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77A7" w14:textId="77777777" w:rsidR="006C4B4B" w:rsidRDefault="006C4B4B">
      <w:pPr>
        <w:pStyle w:val="Textoindependiente"/>
        <w:rPr>
          <w:rFonts w:ascii="Times New Roman"/>
          <w:sz w:val="20"/>
        </w:rPr>
      </w:pPr>
    </w:p>
    <w:p w14:paraId="3673EC14" w14:textId="77777777" w:rsidR="006C4B4B" w:rsidRDefault="006C4B4B">
      <w:pPr>
        <w:pStyle w:val="Textoindependiente"/>
        <w:rPr>
          <w:rFonts w:ascii="Times New Roman"/>
          <w:sz w:val="20"/>
        </w:rPr>
      </w:pPr>
    </w:p>
    <w:p w14:paraId="18348DC4" w14:textId="77777777" w:rsidR="006C4B4B" w:rsidRDefault="006C4B4B">
      <w:pPr>
        <w:pStyle w:val="Textoindependiente"/>
        <w:rPr>
          <w:rFonts w:ascii="Times New Roman"/>
          <w:sz w:val="20"/>
        </w:rPr>
      </w:pPr>
    </w:p>
    <w:p w14:paraId="332F4B28" w14:textId="77777777" w:rsidR="006C4B4B" w:rsidRDefault="006C4B4B">
      <w:pPr>
        <w:pStyle w:val="Textoindependiente"/>
        <w:rPr>
          <w:rFonts w:ascii="Times New Roman"/>
          <w:sz w:val="20"/>
        </w:rPr>
      </w:pPr>
    </w:p>
    <w:p w14:paraId="386304CA" w14:textId="77777777" w:rsidR="006C4B4B" w:rsidRDefault="006C4B4B">
      <w:pPr>
        <w:pStyle w:val="Textoindependiente"/>
        <w:rPr>
          <w:rFonts w:ascii="Times New Roman"/>
          <w:sz w:val="20"/>
        </w:rPr>
      </w:pPr>
    </w:p>
    <w:p w14:paraId="49BB8942" w14:textId="77777777" w:rsidR="006C4B4B" w:rsidRDefault="006C4B4B">
      <w:pPr>
        <w:pStyle w:val="Textoindependiente"/>
        <w:spacing w:before="9" w:after="1"/>
        <w:rPr>
          <w:rFonts w:ascii="Times New Roman"/>
          <w:sz w:val="18"/>
        </w:rPr>
      </w:pPr>
    </w:p>
    <w:p w14:paraId="3A8D7494" w14:textId="77777777" w:rsidR="006C4B4B" w:rsidRDefault="00952F78">
      <w:pPr>
        <w:pStyle w:val="Textoindependiente"/>
        <w:ind w:left="505"/>
        <w:rPr>
          <w:rFonts w:ascii="Times New Roman"/>
          <w:sz w:val="20"/>
        </w:rPr>
      </w:pPr>
      <w:r>
        <w:rPr>
          <w:rFonts w:ascii="Times New Roman"/>
          <w:noProof/>
          <w:sz w:val="20"/>
          <w:lang w:val="es-ES" w:eastAsia="es-ES"/>
        </w:rPr>
        <w:drawing>
          <wp:inline distT="0" distB="0" distL="0" distR="0" wp14:anchorId="51A77727" wp14:editId="2093049D">
            <wp:extent cx="5580097" cy="23180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80097" cy="2318004"/>
                    </a:xfrm>
                    <a:prstGeom prst="rect">
                      <a:avLst/>
                    </a:prstGeom>
                  </pic:spPr>
                </pic:pic>
              </a:graphicData>
            </a:graphic>
          </wp:inline>
        </w:drawing>
      </w:r>
    </w:p>
    <w:p w14:paraId="5FBE362B" w14:textId="77777777" w:rsidR="006C4B4B" w:rsidRDefault="006C4B4B">
      <w:pPr>
        <w:pStyle w:val="Textoindependiente"/>
        <w:rPr>
          <w:rFonts w:ascii="Times New Roman"/>
          <w:sz w:val="20"/>
        </w:rPr>
      </w:pPr>
    </w:p>
    <w:p w14:paraId="1F30F8BF" w14:textId="77777777" w:rsidR="006C4B4B" w:rsidRDefault="006C4B4B">
      <w:pPr>
        <w:pStyle w:val="Textoindependiente"/>
        <w:rPr>
          <w:rFonts w:ascii="Times New Roman"/>
          <w:sz w:val="20"/>
        </w:rPr>
      </w:pPr>
    </w:p>
    <w:p w14:paraId="34C38B28" w14:textId="77777777" w:rsidR="006C4B4B" w:rsidRDefault="006C4B4B">
      <w:pPr>
        <w:pStyle w:val="Textoindependiente"/>
        <w:rPr>
          <w:rFonts w:ascii="Times New Roman"/>
          <w:sz w:val="20"/>
        </w:rPr>
      </w:pPr>
    </w:p>
    <w:p w14:paraId="4CBE5A38" w14:textId="77777777" w:rsidR="006C4B4B" w:rsidRDefault="006C4B4B">
      <w:pPr>
        <w:pStyle w:val="Textoindependiente"/>
        <w:rPr>
          <w:rFonts w:ascii="Times New Roman"/>
          <w:sz w:val="20"/>
        </w:rPr>
      </w:pPr>
    </w:p>
    <w:p w14:paraId="3D97E445" w14:textId="77777777" w:rsidR="006C4B4B" w:rsidRDefault="006C4B4B">
      <w:pPr>
        <w:pStyle w:val="Textoindependiente"/>
        <w:spacing w:before="4"/>
        <w:rPr>
          <w:rFonts w:ascii="Times New Roman"/>
          <w:sz w:val="19"/>
        </w:rPr>
      </w:pPr>
    </w:p>
    <w:p w14:paraId="2ACFB1E6" w14:textId="77777777" w:rsidR="00EA2835" w:rsidRPr="006D56DF" w:rsidRDefault="00952F78" w:rsidP="00EA2835">
      <w:pPr>
        <w:jc w:val="center"/>
        <w:rPr>
          <w:rFonts w:ascii="Source Sans Pro" w:hAnsi="Source Sans Pro"/>
          <w:b/>
          <w:bCs/>
          <w:color w:val="F6A700"/>
          <w:sz w:val="44"/>
          <w:szCs w:val="44"/>
        </w:rPr>
      </w:pPr>
      <w:bookmarkStart w:id="0" w:name="_Hlk85445884"/>
      <w:r w:rsidRPr="006D56DF">
        <w:rPr>
          <w:rFonts w:ascii="Source Sans Pro" w:hAnsi="Source Sans Pro"/>
          <w:b/>
          <w:bCs/>
          <w:color w:val="F6A700"/>
          <w:sz w:val="44"/>
          <w:szCs w:val="44"/>
        </w:rPr>
        <w:t xml:space="preserve">Risk Management and Impact Assessment </w:t>
      </w:r>
    </w:p>
    <w:p w14:paraId="071D0150" w14:textId="12838E20" w:rsidR="006C4B4B" w:rsidRPr="006D56DF" w:rsidRDefault="00952F78" w:rsidP="00EA2835">
      <w:pPr>
        <w:jc w:val="center"/>
        <w:rPr>
          <w:rFonts w:ascii="Source Sans Pro" w:hAnsi="Source Sans Pro"/>
          <w:b/>
          <w:bCs/>
          <w:color w:val="F6A700"/>
          <w:sz w:val="44"/>
          <w:szCs w:val="44"/>
        </w:rPr>
      </w:pPr>
      <w:r w:rsidRPr="006D56DF">
        <w:rPr>
          <w:rFonts w:ascii="Source Sans Pro" w:hAnsi="Source Sans Pro"/>
          <w:b/>
          <w:bCs/>
          <w:color w:val="F6A700"/>
          <w:sz w:val="44"/>
          <w:szCs w:val="44"/>
        </w:rPr>
        <w:t>in the Processing of Personal Data</w:t>
      </w:r>
      <w:bookmarkEnd w:id="0"/>
    </w:p>
    <w:p w14:paraId="18B19040" w14:textId="2CBD0030" w:rsidR="0008715F" w:rsidRPr="00EA2835" w:rsidRDefault="0008715F" w:rsidP="00EA2835">
      <w:pPr>
        <w:jc w:val="center"/>
        <w:rPr>
          <w:rFonts w:ascii="Source Sans Pro" w:hAnsi="Source Sans Pro"/>
          <w:b/>
          <w:bCs/>
          <w:sz w:val="76"/>
          <w:szCs w:val="76"/>
        </w:rPr>
      </w:pPr>
      <w:r>
        <w:rPr>
          <w:rFonts w:ascii="Source Sans Pro" w:hAnsi="Source Sans Pro"/>
          <w:b/>
          <w:bCs/>
          <w:color w:val="F6A700"/>
          <w:sz w:val="76"/>
          <w:szCs w:val="76"/>
        </w:rPr>
        <w:t>L</w:t>
      </w:r>
      <w:r w:rsidR="00366C13">
        <w:rPr>
          <w:rFonts w:ascii="Source Sans Pro" w:hAnsi="Source Sans Pro"/>
          <w:b/>
          <w:bCs/>
          <w:color w:val="F6A700"/>
          <w:sz w:val="76"/>
          <w:szCs w:val="76"/>
        </w:rPr>
        <w:t>IST</w:t>
      </w:r>
      <w:r>
        <w:rPr>
          <w:rFonts w:ascii="Source Sans Pro" w:hAnsi="Source Sans Pro"/>
          <w:b/>
          <w:bCs/>
          <w:color w:val="F6A700"/>
          <w:sz w:val="76"/>
          <w:szCs w:val="76"/>
        </w:rPr>
        <w:t xml:space="preserve"> </w:t>
      </w:r>
      <w:r w:rsidR="00366C13">
        <w:rPr>
          <w:rFonts w:ascii="Source Sans Pro" w:hAnsi="Source Sans Pro"/>
          <w:b/>
          <w:bCs/>
          <w:color w:val="F6A700"/>
          <w:sz w:val="76"/>
          <w:szCs w:val="76"/>
        </w:rPr>
        <w:t>of</w:t>
      </w:r>
      <w:r>
        <w:rPr>
          <w:rFonts w:ascii="Source Sans Pro" w:hAnsi="Source Sans Pro"/>
          <w:b/>
          <w:bCs/>
          <w:color w:val="F6A700"/>
          <w:sz w:val="76"/>
          <w:szCs w:val="76"/>
        </w:rPr>
        <w:t xml:space="preserve"> T</w:t>
      </w:r>
      <w:r w:rsidR="00366C13">
        <w:rPr>
          <w:rFonts w:ascii="Source Sans Pro" w:hAnsi="Source Sans Pro"/>
          <w:b/>
          <w:bCs/>
          <w:color w:val="F6A700"/>
          <w:sz w:val="76"/>
          <w:szCs w:val="76"/>
        </w:rPr>
        <w:t>ABLES</w:t>
      </w:r>
    </w:p>
    <w:p w14:paraId="7EC81028" w14:textId="6ED10C09" w:rsidR="006C4B4B" w:rsidRDefault="006C4B4B" w:rsidP="00EA2835"/>
    <w:p w14:paraId="64C7BA91" w14:textId="69BCFEB0" w:rsidR="00EA2835" w:rsidRDefault="00EA2835" w:rsidP="00EA2835"/>
    <w:p w14:paraId="12838A32" w14:textId="5B5954FD" w:rsidR="00366C13" w:rsidRDefault="00366C13" w:rsidP="00EA2835"/>
    <w:p w14:paraId="0D1E49ED" w14:textId="5E06BEAB" w:rsidR="00366C13" w:rsidRDefault="00366C13" w:rsidP="00EA2835"/>
    <w:p w14:paraId="43CDA174" w14:textId="42B7B83B" w:rsidR="00366C13" w:rsidRDefault="00366C13" w:rsidP="00EA2835"/>
    <w:p w14:paraId="1D238827" w14:textId="772AF60A" w:rsidR="00366C13" w:rsidRDefault="00366C13" w:rsidP="00EA2835"/>
    <w:p w14:paraId="462DCE7A" w14:textId="6656E713" w:rsidR="00366C13" w:rsidRDefault="00366C13" w:rsidP="00EA2835"/>
    <w:p w14:paraId="2EEBAC0E" w14:textId="22345AFF" w:rsidR="00366C13" w:rsidRDefault="00366C13" w:rsidP="00EA2835"/>
    <w:p w14:paraId="4D93AE2B" w14:textId="77777777" w:rsidR="00366C13" w:rsidRDefault="00366C13" w:rsidP="00EA2835"/>
    <w:p w14:paraId="7809F6BD" w14:textId="314B9930" w:rsidR="00EA2835" w:rsidRDefault="00EA2835" w:rsidP="00EA2835"/>
    <w:p w14:paraId="3C4088E6" w14:textId="77777777" w:rsidR="00EA2835" w:rsidRDefault="00EA2835" w:rsidP="00EA2835"/>
    <w:p w14:paraId="5C20D447" w14:textId="77777777" w:rsidR="006C4B4B" w:rsidRDefault="00952F78" w:rsidP="00EA2835">
      <w:pPr>
        <w:jc w:val="right"/>
      </w:pPr>
      <w:r>
        <w:t>June 2021</w:t>
      </w:r>
    </w:p>
    <w:p w14:paraId="727C8A79" w14:textId="77777777" w:rsidR="006C4B4B" w:rsidRDefault="00952F78" w:rsidP="00EA2835">
      <w:pPr>
        <w:pStyle w:val="Figura"/>
        <w:jc w:val="right"/>
      </w:pPr>
      <w:r>
        <w:drawing>
          <wp:inline distT="0" distB="0" distL="0" distR="0" wp14:anchorId="4324AEA9" wp14:editId="714D6900">
            <wp:extent cx="850523" cy="3048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850523" cy="304800"/>
                    </a:xfrm>
                    <a:prstGeom prst="rect">
                      <a:avLst/>
                    </a:prstGeom>
                  </pic:spPr>
                </pic:pic>
              </a:graphicData>
            </a:graphic>
          </wp:inline>
        </w:drawing>
      </w:r>
    </w:p>
    <w:p w14:paraId="2ED92644" w14:textId="77777777" w:rsidR="006C4B4B" w:rsidRDefault="00952F78" w:rsidP="00EA2835">
      <w:pPr>
        <w:jc w:val="right"/>
        <w:rPr>
          <w:sz w:val="16"/>
        </w:rPr>
      </w:pPr>
      <w:r>
        <w:rPr>
          <w:color w:val="464646"/>
          <w:sz w:val="16"/>
        </w:rPr>
        <w:t xml:space="preserve">This work is licensed under a </w:t>
      </w:r>
      <w:r>
        <w:rPr>
          <w:color w:val="009BCE"/>
          <w:sz w:val="16"/>
        </w:rPr>
        <w:t xml:space="preserve">Creative Commons </w:t>
      </w:r>
      <w:proofErr w:type="spellStart"/>
      <w:r>
        <w:rPr>
          <w:color w:val="009BCE"/>
          <w:sz w:val="16"/>
        </w:rPr>
        <w:t>Atribución-NoComercial-CompartirIgual</w:t>
      </w:r>
      <w:proofErr w:type="spellEnd"/>
      <w:r>
        <w:rPr>
          <w:color w:val="009BCE"/>
          <w:sz w:val="16"/>
        </w:rPr>
        <w:t xml:space="preserve"> 4.0 License</w:t>
      </w:r>
    </w:p>
    <w:p w14:paraId="5B9DBE2B" w14:textId="77777777" w:rsidR="006C4B4B" w:rsidRDefault="00952F78" w:rsidP="00EA2835">
      <w:pPr>
        <w:jc w:val="right"/>
        <w:rPr>
          <w:sz w:val="16"/>
        </w:rPr>
      </w:pPr>
      <w:r>
        <w:rPr>
          <w:color w:val="009BCE"/>
          <w:sz w:val="16"/>
        </w:rPr>
        <w:t>International</w:t>
      </w:r>
      <w:r>
        <w:rPr>
          <w:color w:val="464646"/>
          <w:sz w:val="16"/>
        </w:rPr>
        <w:t>.</w:t>
      </w:r>
    </w:p>
    <w:p w14:paraId="4D954BB1" w14:textId="77777777" w:rsidR="006C4B4B" w:rsidRDefault="006C4B4B">
      <w:pPr>
        <w:spacing w:line="163" w:lineRule="exact"/>
        <w:jc w:val="right"/>
        <w:rPr>
          <w:sz w:val="16"/>
        </w:rPr>
        <w:sectPr w:rsidR="006C4B4B" w:rsidSect="00A54354">
          <w:type w:val="continuous"/>
          <w:pgSz w:w="11907" w:h="16840" w:code="9"/>
          <w:pgMar w:top="1418" w:right="1701" w:bottom="1418" w:left="1701" w:header="720" w:footer="720" w:gutter="0"/>
          <w:cols w:space="720"/>
        </w:sectPr>
      </w:pPr>
    </w:p>
    <w:p w14:paraId="6F3419D8" w14:textId="77777777" w:rsidR="006C4B4B" w:rsidRPr="008A6904" w:rsidRDefault="00952F78" w:rsidP="006D56DF">
      <w:pPr>
        <w:pStyle w:val="Titulo"/>
        <w:rPr>
          <w:color w:val="FFC000"/>
        </w:rPr>
      </w:pPr>
      <w:r w:rsidRPr="008A6904">
        <w:rPr>
          <w:color w:val="FFC000"/>
        </w:rPr>
        <w:lastRenderedPageBreak/>
        <w:t>TABLE OF CONTENTS OF TABLES</w:t>
      </w:r>
    </w:p>
    <w:p w14:paraId="7F8647D2" w14:textId="77777777" w:rsidR="006C4B4B" w:rsidRDefault="006C4B4B">
      <w:pPr>
        <w:rPr>
          <w:rFonts w:ascii="Times New Roman" w:hAnsi="Times New Roman"/>
        </w:rPr>
      </w:pPr>
    </w:p>
    <w:p w14:paraId="434B21B2" w14:textId="54DD3E05"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rFonts w:ascii="Times New Roman" w:hAnsi="Times New Roman"/>
        </w:rPr>
        <w:fldChar w:fldCharType="begin"/>
      </w:r>
      <w:r>
        <w:rPr>
          <w:rFonts w:ascii="Times New Roman" w:hAnsi="Times New Roman"/>
        </w:rPr>
        <w:instrText xml:space="preserve"> TOC \c "Table" </w:instrText>
      </w:r>
      <w:r>
        <w:rPr>
          <w:rFonts w:ascii="Times New Roman" w:hAnsi="Times New Roman"/>
        </w:rPr>
        <w:fldChar w:fldCharType="separate"/>
      </w:r>
      <w:r>
        <w:rPr>
          <w:noProof/>
        </w:rPr>
        <w:t>Table 1 Examples of different perspectives on risk management</w:t>
      </w:r>
      <w:r>
        <w:rPr>
          <w:noProof/>
        </w:rPr>
        <w:tab/>
      </w:r>
      <w:r>
        <w:rPr>
          <w:noProof/>
        </w:rPr>
        <w:fldChar w:fldCharType="begin"/>
      </w:r>
      <w:r>
        <w:rPr>
          <w:noProof/>
        </w:rPr>
        <w:instrText xml:space="preserve"> PAGEREF _Toc85318787 \h </w:instrText>
      </w:r>
      <w:r>
        <w:rPr>
          <w:noProof/>
        </w:rPr>
      </w:r>
      <w:r>
        <w:rPr>
          <w:noProof/>
        </w:rPr>
        <w:fldChar w:fldCharType="separate"/>
      </w:r>
      <w:r w:rsidR="00CD73FB">
        <w:rPr>
          <w:noProof/>
        </w:rPr>
        <w:t>15</w:t>
      </w:r>
      <w:r>
        <w:rPr>
          <w:noProof/>
        </w:rPr>
        <w:fldChar w:fldCharType="end"/>
      </w:r>
    </w:p>
    <w:p w14:paraId="345876D7" w14:textId="3286D0D2"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 Examples of Legal Safeguards and their relation to Risk Management</w:t>
      </w:r>
      <w:r>
        <w:rPr>
          <w:noProof/>
        </w:rPr>
        <w:tab/>
      </w:r>
      <w:r>
        <w:rPr>
          <w:noProof/>
        </w:rPr>
        <w:fldChar w:fldCharType="begin"/>
      </w:r>
      <w:r>
        <w:rPr>
          <w:noProof/>
        </w:rPr>
        <w:instrText xml:space="preserve"> PAGEREF _Toc85318788 \h </w:instrText>
      </w:r>
      <w:r>
        <w:rPr>
          <w:noProof/>
        </w:rPr>
      </w:r>
      <w:r>
        <w:rPr>
          <w:noProof/>
        </w:rPr>
        <w:fldChar w:fldCharType="separate"/>
      </w:r>
      <w:r w:rsidR="00CD73FB">
        <w:rPr>
          <w:noProof/>
        </w:rPr>
        <w:t>20</w:t>
      </w:r>
      <w:r>
        <w:rPr>
          <w:noProof/>
        </w:rPr>
        <w:fldChar w:fldCharType="end"/>
      </w:r>
    </w:p>
    <w:p w14:paraId="40D3F364" w14:textId="6E348686"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 Properties to be met by Well-Defined Processing Purposes.</w:t>
      </w:r>
      <w:r>
        <w:rPr>
          <w:noProof/>
        </w:rPr>
        <w:tab/>
      </w:r>
      <w:r>
        <w:rPr>
          <w:noProof/>
        </w:rPr>
        <w:fldChar w:fldCharType="begin"/>
      </w:r>
      <w:r>
        <w:rPr>
          <w:noProof/>
        </w:rPr>
        <w:instrText xml:space="preserve"> PAGEREF _Toc85318789 \h </w:instrText>
      </w:r>
      <w:r>
        <w:rPr>
          <w:noProof/>
        </w:rPr>
      </w:r>
      <w:r>
        <w:rPr>
          <w:noProof/>
        </w:rPr>
        <w:fldChar w:fldCharType="separate"/>
      </w:r>
      <w:r w:rsidR="00CD73FB">
        <w:rPr>
          <w:noProof/>
        </w:rPr>
        <w:t>30</w:t>
      </w:r>
      <w:r>
        <w:rPr>
          <w:noProof/>
        </w:rPr>
        <w:fldChar w:fldCharType="end"/>
      </w:r>
    </w:p>
    <w:p w14:paraId="1E2D22A4" w14:textId="26FA2DFD"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 Example of Information describing the Processing that is Useful for Risk Management.</w:t>
      </w:r>
      <w:r>
        <w:rPr>
          <w:noProof/>
        </w:rPr>
        <w:tab/>
      </w:r>
      <w:r>
        <w:rPr>
          <w:noProof/>
        </w:rPr>
        <w:fldChar w:fldCharType="begin"/>
      </w:r>
      <w:r>
        <w:rPr>
          <w:noProof/>
        </w:rPr>
        <w:instrText xml:space="preserve"> PAGEREF _Toc85318790 \h </w:instrText>
      </w:r>
      <w:r>
        <w:rPr>
          <w:noProof/>
        </w:rPr>
      </w:r>
      <w:r>
        <w:rPr>
          <w:noProof/>
        </w:rPr>
        <w:fldChar w:fldCharType="separate"/>
      </w:r>
      <w:r w:rsidR="00CD73FB">
        <w:rPr>
          <w:noProof/>
        </w:rPr>
        <w:t>32</w:t>
      </w:r>
      <w:r>
        <w:rPr>
          <w:noProof/>
        </w:rPr>
        <w:fldChar w:fldCharType="end"/>
      </w:r>
    </w:p>
    <w:p w14:paraId="4496A2DA" w14:textId="63F3DD49"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5 Classification of Risk Management Measures and Safeguards</w:t>
      </w:r>
      <w:r>
        <w:rPr>
          <w:noProof/>
        </w:rPr>
        <w:tab/>
      </w:r>
      <w:r>
        <w:rPr>
          <w:noProof/>
        </w:rPr>
        <w:fldChar w:fldCharType="begin"/>
      </w:r>
      <w:r>
        <w:rPr>
          <w:noProof/>
        </w:rPr>
        <w:instrText xml:space="preserve"> PAGEREF _Toc85318791 \h </w:instrText>
      </w:r>
      <w:r>
        <w:rPr>
          <w:noProof/>
        </w:rPr>
      </w:r>
      <w:r>
        <w:rPr>
          <w:noProof/>
        </w:rPr>
        <w:fldChar w:fldCharType="separate"/>
      </w:r>
      <w:r w:rsidR="00CD73FB">
        <w:rPr>
          <w:noProof/>
        </w:rPr>
        <w:t>39</w:t>
      </w:r>
      <w:r>
        <w:rPr>
          <w:noProof/>
        </w:rPr>
        <w:fldChar w:fldCharType="end"/>
      </w:r>
    </w:p>
    <w:p w14:paraId="61F264A7" w14:textId="651422CB"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6 Measures and Safeguards for Risk Management based on the GDPR</w:t>
      </w:r>
      <w:r>
        <w:rPr>
          <w:noProof/>
        </w:rPr>
        <w:tab/>
      </w:r>
      <w:r>
        <w:rPr>
          <w:noProof/>
        </w:rPr>
        <w:fldChar w:fldCharType="begin"/>
      </w:r>
      <w:r>
        <w:rPr>
          <w:noProof/>
        </w:rPr>
        <w:instrText xml:space="preserve"> PAGEREF _Toc85318792 \h </w:instrText>
      </w:r>
      <w:r>
        <w:rPr>
          <w:noProof/>
        </w:rPr>
      </w:r>
      <w:r>
        <w:rPr>
          <w:noProof/>
        </w:rPr>
        <w:fldChar w:fldCharType="separate"/>
      </w:r>
      <w:r w:rsidR="00CD73FB">
        <w:rPr>
          <w:noProof/>
        </w:rPr>
        <w:t>40</w:t>
      </w:r>
      <w:r>
        <w:rPr>
          <w:noProof/>
        </w:rPr>
        <w:fldChar w:fldCharType="end"/>
      </w:r>
    </w:p>
    <w:p w14:paraId="2B0C443E" w14:textId="03B64D78"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7 Example: Personal Data Breach Scenario</w:t>
      </w:r>
      <w:r>
        <w:rPr>
          <w:noProof/>
        </w:rPr>
        <w:tab/>
      </w:r>
      <w:r>
        <w:rPr>
          <w:noProof/>
        </w:rPr>
        <w:fldChar w:fldCharType="begin"/>
      </w:r>
      <w:r>
        <w:rPr>
          <w:noProof/>
        </w:rPr>
        <w:instrText xml:space="preserve"> PAGEREF _Toc85318793 \h </w:instrText>
      </w:r>
      <w:r>
        <w:rPr>
          <w:noProof/>
        </w:rPr>
      </w:r>
      <w:r>
        <w:rPr>
          <w:noProof/>
        </w:rPr>
        <w:fldChar w:fldCharType="separate"/>
      </w:r>
      <w:r w:rsidR="00CD73FB">
        <w:rPr>
          <w:noProof/>
        </w:rPr>
        <w:t>45</w:t>
      </w:r>
      <w:r>
        <w:rPr>
          <w:noProof/>
        </w:rPr>
        <w:fldChar w:fldCharType="end"/>
      </w:r>
    </w:p>
    <w:p w14:paraId="10A2D5BE" w14:textId="7991B088"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8 Factors that determine the Degree of Resilience of an Organisation</w:t>
      </w:r>
      <w:r>
        <w:rPr>
          <w:noProof/>
        </w:rPr>
        <w:tab/>
      </w:r>
      <w:r>
        <w:rPr>
          <w:noProof/>
        </w:rPr>
        <w:fldChar w:fldCharType="begin"/>
      </w:r>
      <w:r>
        <w:rPr>
          <w:noProof/>
        </w:rPr>
        <w:instrText xml:space="preserve"> PAGEREF _Toc85318794 \h </w:instrText>
      </w:r>
      <w:r>
        <w:rPr>
          <w:noProof/>
        </w:rPr>
      </w:r>
      <w:r>
        <w:rPr>
          <w:noProof/>
        </w:rPr>
        <w:fldChar w:fldCharType="separate"/>
      </w:r>
      <w:r w:rsidR="00CD73FB">
        <w:rPr>
          <w:noProof/>
        </w:rPr>
        <w:t>48</w:t>
      </w:r>
      <w:r>
        <w:rPr>
          <w:noProof/>
        </w:rPr>
        <w:fldChar w:fldCharType="end"/>
      </w:r>
    </w:p>
    <w:p w14:paraId="51EE9DFC" w14:textId="3CFD9F6B"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9 Characteristics of Risk Management Documentation</w:t>
      </w:r>
      <w:r>
        <w:rPr>
          <w:noProof/>
        </w:rPr>
        <w:tab/>
      </w:r>
      <w:r>
        <w:rPr>
          <w:noProof/>
        </w:rPr>
        <w:fldChar w:fldCharType="begin"/>
      </w:r>
      <w:r>
        <w:rPr>
          <w:noProof/>
        </w:rPr>
        <w:instrText xml:space="preserve"> PAGEREF _Toc85318795 \h </w:instrText>
      </w:r>
      <w:r>
        <w:rPr>
          <w:noProof/>
        </w:rPr>
      </w:r>
      <w:r>
        <w:rPr>
          <w:noProof/>
        </w:rPr>
        <w:fldChar w:fldCharType="separate"/>
      </w:r>
      <w:r w:rsidR="00CD73FB">
        <w:rPr>
          <w:noProof/>
        </w:rPr>
        <w:t>58</w:t>
      </w:r>
      <w:r>
        <w:rPr>
          <w:noProof/>
        </w:rPr>
        <w:fldChar w:fldCharType="end"/>
      </w:r>
    </w:p>
    <w:p w14:paraId="4A2F9CB8" w14:textId="01B11D8B"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10 Minimum content of Risk Management Documentation</w:t>
      </w:r>
      <w:r>
        <w:rPr>
          <w:noProof/>
        </w:rPr>
        <w:tab/>
      </w:r>
      <w:r>
        <w:rPr>
          <w:noProof/>
        </w:rPr>
        <w:fldChar w:fldCharType="begin"/>
      </w:r>
      <w:r>
        <w:rPr>
          <w:noProof/>
        </w:rPr>
        <w:instrText xml:space="preserve"> PAGEREF _Toc85318796 \h </w:instrText>
      </w:r>
      <w:r>
        <w:rPr>
          <w:noProof/>
        </w:rPr>
      </w:r>
      <w:r>
        <w:rPr>
          <w:noProof/>
        </w:rPr>
        <w:fldChar w:fldCharType="separate"/>
      </w:r>
      <w:r w:rsidR="00CD73FB">
        <w:rPr>
          <w:noProof/>
        </w:rPr>
        <w:t>59</w:t>
      </w:r>
      <w:r>
        <w:rPr>
          <w:noProof/>
        </w:rPr>
        <w:fldChar w:fldCharType="end"/>
      </w:r>
    </w:p>
    <w:p w14:paraId="1F9C2652" w14:textId="27D4E9CD"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11 Information derived from a High-Level Processing Analysis</w:t>
      </w:r>
      <w:r>
        <w:rPr>
          <w:noProof/>
        </w:rPr>
        <w:tab/>
      </w:r>
      <w:r>
        <w:rPr>
          <w:noProof/>
        </w:rPr>
        <w:fldChar w:fldCharType="begin"/>
      </w:r>
      <w:r>
        <w:rPr>
          <w:noProof/>
        </w:rPr>
        <w:instrText xml:space="preserve"> PAGEREF _Toc85318797 \h </w:instrText>
      </w:r>
      <w:r>
        <w:rPr>
          <w:noProof/>
        </w:rPr>
      </w:r>
      <w:r>
        <w:rPr>
          <w:noProof/>
        </w:rPr>
        <w:fldChar w:fldCharType="separate"/>
      </w:r>
      <w:r w:rsidR="00CD73FB">
        <w:rPr>
          <w:noProof/>
        </w:rPr>
        <w:t>66</w:t>
      </w:r>
      <w:r>
        <w:rPr>
          <w:noProof/>
        </w:rPr>
        <w:fldChar w:fldCharType="end"/>
      </w:r>
    </w:p>
    <w:p w14:paraId="4476EBB5" w14:textId="3A730DA6"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12 Description of a Processing Phase</w:t>
      </w:r>
      <w:r>
        <w:rPr>
          <w:noProof/>
        </w:rPr>
        <w:tab/>
      </w:r>
      <w:r>
        <w:rPr>
          <w:noProof/>
        </w:rPr>
        <w:fldChar w:fldCharType="begin"/>
      </w:r>
      <w:r>
        <w:rPr>
          <w:noProof/>
        </w:rPr>
        <w:instrText xml:space="preserve"> PAGEREF _Toc85318798 \h </w:instrText>
      </w:r>
      <w:r>
        <w:rPr>
          <w:noProof/>
        </w:rPr>
      </w:r>
      <w:r>
        <w:rPr>
          <w:noProof/>
        </w:rPr>
        <w:fldChar w:fldCharType="separate"/>
      </w:r>
      <w:r w:rsidR="00CD73FB">
        <w:rPr>
          <w:noProof/>
        </w:rPr>
        <w:t>69</w:t>
      </w:r>
      <w:r>
        <w:rPr>
          <w:noProof/>
        </w:rPr>
        <w:fldChar w:fldCharType="end"/>
      </w:r>
    </w:p>
    <w:p w14:paraId="213D6961" w14:textId="18E3E908"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13 Description of assets involved in processing</w:t>
      </w:r>
      <w:r>
        <w:rPr>
          <w:noProof/>
        </w:rPr>
        <w:tab/>
      </w:r>
      <w:r>
        <w:rPr>
          <w:noProof/>
        </w:rPr>
        <w:fldChar w:fldCharType="begin"/>
      </w:r>
      <w:r>
        <w:rPr>
          <w:noProof/>
        </w:rPr>
        <w:instrText xml:space="preserve"> PAGEREF _Toc85318799 \h </w:instrText>
      </w:r>
      <w:r>
        <w:rPr>
          <w:noProof/>
        </w:rPr>
      </w:r>
      <w:r>
        <w:rPr>
          <w:noProof/>
        </w:rPr>
        <w:fldChar w:fldCharType="separate"/>
      </w:r>
      <w:r w:rsidR="00CD73FB">
        <w:rPr>
          <w:noProof/>
        </w:rPr>
        <w:t>72</w:t>
      </w:r>
      <w:r>
        <w:rPr>
          <w:noProof/>
        </w:rPr>
        <w:fldChar w:fldCharType="end"/>
      </w:r>
    </w:p>
    <w:p w14:paraId="4C0073EC" w14:textId="24AA7B9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14 Likelihood x Impact Matrix to determine the Level of Risk</w:t>
      </w:r>
      <w:r>
        <w:rPr>
          <w:noProof/>
        </w:rPr>
        <w:tab/>
      </w:r>
      <w:r>
        <w:rPr>
          <w:noProof/>
        </w:rPr>
        <w:fldChar w:fldCharType="begin"/>
      </w:r>
      <w:r>
        <w:rPr>
          <w:noProof/>
        </w:rPr>
        <w:instrText xml:space="preserve"> PAGEREF _Toc85318800 \h </w:instrText>
      </w:r>
      <w:r>
        <w:rPr>
          <w:noProof/>
        </w:rPr>
      </w:r>
      <w:r>
        <w:rPr>
          <w:noProof/>
        </w:rPr>
        <w:fldChar w:fldCharType="separate"/>
      </w:r>
      <w:r w:rsidR="00CD73FB">
        <w:rPr>
          <w:noProof/>
        </w:rPr>
        <w:t>76</w:t>
      </w:r>
      <w:r>
        <w:rPr>
          <w:noProof/>
        </w:rPr>
        <w:fldChar w:fldCharType="end"/>
      </w:r>
    </w:p>
    <w:p w14:paraId="486BFBBA" w14:textId="4FC68B8E"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15 Criteria for determining the Level of Impact</w:t>
      </w:r>
      <w:r>
        <w:rPr>
          <w:noProof/>
        </w:rPr>
        <w:tab/>
      </w:r>
      <w:r>
        <w:rPr>
          <w:noProof/>
        </w:rPr>
        <w:fldChar w:fldCharType="begin"/>
      </w:r>
      <w:r>
        <w:rPr>
          <w:noProof/>
        </w:rPr>
        <w:instrText xml:space="preserve"> PAGEREF _Toc85318801 \h </w:instrText>
      </w:r>
      <w:r>
        <w:rPr>
          <w:noProof/>
        </w:rPr>
      </w:r>
      <w:r>
        <w:rPr>
          <w:noProof/>
        </w:rPr>
        <w:fldChar w:fldCharType="separate"/>
      </w:r>
      <w:r w:rsidR="00CD73FB">
        <w:rPr>
          <w:noProof/>
        </w:rPr>
        <w:t>77</w:t>
      </w:r>
      <w:r>
        <w:rPr>
          <w:noProof/>
        </w:rPr>
        <w:fldChar w:fldCharType="end"/>
      </w:r>
    </w:p>
    <w:p w14:paraId="71A4E3FC" w14:textId="7491FFC4"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16 Criteria for determining the Likelihood of Materialisation of a Risk Factor</w:t>
      </w:r>
      <w:r>
        <w:rPr>
          <w:noProof/>
        </w:rPr>
        <w:tab/>
      </w:r>
      <w:r>
        <w:rPr>
          <w:noProof/>
        </w:rPr>
        <w:fldChar w:fldCharType="begin"/>
      </w:r>
      <w:r>
        <w:rPr>
          <w:noProof/>
        </w:rPr>
        <w:instrText xml:space="preserve"> PAGEREF _Toc85318802 \h </w:instrText>
      </w:r>
      <w:r>
        <w:rPr>
          <w:noProof/>
        </w:rPr>
      </w:r>
      <w:r>
        <w:rPr>
          <w:noProof/>
        </w:rPr>
        <w:fldChar w:fldCharType="separate"/>
      </w:r>
      <w:r w:rsidR="00CD73FB">
        <w:rPr>
          <w:noProof/>
        </w:rPr>
        <w:t>78</w:t>
      </w:r>
      <w:r>
        <w:rPr>
          <w:noProof/>
        </w:rPr>
        <w:fldChar w:fldCharType="end"/>
      </w:r>
    </w:p>
    <w:p w14:paraId="5DCB3D72" w14:textId="531AB190"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17 Categories of Risk Factors identified in the GDPR or in its development.</w:t>
      </w:r>
      <w:r>
        <w:rPr>
          <w:noProof/>
        </w:rPr>
        <w:tab/>
      </w:r>
      <w:r>
        <w:rPr>
          <w:noProof/>
        </w:rPr>
        <w:fldChar w:fldCharType="begin"/>
      </w:r>
      <w:r>
        <w:rPr>
          <w:noProof/>
        </w:rPr>
        <w:instrText xml:space="preserve"> PAGEREF _Toc85318803 \h </w:instrText>
      </w:r>
      <w:r>
        <w:rPr>
          <w:noProof/>
        </w:rPr>
      </w:r>
      <w:r>
        <w:rPr>
          <w:noProof/>
        </w:rPr>
        <w:fldChar w:fldCharType="separate"/>
      </w:r>
      <w:r w:rsidR="00CD73FB">
        <w:rPr>
          <w:noProof/>
        </w:rPr>
        <w:t>80</w:t>
      </w:r>
      <w:r>
        <w:rPr>
          <w:noProof/>
        </w:rPr>
        <w:fldChar w:fldCharType="end"/>
      </w:r>
    </w:p>
    <w:p w14:paraId="590124D7" w14:textId="195C1862"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18 Risk Factors associated with the Operations related to the Purposes of  Processing.</w:t>
      </w:r>
      <w:r>
        <w:rPr>
          <w:noProof/>
        </w:rPr>
        <w:tab/>
      </w:r>
      <w:r>
        <w:rPr>
          <w:noProof/>
        </w:rPr>
        <w:fldChar w:fldCharType="begin"/>
      </w:r>
      <w:r>
        <w:rPr>
          <w:noProof/>
        </w:rPr>
        <w:instrText xml:space="preserve"> PAGEREF _Toc85318804 \h </w:instrText>
      </w:r>
      <w:r>
        <w:rPr>
          <w:noProof/>
        </w:rPr>
      </w:r>
      <w:r>
        <w:rPr>
          <w:noProof/>
        </w:rPr>
        <w:fldChar w:fldCharType="separate"/>
      </w:r>
      <w:r w:rsidR="00CD73FB">
        <w:rPr>
          <w:noProof/>
        </w:rPr>
        <w:t>83</w:t>
      </w:r>
      <w:r>
        <w:rPr>
          <w:noProof/>
        </w:rPr>
        <w:fldChar w:fldCharType="end"/>
      </w:r>
    </w:p>
    <w:p w14:paraId="1BEF3190" w14:textId="53E0FE41"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19 Risk Factors associated with the Types of Data used in the Processing.</w:t>
      </w:r>
      <w:r>
        <w:rPr>
          <w:noProof/>
        </w:rPr>
        <w:tab/>
      </w:r>
      <w:r>
        <w:rPr>
          <w:noProof/>
        </w:rPr>
        <w:fldChar w:fldCharType="begin"/>
      </w:r>
      <w:r>
        <w:rPr>
          <w:noProof/>
        </w:rPr>
        <w:instrText xml:space="preserve"> PAGEREF _Toc85318805 \h </w:instrText>
      </w:r>
      <w:r>
        <w:rPr>
          <w:noProof/>
        </w:rPr>
      </w:r>
      <w:r>
        <w:rPr>
          <w:noProof/>
        </w:rPr>
        <w:fldChar w:fldCharType="separate"/>
      </w:r>
      <w:r w:rsidR="00CD73FB">
        <w:rPr>
          <w:noProof/>
        </w:rPr>
        <w:t>88</w:t>
      </w:r>
      <w:r>
        <w:rPr>
          <w:noProof/>
        </w:rPr>
        <w:fldChar w:fldCharType="end"/>
      </w:r>
    </w:p>
    <w:p w14:paraId="424D128A" w14:textId="4954557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20 Risk Factors associated with the Extent and Scope of Processing.</w:t>
      </w:r>
      <w:r>
        <w:rPr>
          <w:noProof/>
        </w:rPr>
        <w:tab/>
      </w:r>
      <w:r>
        <w:rPr>
          <w:noProof/>
        </w:rPr>
        <w:fldChar w:fldCharType="begin"/>
      </w:r>
      <w:r>
        <w:rPr>
          <w:noProof/>
        </w:rPr>
        <w:instrText xml:space="preserve"> PAGEREF _Toc85318806 \h </w:instrText>
      </w:r>
      <w:r>
        <w:rPr>
          <w:noProof/>
        </w:rPr>
      </w:r>
      <w:r>
        <w:rPr>
          <w:noProof/>
        </w:rPr>
        <w:fldChar w:fldCharType="separate"/>
      </w:r>
      <w:r w:rsidR="00CD73FB">
        <w:rPr>
          <w:noProof/>
        </w:rPr>
        <w:t>89</w:t>
      </w:r>
      <w:r>
        <w:rPr>
          <w:noProof/>
        </w:rPr>
        <w:fldChar w:fldCharType="end"/>
      </w:r>
    </w:p>
    <w:p w14:paraId="21CD1EF0" w14:textId="74132C3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21 Risk Factors associated with Data Subject Category.</w:t>
      </w:r>
      <w:r>
        <w:rPr>
          <w:noProof/>
        </w:rPr>
        <w:tab/>
      </w:r>
      <w:r>
        <w:rPr>
          <w:noProof/>
        </w:rPr>
        <w:fldChar w:fldCharType="begin"/>
      </w:r>
      <w:r>
        <w:rPr>
          <w:noProof/>
        </w:rPr>
        <w:instrText xml:space="preserve"> PAGEREF _Toc85318807 \h </w:instrText>
      </w:r>
      <w:r>
        <w:rPr>
          <w:noProof/>
        </w:rPr>
      </w:r>
      <w:r>
        <w:rPr>
          <w:noProof/>
        </w:rPr>
        <w:fldChar w:fldCharType="separate"/>
      </w:r>
      <w:r w:rsidR="00CD73FB">
        <w:rPr>
          <w:noProof/>
        </w:rPr>
        <w:t>90</w:t>
      </w:r>
      <w:r>
        <w:rPr>
          <w:noProof/>
        </w:rPr>
        <w:fldChar w:fldCharType="end"/>
      </w:r>
    </w:p>
    <w:p w14:paraId="552898C1" w14:textId="62B83D6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22 Risk Factors associated with Technical Processing Factors.</w:t>
      </w:r>
      <w:r>
        <w:rPr>
          <w:noProof/>
        </w:rPr>
        <w:tab/>
      </w:r>
      <w:r>
        <w:rPr>
          <w:noProof/>
        </w:rPr>
        <w:fldChar w:fldCharType="begin"/>
      </w:r>
      <w:r>
        <w:rPr>
          <w:noProof/>
        </w:rPr>
        <w:instrText xml:space="preserve"> PAGEREF _Toc85318808 \h </w:instrText>
      </w:r>
      <w:r>
        <w:rPr>
          <w:noProof/>
        </w:rPr>
      </w:r>
      <w:r>
        <w:rPr>
          <w:noProof/>
        </w:rPr>
        <w:fldChar w:fldCharType="separate"/>
      </w:r>
      <w:r w:rsidR="00CD73FB">
        <w:rPr>
          <w:noProof/>
        </w:rPr>
        <w:t>91</w:t>
      </w:r>
      <w:r>
        <w:rPr>
          <w:noProof/>
        </w:rPr>
        <w:fldChar w:fldCharType="end"/>
      </w:r>
    </w:p>
    <w:p w14:paraId="11790D77" w14:textId="60076C3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23 Risk Factors associated with Data Collection and Generation.</w:t>
      </w:r>
      <w:r>
        <w:rPr>
          <w:noProof/>
        </w:rPr>
        <w:tab/>
      </w:r>
      <w:r>
        <w:rPr>
          <w:noProof/>
        </w:rPr>
        <w:fldChar w:fldCharType="begin"/>
      </w:r>
      <w:r>
        <w:rPr>
          <w:noProof/>
        </w:rPr>
        <w:instrText xml:space="preserve"> PAGEREF _Toc85318809 \h </w:instrText>
      </w:r>
      <w:r>
        <w:rPr>
          <w:noProof/>
        </w:rPr>
      </w:r>
      <w:r>
        <w:rPr>
          <w:noProof/>
        </w:rPr>
        <w:fldChar w:fldCharType="separate"/>
      </w:r>
      <w:r w:rsidR="00CD73FB">
        <w:rPr>
          <w:noProof/>
        </w:rPr>
        <w:t>92</w:t>
      </w:r>
      <w:r>
        <w:rPr>
          <w:noProof/>
        </w:rPr>
        <w:fldChar w:fldCharType="end"/>
      </w:r>
    </w:p>
    <w:p w14:paraId="6C06508A" w14:textId="3934580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24 Risk Factors associated with Processing Side Effects.</w:t>
      </w:r>
      <w:r>
        <w:rPr>
          <w:noProof/>
        </w:rPr>
        <w:tab/>
      </w:r>
      <w:r>
        <w:rPr>
          <w:noProof/>
        </w:rPr>
        <w:fldChar w:fldCharType="begin"/>
      </w:r>
      <w:r>
        <w:rPr>
          <w:noProof/>
        </w:rPr>
        <w:instrText xml:space="preserve"> PAGEREF _Toc85318810 \h </w:instrText>
      </w:r>
      <w:r>
        <w:rPr>
          <w:noProof/>
        </w:rPr>
      </w:r>
      <w:r>
        <w:rPr>
          <w:noProof/>
        </w:rPr>
        <w:fldChar w:fldCharType="separate"/>
      </w:r>
      <w:r w:rsidR="00CD73FB">
        <w:rPr>
          <w:noProof/>
        </w:rPr>
        <w:t>93</w:t>
      </w:r>
      <w:r>
        <w:rPr>
          <w:noProof/>
        </w:rPr>
        <w:fldChar w:fldCharType="end"/>
      </w:r>
    </w:p>
    <w:p w14:paraId="494CB4D2" w14:textId="61221AAB"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25 Risk Factors associated with Category of Controller/Processor.</w:t>
      </w:r>
      <w:r>
        <w:rPr>
          <w:noProof/>
        </w:rPr>
        <w:tab/>
      </w:r>
      <w:r>
        <w:rPr>
          <w:noProof/>
        </w:rPr>
        <w:fldChar w:fldCharType="begin"/>
      </w:r>
      <w:r>
        <w:rPr>
          <w:noProof/>
        </w:rPr>
        <w:instrText xml:space="preserve"> PAGEREF _Toc85318811 \h </w:instrText>
      </w:r>
      <w:r>
        <w:rPr>
          <w:noProof/>
        </w:rPr>
      </w:r>
      <w:r>
        <w:rPr>
          <w:noProof/>
        </w:rPr>
        <w:fldChar w:fldCharType="separate"/>
      </w:r>
      <w:r w:rsidR="00CD73FB">
        <w:rPr>
          <w:noProof/>
        </w:rPr>
        <w:t>94</w:t>
      </w:r>
      <w:r>
        <w:rPr>
          <w:noProof/>
        </w:rPr>
        <w:fldChar w:fldCharType="end"/>
      </w:r>
    </w:p>
    <w:p w14:paraId="1EC1AB57" w14:textId="09CE77DB"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26 Risk Factors associated with Data Disclosure.</w:t>
      </w:r>
      <w:r>
        <w:rPr>
          <w:noProof/>
        </w:rPr>
        <w:tab/>
      </w:r>
      <w:r>
        <w:rPr>
          <w:noProof/>
        </w:rPr>
        <w:fldChar w:fldCharType="begin"/>
      </w:r>
      <w:r>
        <w:rPr>
          <w:noProof/>
        </w:rPr>
        <w:instrText xml:space="preserve"> PAGEREF _Toc85318812 \h </w:instrText>
      </w:r>
      <w:r>
        <w:rPr>
          <w:noProof/>
        </w:rPr>
      </w:r>
      <w:r>
        <w:rPr>
          <w:noProof/>
        </w:rPr>
        <w:fldChar w:fldCharType="separate"/>
      </w:r>
      <w:r w:rsidR="00CD73FB">
        <w:rPr>
          <w:noProof/>
        </w:rPr>
        <w:t>95</w:t>
      </w:r>
      <w:r>
        <w:rPr>
          <w:noProof/>
        </w:rPr>
        <w:fldChar w:fldCharType="end"/>
      </w:r>
    </w:p>
    <w:p w14:paraId="06D6F449" w14:textId="262F2C3D"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27 Description of a Personal Data Breach Scenario.</w:t>
      </w:r>
      <w:r>
        <w:rPr>
          <w:noProof/>
        </w:rPr>
        <w:tab/>
      </w:r>
      <w:r>
        <w:rPr>
          <w:noProof/>
        </w:rPr>
        <w:fldChar w:fldCharType="begin"/>
      </w:r>
      <w:r>
        <w:rPr>
          <w:noProof/>
        </w:rPr>
        <w:instrText xml:space="preserve"> PAGEREF _Toc85318813 \h </w:instrText>
      </w:r>
      <w:r>
        <w:rPr>
          <w:noProof/>
        </w:rPr>
      </w:r>
      <w:r>
        <w:rPr>
          <w:noProof/>
        </w:rPr>
        <w:fldChar w:fldCharType="separate"/>
      </w:r>
      <w:r w:rsidR="00CD73FB">
        <w:rPr>
          <w:noProof/>
        </w:rPr>
        <w:t>96</w:t>
      </w:r>
      <w:r>
        <w:rPr>
          <w:noProof/>
        </w:rPr>
        <w:fldChar w:fldCharType="end"/>
      </w:r>
    </w:p>
    <w:p w14:paraId="7F665986" w14:textId="52DFE1B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28 Compilation of Impact Level for cases of Personal Data Breaches.</w:t>
      </w:r>
      <w:r>
        <w:rPr>
          <w:noProof/>
        </w:rPr>
        <w:tab/>
      </w:r>
      <w:r>
        <w:rPr>
          <w:noProof/>
        </w:rPr>
        <w:fldChar w:fldCharType="begin"/>
      </w:r>
      <w:r>
        <w:rPr>
          <w:noProof/>
        </w:rPr>
        <w:instrText xml:space="preserve"> PAGEREF _Toc85318814 \h </w:instrText>
      </w:r>
      <w:r>
        <w:rPr>
          <w:noProof/>
        </w:rPr>
      </w:r>
      <w:r>
        <w:rPr>
          <w:noProof/>
        </w:rPr>
        <w:fldChar w:fldCharType="separate"/>
      </w:r>
      <w:r w:rsidR="00CD73FB">
        <w:rPr>
          <w:noProof/>
        </w:rPr>
        <w:t>96</w:t>
      </w:r>
      <w:r>
        <w:rPr>
          <w:noProof/>
        </w:rPr>
        <w:fldChar w:fldCharType="end"/>
      </w:r>
    </w:p>
    <w:p w14:paraId="1485750D" w14:textId="5E317C03"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29 Compilation of Likelihood of Personal Data Breaches Materialising.</w:t>
      </w:r>
      <w:r>
        <w:rPr>
          <w:noProof/>
        </w:rPr>
        <w:tab/>
      </w:r>
      <w:r>
        <w:rPr>
          <w:noProof/>
        </w:rPr>
        <w:fldChar w:fldCharType="begin"/>
      </w:r>
      <w:r>
        <w:rPr>
          <w:noProof/>
        </w:rPr>
        <w:instrText xml:space="preserve"> PAGEREF _Toc85318815 \h </w:instrText>
      </w:r>
      <w:r>
        <w:rPr>
          <w:noProof/>
        </w:rPr>
      </w:r>
      <w:r>
        <w:rPr>
          <w:noProof/>
        </w:rPr>
        <w:fldChar w:fldCharType="separate"/>
      </w:r>
      <w:r w:rsidR="00CD73FB">
        <w:rPr>
          <w:noProof/>
        </w:rPr>
        <w:t>97</w:t>
      </w:r>
      <w:r>
        <w:rPr>
          <w:noProof/>
        </w:rPr>
        <w:fldChar w:fldCharType="end"/>
      </w:r>
    </w:p>
    <w:p w14:paraId="5EE82181" w14:textId="6C7C540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30 Evolution of the Likelihood of a data breach materialising over time</w:t>
      </w:r>
      <w:r>
        <w:rPr>
          <w:noProof/>
        </w:rPr>
        <w:tab/>
      </w:r>
      <w:r>
        <w:rPr>
          <w:noProof/>
        </w:rPr>
        <w:fldChar w:fldCharType="begin"/>
      </w:r>
      <w:r>
        <w:rPr>
          <w:noProof/>
        </w:rPr>
        <w:instrText xml:space="preserve"> PAGEREF _Toc85318816 \h </w:instrText>
      </w:r>
      <w:r>
        <w:rPr>
          <w:noProof/>
        </w:rPr>
      </w:r>
      <w:r>
        <w:rPr>
          <w:noProof/>
        </w:rPr>
        <w:fldChar w:fldCharType="separate"/>
      </w:r>
      <w:r w:rsidR="00CD73FB">
        <w:rPr>
          <w:noProof/>
        </w:rPr>
        <w:t>97</w:t>
      </w:r>
      <w:r>
        <w:rPr>
          <w:noProof/>
        </w:rPr>
        <w:fldChar w:fldCharType="end"/>
      </w:r>
    </w:p>
    <w:p w14:paraId="0A5A2B08" w14:textId="52EB9A9C"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31 Likelihood x Impact Matrix to determine the Level of Risk of a Personal Data Breach</w:t>
      </w:r>
      <w:r>
        <w:rPr>
          <w:noProof/>
        </w:rPr>
        <w:tab/>
      </w:r>
      <w:r>
        <w:rPr>
          <w:noProof/>
        </w:rPr>
        <w:fldChar w:fldCharType="begin"/>
      </w:r>
      <w:r>
        <w:rPr>
          <w:noProof/>
        </w:rPr>
        <w:instrText xml:space="preserve"> PAGEREF _Toc85318817 \h </w:instrText>
      </w:r>
      <w:r>
        <w:rPr>
          <w:noProof/>
        </w:rPr>
      </w:r>
      <w:r>
        <w:rPr>
          <w:noProof/>
        </w:rPr>
        <w:fldChar w:fldCharType="separate"/>
      </w:r>
      <w:r w:rsidR="00CD73FB">
        <w:rPr>
          <w:noProof/>
        </w:rPr>
        <w:t>98</w:t>
      </w:r>
      <w:r>
        <w:rPr>
          <w:noProof/>
        </w:rPr>
        <w:fldChar w:fldCharType="end"/>
      </w:r>
    </w:p>
    <w:p w14:paraId="40318B3A" w14:textId="49DE2BE6"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32 Possible Relationship between Impact and Likelihood on data breaches subject to the Volume of Data.</w:t>
      </w:r>
      <w:r>
        <w:rPr>
          <w:noProof/>
        </w:rPr>
        <w:tab/>
      </w:r>
      <w:r>
        <w:rPr>
          <w:noProof/>
        </w:rPr>
        <w:fldChar w:fldCharType="begin"/>
      </w:r>
      <w:r>
        <w:rPr>
          <w:noProof/>
        </w:rPr>
        <w:instrText xml:space="preserve"> PAGEREF _Toc85318818 \h </w:instrText>
      </w:r>
      <w:r>
        <w:rPr>
          <w:noProof/>
        </w:rPr>
      </w:r>
      <w:r>
        <w:rPr>
          <w:noProof/>
        </w:rPr>
        <w:fldChar w:fldCharType="separate"/>
      </w:r>
      <w:r w:rsidR="00CD73FB">
        <w:rPr>
          <w:noProof/>
        </w:rPr>
        <w:t>98</w:t>
      </w:r>
      <w:r>
        <w:rPr>
          <w:noProof/>
        </w:rPr>
        <w:fldChar w:fldCharType="end"/>
      </w:r>
    </w:p>
    <w:p w14:paraId="47B70830" w14:textId="1CA0976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33 Analysis of the Assets involved in the Processing.</w:t>
      </w:r>
      <w:r>
        <w:rPr>
          <w:noProof/>
        </w:rPr>
        <w:tab/>
      </w:r>
      <w:r>
        <w:rPr>
          <w:noProof/>
        </w:rPr>
        <w:fldChar w:fldCharType="begin"/>
      </w:r>
      <w:r>
        <w:rPr>
          <w:noProof/>
        </w:rPr>
        <w:instrText xml:space="preserve"> PAGEREF _Toc85318819 \h </w:instrText>
      </w:r>
      <w:r>
        <w:rPr>
          <w:noProof/>
        </w:rPr>
      </w:r>
      <w:r>
        <w:rPr>
          <w:noProof/>
        </w:rPr>
        <w:fldChar w:fldCharType="separate"/>
      </w:r>
      <w:r w:rsidR="00CD73FB">
        <w:rPr>
          <w:noProof/>
        </w:rPr>
        <w:t>99</w:t>
      </w:r>
      <w:r>
        <w:rPr>
          <w:noProof/>
        </w:rPr>
        <w:fldChar w:fldCharType="end"/>
      </w:r>
    </w:p>
    <w:p w14:paraId="53C1E44A" w14:textId="0372E998"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34 Examples of other Possible Risk Factors</w:t>
      </w:r>
      <w:r>
        <w:rPr>
          <w:noProof/>
        </w:rPr>
        <w:tab/>
      </w:r>
      <w:r>
        <w:rPr>
          <w:noProof/>
        </w:rPr>
        <w:fldChar w:fldCharType="begin"/>
      </w:r>
      <w:r>
        <w:rPr>
          <w:noProof/>
        </w:rPr>
        <w:instrText xml:space="preserve"> PAGEREF _Toc85318820 \h </w:instrText>
      </w:r>
      <w:r>
        <w:rPr>
          <w:noProof/>
        </w:rPr>
      </w:r>
      <w:r>
        <w:rPr>
          <w:noProof/>
        </w:rPr>
        <w:fldChar w:fldCharType="separate"/>
      </w:r>
      <w:r w:rsidR="00CD73FB">
        <w:rPr>
          <w:noProof/>
        </w:rPr>
        <w:t>101</w:t>
      </w:r>
      <w:r>
        <w:rPr>
          <w:noProof/>
        </w:rPr>
        <w:fldChar w:fldCharType="end"/>
      </w:r>
    </w:p>
    <w:p w14:paraId="505FD654" w14:textId="1EC3718F"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35 Examples of High-Impact Cases</w:t>
      </w:r>
      <w:r>
        <w:rPr>
          <w:noProof/>
        </w:rPr>
        <w:tab/>
      </w:r>
      <w:r>
        <w:rPr>
          <w:noProof/>
        </w:rPr>
        <w:fldChar w:fldCharType="begin"/>
      </w:r>
      <w:r>
        <w:rPr>
          <w:noProof/>
        </w:rPr>
        <w:instrText xml:space="preserve"> PAGEREF _Toc85318821 \h </w:instrText>
      </w:r>
      <w:r>
        <w:rPr>
          <w:noProof/>
        </w:rPr>
      </w:r>
      <w:r>
        <w:rPr>
          <w:noProof/>
        </w:rPr>
        <w:fldChar w:fldCharType="separate"/>
      </w:r>
      <w:r w:rsidR="00CD73FB">
        <w:rPr>
          <w:noProof/>
        </w:rPr>
        <w:t>102</w:t>
      </w:r>
      <w:r>
        <w:rPr>
          <w:noProof/>
        </w:rPr>
        <w:fldChar w:fldCharType="end"/>
      </w:r>
    </w:p>
    <w:p w14:paraId="07AE407E" w14:textId="4D5D22D0"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36 Examples of Possible Measures on the Processing Concept</w:t>
      </w:r>
      <w:r>
        <w:rPr>
          <w:noProof/>
        </w:rPr>
        <w:tab/>
      </w:r>
      <w:r>
        <w:rPr>
          <w:noProof/>
        </w:rPr>
        <w:fldChar w:fldCharType="begin"/>
      </w:r>
      <w:r>
        <w:rPr>
          <w:noProof/>
        </w:rPr>
        <w:instrText xml:space="preserve"> PAGEREF _Toc85318822 \h </w:instrText>
      </w:r>
      <w:r>
        <w:rPr>
          <w:noProof/>
        </w:rPr>
      </w:r>
      <w:r>
        <w:rPr>
          <w:noProof/>
        </w:rPr>
        <w:fldChar w:fldCharType="separate"/>
      </w:r>
      <w:r w:rsidR="00CD73FB">
        <w:rPr>
          <w:noProof/>
        </w:rPr>
        <w:t>106</w:t>
      </w:r>
      <w:r>
        <w:rPr>
          <w:noProof/>
        </w:rPr>
        <w:fldChar w:fldCharType="end"/>
      </w:r>
    </w:p>
    <w:p w14:paraId="42ECCB6F" w14:textId="638FE761"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37 Examples of possible Data Protection Policies and Governance Measures</w:t>
      </w:r>
      <w:r>
        <w:rPr>
          <w:noProof/>
        </w:rPr>
        <w:tab/>
      </w:r>
      <w:r>
        <w:rPr>
          <w:noProof/>
        </w:rPr>
        <w:fldChar w:fldCharType="begin"/>
      </w:r>
      <w:r>
        <w:rPr>
          <w:noProof/>
        </w:rPr>
        <w:instrText xml:space="preserve"> PAGEREF _Toc85318823 \h </w:instrText>
      </w:r>
      <w:r>
        <w:rPr>
          <w:noProof/>
        </w:rPr>
      </w:r>
      <w:r>
        <w:rPr>
          <w:noProof/>
        </w:rPr>
        <w:fldChar w:fldCharType="separate"/>
      </w:r>
      <w:r w:rsidR="00CD73FB">
        <w:rPr>
          <w:noProof/>
        </w:rPr>
        <w:t>112</w:t>
      </w:r>
      <w:r>
        <w:rPr>
          <w:noProof/>
        </w:rPr>
        <w:fldChar w:fldCharType="end"/>
      </w:r>
    </w:p>
    <w:p w14:paraId="11453ADE" w14:textId="480B1DA0"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38 Objectives of Privacy Protection “by Design”.</w:t>
      </w:r>
      <w:r>
        <w:rPr>
          <w:noProof/>
        </w:rPr>
        <w:tab/>
      </w:r>
      <w:r>
        <w:rPr>
          <w:noProof/>
        </w:rPr>
        <w:fldChar w:fldCharType="begin"/>
      </w:r>
      <w:r>
        <w:rPr>
          <w:noProof/>
        </w:rPr>
        <w:instrText xml:space="preserve"> PAGEREF _Toc85318824 \h </w:instrText>
      </w:r>
      <w:r>
        <w:rPr>
          <w:noProof/>
        </w:rPr>
      </w:r>
      <w:r>
        <w:rPr>
          <w:noProof/>
        </w:rPr>
        <w:fldChar w:fldCharType="separate"/>
      </w:r>
      <w:r w:rsidR="00CD73FB">
        <w:rPr>
          <w:noProof/>
        </w:rPr>
        <w:t>112</w:t>
      </w:r>
      <w:r>
        <w:rPr>
          <w:noProof/>
        </w:rPr>
        <w:fldChar w:fldCharType="end"/>
      </w:r>
    </w:p>
    <w:p w14:paraId="27F00C73" w14:textId="587CF097"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39 Data Protection Strategies, Description, Tactics, Controls and Patterns by Design.</w:t>
      </w:r>
      <w:r>
        <w:rPr>
          <w:noProof/>
        </w:rPr>
        <w:tab/>
      </w:r>
      <w:r>
        <w:rPr>
          <w:noProof/>
        </w:rPr>
        <w:fldChar w:fldCharType="begin"/>
      </w:r>
      <w:r>
        <w:rPr>
          <w:noProof/>
        </w:rPr>
        <w:instrText xml:space="preserve"> PAGEREF _Toc85318825 \h </w:instrText>
      </w:r>
      <w:r>
        <w:rPr>
          <w:noProof/>
        </w:rPr>
      </w:r>
      <w:r>
        <w:rPr>
          <w:noProof/>
        </w:rPr>
        <w:fldChar w:fldCharType="separate"/>
      </w:r>
      <w:r w:rsidR="00CD73FB">
        <w:rPr>
          <w:noProof/>
        </w:rPr>
        <w:t>117</w:t>
      </w:r>
      <w:r>
        <w:rPr>
          <w:noProof/>
        </w:rPr>
        <w:fldChar w:fldCharType="end"/>
      </w:r>
    </w:p>
    <w:p w14:paraId="3F1A5B4A" w14:textId="0291BECA"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40 Correspondence between the Level of Risk to Rights and Freedoms and category of the National Security Framework</w:t>
      </w:r>
      <w:r>
        <w:rPr>
          <w:noProof/>
        </w:rPr>
        <w:tab/>
      </w:r>
      <w:r>
        <w:rPr>
          <w:noProof/>
        </w:rPr>
        <w:fldChar w:fldCharType="begin"/>
      </w:r>
      <w:r>
        <w:rPr>
          <w:noProof/>
        </w:rPr>
        <w:instrText xml:space="preserve"> PAGEREF _Toc85318826 \h </w:instrText>
      </w:r>
      <w:r>
        <w:rPr>
          <w:noProof/>
        </w:rPr>
      </w:r>
      <w:r>
        <w:rPr>
          <w:noProof/>
        </w:rPr>
        <w:fldChar w:fldCharType="separate"/>
      </w:r>
      <w:r w:rsidR="00CD73FB">
        <w:rPr>
          <w:noProof/>
        </w:rPr>
        <w:t>118</w:t>
      </w:r>
      <w:r>
        <w:rPr>
          <w:noProof/>
        </w:rPr>
        <w:fldChar w:fldCharType="end"/>
      </w:r>
    </w:p>
    <w:p w14:paraId="712CF29B" w14:textId="38936383"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41 Selection of Security Measures.</w:t>
      </w:r>
      <w:r>
        <w:rPr>
          <w:noProof/>
        </w:rPr>
        <w:tab/>
      </w:r>
      <w:r>
        <w:rPr>
          <w:noProof/>
        </w:rPr>
        <w:fldChar w:fldCharType="begin"/>
      </w:r>
      <w:r>
        <w:rPr>
          <w:noProof/>
        </w:rPr>
        <w:instrText xml:space="preserve"> PAGEREF _Toc85318827 \h </w:instrText>
      </w:r>
      <w:r>
        <w:rPr>
          <w:noProof/>
        </w:rPr>
      </w:r>
      <w:r>
        <w:rPr>
          <w:noProof/>
        </w:rPr>
        <w:fldChar w:fldCharType="separate"/>
      </w:r>
      <w:r w:rsidR="00CD73FB">
        <w:rPr>
          <w:noProof/>
        </w:rPr>
        <w:t>123</w:t>
      </w:r>
      <w:r>
        <w:rPr>
          <w:noProof/>
        </w:rPr>
        <w:fldChar w:fldCharType="end"/>
      </w:r>
    </w:p>
    <w:p w14:paraId="64642482" w14:textId="61BC4EF7"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42 Specific Controls in the processing of Personal Data Breaches.</w:t>
      </w:r>
      <w:r>
        <w:rPr>
          <w:noProof/>
        </w:rPr>
        <w:tab/>
      </w:r>
      <w:r>
        <w:rPr>
          <w:noProof/>
        </w:rPr>
        <w:fldChar w:fldCharType="begin"/>
      </w:r>
      <w:r>
        <w:rPr>
          <w:noProof/>
        </w:rPr>
        <w:instrText xml:space="preserve"> PAGEREF _Toc85318828 \h </w:instrText>
      </w:r>
      <w:r>
        <w:rPr>
          <w:noProof/>
        </w:rPr>
      </w:r>
      <w:r>
        <w:rPr>
          <w:noProof/>
        </w:rPr>
        <w:fldChar w:fldCharType="separate"/>
      </w:r>
      <w:r w:rsidR="00CD73FB">
        <w:rPr>
          <w:noProof/>
        </w:rPr>
        <w:t>124</w:t>
      </w:r>
      <w:r>
        <w:rPr>
          <w:noProof/>
        </w:rPr>
        <w:fldChar w:fldCharType="end"/>
      </w:r>
    </w:p>
    <w:p w14:paraId="70D98755" w14:textId="5C096555"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43 Resilience-Related Controls.</w:t>
      </w:r>
      <w:r>
        <w:rPr>
          <w:noProof/>
        </w:rPr>
        <w:tab/>
      </w:r>
      <w:r>
        <w:rPr>
          <w:noProof/>
        </w:rPr>
        <w:fldChar w:fldCharType="begin"/>
      </w:r>
      <w:r>
        <w:rPr>
          <w:noProof/>
        </w:rPr>
        <w:instrText xml:space="preserve"> PAGEREF _Toc85318829 \h </w:instrText>
      </w:r>
      <w:r>
        <w:rPr>
          <w:noProof/>
        </w:rPr>
      </w:r>
      <w:r>
        <w:rPr>
          <w:noProof/>
        </w:rPr>
        <w:fldChar w:fldCharType="separate"/>
      </w:r>
      <w:r w:rsidR="00CD73FB">
        <w:rPr>
          <w:noProof/>
        </w:rPr>
        <w:t>124</w:t>
      </w:r>
      <w:r>
        <w:rPr>
          <w:noProof/>
        </w:rPr>
        <w:fldChar w:fldCharType="end"/>
      </w:r>
    </w:p>
    <w:p w14:paraId="6429CE99" w14:textId="506F2F92"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lastRenderedPageBreak/>
        <w:t>Table 44 Controls relating to Failures in the Technical Safeguards for Data Protection and Errors in Applications</w:t>
      </w:r>
      <w:r>
        <w:rPr>
          <w:noProof/>
        </w:rPr>
        <w:tab/>
      </w:r>
      <w:r>
        <w:rPr>
          <w:noProof/>
        </w:rPr>
        <w:fldChar w:fldCharType="begin"/>
      </w:r>
      <w:r>
        <w:rPr>
          <w:noProof/>
        </w:rPr>
        <w:instrText xml:space="preserve"> PAGEREF _Toc85318830 \h </w:instrText>
      </w:r>
      <w:r>
        <w:rPr>
          <w:noProof/>
        </w:rPr>
      </w:r>
      <w:r>
        <w:rPr>
          <w:noProof/>
        </w:rPr>
        <w:fldChar w:fldCharType="separate"/>
      </w:r>
      <w:r w:rsidR="00CD73FB">
        <w:rPr>
          <w:noProof/>
        </w:rPr>
        <w:t>125</w:t>
      </w:r>
      <w:r>
        <w:rPr>
          <w:noProof/>
        </w:rPr>
        <w:fldChar w:fldCharType="end"/>
      </w:r>
    </w:p>
    <w:p w14:paraId="32E7B433" w14:textId="6F07A425"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45 Assessment of Residual Risk vs. Intrinsic Risk.</w:t>
      </w:r>
      <w:r>
        <w:rPr>
          <w:noProof/>
        </w:rPr>
        <w:tab/>
      </w:r>
      <w:r>
        <w:rPr>
          <w:noProof/>
        </w:rPr>
        <w:fldChar w:fldCharType="begin"/>
      </w:r>
      <w:r>
        <w:rPr>
          <w:noProof/>
        </w:rPr>
        <w:instrText xml:space="preserve"> PAGEREF _Toc85318831 \h </w:instrText>
      </w:r>
      <w:r>
        <w:rPr>
          <w:noProof/>
        </w:rPr>
      </w:r>
      <w:r>
        <w:rPr>
          <w:noProof/>
        </w:rPr>
        <w:fldChar w:fldCharType="separate"/>
      </w:r>
      <w:r w:rsidR="00CD73FB">
        <w:rPr>
          <w:noProof/>
        </w:rPr>
        <w:t>128</w:t>
      </w:r>
      <w:r>
        <w:rPr>
          <w:noProof/>
        </w:rPr>
        <w:fldChar w:fldCharType="end"/>
      </w:r>
    </w:p>
    <w:p w14:paraId="7DF8E296" w14:textId="5DBD5884"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46 Elements triggering a risk management review cycle.</w:t>
      </w:r>
      <w:r>
        <w:rPr>
          <w:noProof/>
        </w:rPr>
        <w:tab/>
      </w:r>
      <w:r>
        <w:rPr>
          <w:noProof/>
        </w:rPr>
        <w:fldChar w:fldCharType="begin"/>
      </w:r>
      <w:r>
        <w:rPr>
          <w:noProof/>
        </w:rPr>
        <w:instrText xml:space="preserve"> PAGEREF _Toc85318832 \h </w:instrText>
      </w:r>
      <w:r>
        <w:rPr>
          <w:noProof/>
        </w:rPr>
      </w:r>
      <w:r>
        <w:rPr>
          <w:noProof/>
        </w:rPr>
        <w:fldChar w:fldCharType="separate"/>
      </w:r>
      <w:r w:rsidR="00CD73FB">
        <w:rPr>
          <w:noProof/>
        </w:rPr>
        <w:t>129</w:t>
      </w:r>
      <w:r>
        <w:rPr>
          <w:noProof/>
        </w:rPr>
        <w:fldChar w:fldCharType="end"/>
      </w:r>
    </w:p>
    <w:p w14:paraId="5019A16F" w14:textId="5B795C4D"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47 Obligation to carry out the DPIA</w:t>
      </w:r>
      <w:r>
        <w:rPr>
          <w:noProof/>
        </w:rPr>
        <w:tab/>
      </w:r>
      <w:r>
        <w:rPr>
          <w:noProof/>
        </w:rPr>
        <w:fldChar w:fldCharType="begin"/>
      </w:r>
      <w:r>
        <w:rPr>
          <w:noProof/>
        </w:rPr>
        <w:instrText xml:space="preserve"> PAGEREF _Toc85318833 \h </w:instrText>
      </w:r>
      <w:r>
        <w:rPr>
          <w:noProof/>
        </w:rPr>
      </w:r>
      <w:r>
        <w:rPr>
          <w:noProof/>
        </w:rPr>
        <w:fldChar w:fldCharType="separate"/>
      </w:r>
      <w:r w:rsidR="00CD73FB">
        <w:rPr>
          <w:noProof/>
        </w:rPr>
        <w:t>135</w:t>
      </w:r>
      <w:r>
        <w:rPr>
          <w:noProof/>
        </w:rPr>
        <w:fldChar w:fldCharType="end"/>
      </w:r>
    </w:p>
    <w:p w14:paraId="0252EC6E" w14:textId="247E673D"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48 Judgement of Suitability, Necessity and Proportionality in the Strict Sense.</w:t>
      </w:r>
      <w:r>
        <w:rPr>
          <w:noProof/>
        </w:rPr>
        <w:tab/>
      </w:r>
      <w:r>
        <w:rPr>
          <w:noProof/>
        </w:rPr>
        <w:fldChar w:fldCharType="begin"/>
      </w:r>
      <w:r>
        <w:rPr>
          <w:noProof/>
        </w:rPr>
        <w:instrText xml:space="preserve"> PAGEREF _Toc85318834 \h </w:instrText>
      </w:r>
      <w:r>
        <w:rPr>
          <w:noProof/>
        </w:rPr>
      </w:r>
      <w:r>
        <w:rPr>
          <w:noProof/>
        </w:rPr>
        <w:fldChar w:fldCharType="separate"/>
      </w:r>
      <w:r w:rsidR="00CD73FB">
        <w:rPr>
          <w:noProof/>
        </w:rPr>
        <w:t>140</w:t>
      </w:r>
      <w:r>
        <w:rPr>
          <w:noProof/>
        </w:rPr>
        <w:fldChar w:fldCharType="end"/>
      </w:r>
    </w:p>
    <w:p w14:paraId="4244E7EA" w14:textId="07A91AF1"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49 Minimum information required in the assessment of the necessity and proportionality of processing.</w:t>
      </w:r>
      <w:r>
        <w:rPr>
          <w:noProof/>
        </w:rPr>
        <w:tab/>
      </w:r>
      <w:r>
        <w:rPr>
          <w:noProof/>
        </w:rPr>
        <w:fldChar w:fldCharType="begin"/>
      </w:r>
      <w:r>
        <w:rPr>
          <w:noProof/>
        </w:rPr>
        <w:instrText xml:space="preserve"> PAGEREF _Toc85318835 \h </w:instrText>
      </w:r>
      <w:r>
        <w:rPr>
          <w:noProof/>
        </w:rPr>
      </w:r>
      <w:r>
        <w:rPr>
          <w:noProof/>
        </w:rPr>
        <w:fldChar w:fldCharType="separate"/>
      </w:r>
      <w:r w:rsidR="00CD73FB">
        <w:rPr>
          <w:noProof/>
        </w:rPr>
        <w:t>147</w:t>
      </w:r>
      <w:r>
        <w:rPr>
          <w:noProof/>
        </w:rPr>
        <w:fldChar w:fldCharType="end"/>
      </w:r>
    </w:p>
    <w:p w14:paraId="6881DF70" w14:textId="7FD7F1E8" w:rsidR="008A6904" w:rsidRPr="00703642" w:rsidRDefault="008A6904">
      <w:pPr>
        <w:pStyle w:val="Tabladeilustraciones"/>
        <w:tabs>
          <w:tab w:val="right" w:leader="dot" w:pos="8495"/>
        </w:tabs>
        <w:rPr>
          <w:rFonts w:asciiTheme="minorHAnsi" w:eastAsiaTheme="minorEastAsia" w:hAnsiTheme="minorHAnsi" w:cstheme="minorBidi"/>
          <w:noProof/>
          <w:lang w:val="en-US" w:eastAsia="es-ES"/>
        </w:rPr>
      </w:pPr>
      <w:r>
        <w:rPr>
          <w:noProof/>
        </w:rPr>
        <w:t>Table 50 Minimum requirements for the submission of a prior consultation.</w:t>
      </w:r>
      <w:r>
        <w:rPr>
          <w:noProof/>
        </w:rPr>
        <w:tab/>
      </w:r>
      <w:r>
        <w:rPr>
          <w:noProof/>
        </w:rPr>
        <w:fldChar w:fldCharType="begin"/>
      </w:r>
      <w:r>
        <w:rPr>
          <w:noProof/>
        </w:rPr>
        <w:instrText xml:space="preserve"> PAGEREF _Toc85318836 \h </w:instrText>
      </w:r>
      <w:r>
        <w:rPr>
          <w:noProof/>
        </w:rPr>
      </w:r>
      <w:r>
        <w:rPr>
          <w:noProof/>
        </w:rPr>
        <w:fldChar w:fldCharType="separate"/>
      </w:r>
      <w:r w:rsidR="00CD73FB">
        <w:rPr>
          <w:noProof/>
        </w:rPr>
        <w:t>154</w:t>
      </w:r>
      <w:r>
        <w:rPr>
          <w:noProof/>
        </w:rPr>
        <w:fldChar w:fldCharType="end"/>
      </w:r>
    </w:p>
    <w:p w14:paraId="5E638003" w14:textId="66BCAE03" w:rsidR="00703642" w:rsidRDefault="008A6904">
      <w:pPr>
        <w:rPr>
          <w:rFonts w:ascii="Times New Roman" w:hAnsi="Times New Roman"/>
        </w:rPr>
      </w:pPr>
      <w:r>
        <w:rPr>
          <w:rFonts w:ascii="Times New Roman" w:hAnsi="Times New Roman"/>
        </w:rPr>
        <w:fldChar w:fldCharType="end"/>
      </w:r>
    </w:p>
    <w:p w14:paraId="6F6C93A3" w14:textId="77777777" w:rsidR="00703642" w:rsidRDefault="00703642">
      <w:pPr>
        <w:rPr>
          <w:rFonts w:ascii="Times New Roman" w:hAnsi="Times New Roman"/>
        </w:rPr>
      </w:pPr>
      <w:r>
        <w:rPr>
          <w:rFonts w:ascii="Times New Roman" w:hAnsi="Times New Roman"/>
        </w:rPr>
        <w:br w:type="page"/>
      </w:r>
    </w:p>
    <w:p w14:paraId="578F176C" w14:textId="77777777" w:rsidR="006C4B4B" w:rsidRDefault="006C4B4B">
      <w:pPr>
        <w:pStyle w:val="Textoindependiente"/>
        <w:spacing w:before="8"/>
        <w:rPr>
          <w:sz w:val="1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7"/>
        <w:gridCol w:w="5238"/>
      </w:tblGrid>
      <w:tr w:rsidR="006C4B4B" w14:paraId="51E3EBF3" w14:textId="77777777" w:rsidTr="00650DF5">
        <w:trPr>
          <w:trHeight w:val="498"/>
        </w:trPr>
        <w:tc>
          <w:tcPr>
            <w:tcW w:w="5000" w:type="pct"/>
            <w:gridSpan w:val="2"/>
            <w:shd w:val="clear" w:color="auto" w:fill="F6A700"/>
          </w:tcPr>
          <w:p w14:paraId="27826EDD" w14:textId="77777777" w:rsidR="006C4B4B" w:rsidRPr="00B854C3" w:rsidRDefault="00952F78" w:rsidP="00B854C3">
            <w:pPr>
              <w:pStyle w:val="Normal2"/>
              <w:jc w:val="center"/>
              <w:rPr>
                <w:b/>
                <w:bCs/>
              </w:rPr>
            </w:pPr>
            <w:r w:rsidRPr="00B854C3">
              <w:rPr>
                <w:b/>
                <w:bCs/>
              </w:rPr>
              <w:t>Examples of different perspectives on risk management</w:t>
            </w:r>
          </w:p>
        </w:tc>
      </w:tr>
      <w:tr w:rsidR="006C4B4B" w14:paraId="6664CC58" w14:textId="77777777" w:rsidTr="00650DF5">
        <w:trPr>
          <w:trHeight w:val="381"/>
        </w:trPr>
        <w:tc>
          <w:tcPr>
            <w:tcW w:w="1917" w:type="pct"/>
            <w:shd w:val="clear" w:color="auto" w:fill="FFEBBC"/>
          </w:tcPr>
          <w:p w14:paraId="2FDFB70C" w14:textId="77777777" w:rsidR="006C4B4B" w:rsidRDefault="00952F78" w:rsidP="00537F35">
            <w:pPr>
              <w:pStyle w:val="Normal2"/>
              <w:ind w:left="142" w:right="141" w:firstLine="0"/>
            </w:pPr>
            <w:r>
              <w:t>The processing itself</w:t>
            </w:r>
          </w:p>
        </w:tc>
        <w:tc>
          <w:tcPr>
            <w:tcW w:w="3083" w:type="pct"/>
            <w:shd w:val="clear" w:color="auto" w:fill="FFEBBC"/>
          </w:tcPr>
          <w:p w14:paraId="347E252C" w14:textId="77777777" w:rsidR="006C4B4B" w:rsidRPr="00537F35" w:rsidRDefault="00952F78" w:rsidP="0011393D">
            <w:pPr>
              <w:pStyle w:val="Tabla1"/>
            </w:pPr>
            <w:r w:rsidRPr="00537F35">
              <w:t>Financial risk</w:t>
            </w:r>
          </w:p>
        </w:tc>
      </w:tr>
      <w:tr w:rsidR="006C4B4B" w14:paraId="21D584E5" w14:textId="77777777" w:rsidTr="00650DF5">
        <w:trPr>
          <w:trHeight w:val="378"/>
        </w:trPr>
        <w:tc>
          <w:tcPr>
            <w:tcW w:w="1917" w:type="pct"/>
            <w:shd w:val="clear" w:color="auto" w:fill="FFEBBC"/>
          </w:tcPr>
          <w:p w14:paraId="4400311F" w14:textId="77777777" w:rsidR="006C4B4B" w:rsidRDefault="006C4B4B" w:rsidP="00537F35">
            <w:pPr>
              <w:pStyle w:val="Normal2"/>
              <w:ind w:right="141"/>
              <w:rPr>
                <w:rFonts w:ascii="Times New Roman"/>
                <w:sz w:val="18"/>
              </w:rPr>
            </w:pPr>
          </w:p>
        </w:tc>
        <w:tc>
          <w:tcPr>
            <w:tcW w:w="3083" w:type="pct"/>
            <w:shd w:val="clear" w:color="auto" w:fill="FFEBBC"/>
          </w:tcPr>
          <w:p w14:paraId="56695458" w14:textId="77777777" w:rsidR="006C4B4B" w:rsidRPr="00537F35" w:rsidRDefault="00952F78" w:rsidP="0011393D">
            <w:pPr>
              <w:pStyle w:val="Tabla1"/>
            </w:pPr>
            <w:r w:rsidRPr="00537F35">
              <w:t>Project risk</w:t>
            </w:r>
          </w:p>
        </w:tc>
      </w:tr>
      <w:tr w:rsidR="006C4B4B" w14:paraId="63467083" w14:textId="77777777" w:rsidTr="00650DF5">
        <w:trPr>
          <w:trHeight w:val="381"/>
        </w:trPr>
        <w:tc>
          <w:tcPr>
            <w:tcW w:w="1917" w:type="pct"/>
            <w:shd w:val="clear" w:color="auto" w:fill="FFEBBC"/>
          </w:tcPr>
          <w:p w14:paraId="1757FF43" w14:textId="77777777" w:rsidR="006C4B4B" w:rsidRDefault="006C4B4B" w:rsidP="00537F35">
            <w:pPr>
              <w:pStyle w:val="Normal2"/>
              <w:ind w:right="141"/>
              <w:rPr>
                <w:rFonts w:ascii="Times New Roman"/>
                <w:sz w:val="18"/>
              </w:rPr>
            </w:pPr>
          </w:p>
        </w:tc>
        <w:tc>
          <w:tcPr>
            <w:tcW w:w="3083" w:type="pct"/>
            <w:shd w:val="clear" w:color="auto" w:fill="FFEBBC"/>
          </w:tcPr>
          <w:p w14:paraId="25E87E6A" w14:textId="77777777" w:rsidR="006C4B4B" w:rsidRPr="00537F35" w:rsidRDefault="00952F78" w:rsidP="0011393D">
            <w:pPr>
              <w:pStyle w:val="Tabla1"/>
            </w:pPr>
            <w:r w:rsidRPr="00537F35">
              <w:t>Fraud risk</w:t>
            </w:r>
          </w:p>
        </w:tc>
      </w:tr>
      <w:tr w:rsidR="006C4B4B" w14:paraId="66CBBF14" w14:textId="77777777" w:rsidTr="00650DF5">
        <w:trPr>
          <w:trHeight w:val="379"/>
        </w:trPr>
        <w:tc>
          <w:tcPr>
            <w:tcW w:w="1917" w:type="pct"/>
            <w:shd w:val="clear" w:color="auto" w:fill="FFEBBC"/>
          </w:tcPr>
          <w:p w14:paraId="205740C9" w14:textId="77777777" w:rsidR="006C4B4B" w:rsidRDefault="006C4B4B" w:rsidP="00537F35">
            <w:pPr>
              <w:pStyle w:val="Normal2"/>
              <w:ind w:right="141"/>
              <w:rPr>
                <w:rFonts w:ascii="Times New Roman"/>
                <w:sz w:val="18"/>
              </w:rPr>
            </w:pPr>
          </w:p>
        </w:tc>
        <w:tc>
          <w:tcPr>
            <w:tcW w:w="3083" w:type="pct"/>
            <w:shd w:val="clear" w:color="auto" w:fill="FFEBBC"/>
          </w:tcPr>
          <w:p w14:paraId="4E5D27C6" w14:textId="77777777" w:rsidR="006C4B4B" w:rsidRPr="00537F35" w:rsidRDefault="00952F78" w:rsidP="0011393D">
            <w:pPr>
              <w:pStyle w:val="Tabla1"/>
            </w:pPr>
            <w:r w:rsidRPr="00537F35">
              <w:t>Safety risks to persons (occupational)</w:t>
            </w:r>
          </w:p>
        </w:tc>
      </w:tr>
      <w:tr w:rsidR="006C4B4B" w14:paraId="5E906E2D" w14:textId="77777777" w:rsidTr="00650DF5">
        <w:trPr>
          <w:trHeight w:val="381"/>
        </w:trPr>
        <w:tc>
          <w:tcPr>
            <w:tcW w:w="1917" w:type="pct"/>
            <w:shd w:val="clear" w:color="auto" w:fill="FFEBBC"/>
          </w:tcPr>
          <w:p w14:paraId="316E4E8A" w14:textId="77777777" w:rsidR="006C4B4B" w:rsidRDefault="006C4B4B" w:rsidP="00537F35">
            <w:pPr>
              <w:pStyle w:val="Normal2"/>
              <w:ind w:right="141"/>
              <w:rPr>
                <w:rFonts w:ascii="Times New Roman"/>
                <w:sz w:val="18"/>
              </w:rPr>
            </w:pPr>
          </w:p>
        </w:tc>
        <w:tc>
          <w:tcPr>
            <w:tcW w:w="3083" w:type="pct"/>
            <w:shd w:val="clear" w:color="auto" w:fill="FFEBBC"/>
          </w:tcPr>
          <w:p w14:paraId="6FC7C9AA" w14:textId="77777777" w:rsidR="006C4B4B" w:rsidRPr="00537F35" w:rsidRDefault="00952F78" w:rsidP="0011393D">
            <w:pPr>
              <w:pStyle w:val="Tabla1"/>
            </w:pPr>
            <w:r w:rsidRPr="00537F35">
              <w:t>Cost/benefit</w:t>
            </w:r>
          </w:p>
        </w:tc>
      </w:tr>
      <w:tr w:rsidR="006C4B4B" w14:paraId="4A7222E0" w14:textId="77777777" w:rsidTr="00650DF5">
        <w:trPr>
          <w:trHeight w:val="378"/>
        </w:trPr>
        <w:tc>
          <w:tcPr>
            <w:tcW w:w="1917" w:type="pct"/>
            <w:shd w:val="clear" w:color="auto" w:fill="FFEBBC"/>
          </w:tcPr>
          <w:p w14:paraId="65DF9215" w14:textId="77777777" w:rsidR="006C4B4B" w:rsidRDefault="006C4B4B" w:rsidP="00537F35">
            <w:pPr>
              <w:pStyle w:val="Normal2"/>
              <w:ind w:right="141"/>
              <w:rPr>
                <w:rFonts w:ascii="Times New Roman"/>
                <w:sz w:val="18"/>
              </w:rPr>
            </w:pPr>
          </w:p>
        </w:tc>
        <w:tc>
          <w:tcPr>
            <w:tcW w:w="3083" w:type="pct"/>
            <w:shd w:val="clear" w:color="auto" w:fill="FFEBBC"/>
          </w:tcPr>
          <w:p w14:paraId="4CF41262" w14:textId="77777777" w:rsidR="006C4B4B" w:rsidRPr="00537F35" w:rsidRDefault="00952F78" w:rsidP="0011393D">
            <w:pPr>
              <w:pStyle w:val="Tabla1"/>
            </w:pPr>
            <w:r w:rsidRPr="00537F35">
              <w:t>Technical reliability risk</w:t>
            </w:r>
          </w:p>
        </w:tc>
      </w:tr>
      <w:tr w:rsidR="006C4B4B" w14:paraId="63236E93" w14:textId="77777777" w:rsidTr="00650DF5">
        <w:trPr>
          <w:trHeight w:val="381"/>
        </w:trPr>
        <w:tc>
          <w:tcPr>
            <w:tcW w:w="1917" w:type="pct"/>
            <w:shd w:val="clear" w:color="auto" w:fill="FFEBBC"/>
          </w:tcPr>
          <w:p w14:paraId="17B0CD16" w14:textId="77777777" w:rsidR="006C4B4B" w:rsidRDefault="006C4B4B" w:rsidP="00537F35">
            <w:pPr>
              <w:pStyle w:val="Normal2"/>
              <w:ind w:right="141"/>
              <w:rPr>
                <w:rFonts w:ascii="Times New Roman"/>
                <w:sz w:val="18"/>
              </w:rPr>
            </w:pPr>
          </w:p>
        </w:tc>
        <w:tc>
          <w:tcPr>
            <w:tcW w:w="3083" w:type="pct"/>
            <w:shd w:val="clear" w:color="auto" w:fill="FFEBBC"/>
          </w:tcPr>
          <w:p w14:paraId="74B87312" w14:textId="77777777" w:rsidR="006C4B4B" w:rsidRPr="00537F35" w:rsidRDefault="00952F78" w:rsidP="0011393D">
            <w:pPr>
              <w:pStyle w:val="Tabla1"/>
            </w:pPr>
            <w:r w:rsidRPr="00537F35">
              <w:t>Business continuity risks in I.S., etc.</w:t>
            </w:r>
          </w:p>
        </w:tc>
      </w:tr>
      <w:tr w:rsidR="006C4B4B" w14:paraId="2DB731E2" w14:textId="77777777" w:rsidTr="00650DF5">
        <w:trPr>
          <w:trHeight w:val="637"/>
        </w:trPr>
        <w:tc>
          <w:tcPr>
            <w:tcW w:w="1917" w:type="pct"/>
            <w:shd w:val="clear" w:color="auto" w:fill="FFB920"/>
          </w:tcPr>
          <w:p w14:paraId="6155F31D" w14:textId="77777777" w:rsidR="006C4B4B" w:rsidRDefault="00952F78" w:rsidP="00537F35">
            <w:pPr>
              <w:pStyle w:val="Normal2"/>
              <w:ind w:left="142" w:right="141" w:firstLine="0"/>
            </w:pPr>
            <w:r>
              <w:t>Processing in the internal context of the organisation</w:t>
            </w:r>
          </w:p>
        </w:tc>
        <w:tc>
          <w:tcPr>
            <w:tcW w:w="3083" w:type="pct"/>
            <w:shd w:val="clear" w:color="auto" w:fill="FFB920"/>
          </w:tcPr>
          <w:p w14:paraId="395C8716" w14:textId="77777777" w:rsidR="006C4B4B" w:rsidRPr="00537F35" w:rsidRDefault="00952F78" w:rsidP="0011393D">
            <w:pPr>
              <w:pStyle w:val="Tabla1"/>
            </w:pPr>
            <w:r w:rsidRPr="00537F35">
              <w:t>Impact on other processing in the same organisation, directly or indirectly</w:t>
            </w:r>
          </w:p>
        </w:tc>
      </w:tr>
      <w:tr w:rsidR="006C4B4B" w14:paraId="42A2FA99" w14:textId="77777777" w:rsidTr="00650DF5">
        <w:trPr>
          <w:trHeight w:val="381"/>
        </w:trPr>
        <w:tc>
          <w:tcPr>
            <w:tcW w:w="1917" w:type="pct"/>
            <w:shd w:val="clear" w:color="auto" w:fill="FFB920"/>
          </w:tcPr>
          <w:p w14:paraId="68016B3D" w14:textId="77777777" w:rsidR="006C4B4B" w:rsidRDefault="006C4B4B" w:rsidP="00537F35">
            <w:pPr>
              <w:pStyle w:val="Normal2"/>
              <w:ind w:right="141"/>
              <w:rPr>
                <w:rFonts w:ascii="Times New Roman"/>
                <w:sz w:val="18"/>
              </w:rPr>
            </w:pPr>
          </w:p>
        </w:tc>
        <w:tc>
          <w:tcPr>
            <w:tcW w:w="3083" w:type="pct"/>
            <w:shd w:val="clear" w:color="auto" w:fill="FFB920"/>
          </w:tcPr>
          <w:p w14:paraId="197BEF96" w14:textId="77777777" w:rsidR="006C4B4B" w:rsidRPr="00537F35" w:rsidRDefault="00952F78" w:rsidP="0011393D">
            <w:pPr>
              <w:pStyle w:val="Tabla1"/>
            </w:pPr>
            <w:r w:rsidRPr="00537F35">
              <w:t>Opportunity cost, etc.</w:t>
            </w:r>
          </w:p>
        </w:tc>
      </w:tr>
      <w:tr w:rsidR="006C4B4B" w14:paraId="502F5F36" w14:textId="77777777" w:rsidTr="00650DF5">
        <w:trPr>
          <w:trHeight w:val="899"/>
        </w:trPr>
        <w:tc>
          <w:tcPr>
            <w:tcW w:w="1917" w:type="pct"/>
            <w:shd w:val="clear" w:color="auto" w:fill="FFD270"/>
          </w:tcPr>
          <w:p w14:paraId="0174A6C3" w14:textId="77777777" w:rsidR="006C4B4B" w:rsidRDefault="00952F78" w:rsidP="00537F35">
            <w:pPr>
              <w:pStyle w:val="Normal2"/>
              <w:ind w:left="142" w:right="141" w:firstLine="0"/>
            </w:pPr>
            <w:r>
              <w:t xml:space="preserve">Processing in the external regulatory, </w:t>
            </w:r>
            <w:proofErr w:type="gramStart"/>
            <w:r>
              <w:t>social</w:t>
            </w:r>
            <w:proofErr w:type="gramEnd"/>
            <w:r>
              <w:t xml:space="preserve"> and economic context</w:t>
            </w:r>
          </w:p>
        </w:tc>
        <w:tc>
          <w:tcPr>
            <w:tcW w:w="3083" w:type="pct"/>
            <w:shd w:val="clear" w:color="auto" w:fill="FFD270"/>
          </w:tcPr>
          <w:p w14:paraId="732E3EE2" w14:textId="77777777" w:rsidR="006C4B4B" w:rsidRPr="00537F35" w:rsidRDefault="00952F78" w:rsidP="0011393D">
            <w:pPr>
              <w:pStyle w:val="Tabla1"/>
            </w:pPr>
            <w:r w:rsidRPr="00537F35">
              <w:t>Legal and compliance risk</w:t>
            </w:r>
          </w:p>
        </w:tc>
      </w:tr>
      <w:tr w:rsidR="006C4B4B" w14:paraId="261DF064" w14:textId="77777777" w:rsidTr="00650DF5">
        <w:trPr>
          <w:trHeight w:val="381"/>
        </w:trPr>
        <w:tc>
          <w:tcPr>
            <w:tcW w:w="1917" w:type="pct"/>
            <w:shd w:val="clear" w:color="auto" w:fill="FFD270"/>
          </w:tcPr>
          <w:p w14:paraId="44646A6A" w14:textId="77777777" w:rsidR="006C4B4B" w:rsidRDefault="006C4B4B" w:rsidP="00537F35">
            <w:pPr>
              <w:pStyle w:val="Normal2"/>
              <w:ind w:right="141"/>
              <w:rPr>
                <w:rFonts w:ascii="Times New Roman"/>
                <w:sz w:val="18"/>
              </w:rPr>
            </w:pPr>
          </w:p>
        </w:tc>
        <w:tc>
          <w:tcPr>
            <w:tcW w:w="3083" w:type="pct"/>
            <w:shd w:val="clear" w:color="auto" w:fill="FFD270"/>
          </w:tcPr>
          <w:p w14:paraId="5B534F81" w14:textId="77777777" w:rsidR="006C4B4B" w:rsidRPr="00537F35" w:rsidRDefault="00952F78" w:rsidP="0011393D">
            <w:pPr>
              <w:pStyle w:val="Tabla1"/>
            </w:pPr>
            <w:r w:rsidRPr="00537F35">
              <w:t>Risks of civil or criminal liability</w:t>
            </w:r>
          </w:p>
        </w:tc>
      </w:tr>
      <w:tr w:rsidR="006C4B4B" w14:paraId="6AE0ABDB" w14:textId="77777777" w:rsidTr="00650DF5">
        <w:trPr>
          <w:trHeight w:val="378"/>
        </w:trPr>
        <w:tc>
          <w:tcPr>
            <w:tcW w:w="1917" w:type="pct"/>
            <w:shd w:val="clear" w:color="auto" w:fill="FFD270"/>
          </w:tcPr>
          <w:p w14:paraId="659BEEB6" w14:textId="77777777" w:rsidR="006C4B4B" w:rsidRDefault="006C4B4B" w:rsidP="00537F35">
            <w:pPr>
              <w:pStyle w:val="Normal2"/>
              <w:ind w:right="141"/>
              <w:rPr>
                <w:rFonts w:ascii="Times New Roman"/>
                <w:sz w:val="18"/>
              </w:rPr>
            </w:pPr>
          </w:p>
        </w:tc>
        <w:tc>
          <w:tcPr>
            <w:tcW w:w="3083" w:type="pct"/>
            <w:shd w:val="clear" w:color="auto" w:fill="FFD270"/>
          </w:tcPr>
          <w:p w14:paraId="2A21B9C6" w14:textId="77777777" w:rsidR="006C4B4B" w:rsidRPr="00537F35" w:rsidRDefault="00952F78" w:rsidP="0011393D">
            <w:pPr>
              <w:pStyle w:val="Tabla1"/>
            </w:pPr>
            <w:r w:rsidRPr="00537F35">
              <w:t>Environmental risk</w:t>
            </w:r>
          </w:p>
        </w:tc>
      </w:tr>
      <w:tr w:rsidR="006C4B4B" w14:paraId="1A8A50F8" w14:textId="77777777" w:rsidTr="00650DF5">
        <w:trPr>
          <w:trHeight w:val="381"/>
        </w:trPr>
        <w:tc>
          <w:tcPr>
            <w:tcW w:w="1917" w:type="pct"/>
            <w:shd w:val="clear" w:color="auto" w:fill="FFD270"/>
          </w:tcPr>
          <w:p w14:paraId="482DE2F9" w14:textId="77777777" w:rsidR="006C4B4B" w:rsidRDefault="006C4B4B" w:rsidP="00537F35">
            <w:pPr>
              <w:pStyle w:val="Normal2"/>
              <w:ind w:right="141"/>
              <w:rPr>
                <w:rFonts w:ascii="Times New Roman"/>
                <w:sz w:val="18"/>
              </w:rPr>
            </w:pPr>
          </w:p>
        </w:tc>
        <w:tc>
          <w:tcPr>
            <w:tcW w:w="3083" w:type="pct"/>
            <w:shd w:val="clear" w:color="auto" w:fill="FFD270"/>
          </w:tcPr>
          <w:p w14:paraId="23695262" w14:textId="77777777" w:rsidR="006C4B4B" w:rsidRPr="00537F35" w:rsidRDefault="00952F78" w:rsidP="0011393D">
            <w:pPr>
              <w:pStyle w:val="Tabla1"/>
            </w:pPr>
            <w:r w:rsidRPr="00537F35">
              <w:t>Social impact</w:t>
            </w:r>
          </w:p>
        </w:tc>
      </w:tr>
      <w:tr w:rsidR="006C4B4B" w14:paraId="115DCE1E" w14:textId="77777777" w:rsidTr="00650DF5">
        <w:trPr>
          <w:trHeight w:val="378"/>
        </w:trPr>
        <w:tc>
          <w:tcPr>
            <w:tcW w:w="1917" w:type="pct"/>
            <w:shd w:val="clear" w:color="auto" w:fill="FFD270"/>
          </w:tcPr>
          <w:p w14:paraId="47510BFE" w14:textId="77777777" w:rsidR="006C4B4B" w:rsidRDefault="006C4B4B" w:rsidP="00537F35">
            <w:pPr>
              <w:pStyle w:val="Normal2"/>
              <w:ind w:right="141"/>
              <w:rPr>
                <w:rFonts w:ascii="Times New Roman"/>
                <w:sz w:val="18"/>
              </w:rPr>
            </w:pPr>
          </w:p>
        </w:tc>
        <w:tc>
          <w:tcPr>
            <w:tcW w:w="3083" w:type="pct"/>
            <w:shd w:val="clear" w:color="auto" w:fill="FFD270"/>
          </w:tcPr>
          <w:p w14:paraId="0B45D735" w14:textId="77777777" w:rsidR="006C4B4B" w:rsidRPr="00537F35" w:rsidRDefault="00952F78" w:rsidP="0011393D">
            <w:pPr>
              <w:pStyle w:val="Tabla1"/>
            </w:pPr>
            <w:r w:rsidRPr="00537F35">
              <w:t>Risk to rights and freedoms, etc.</w:t>
            </w:r>
          </w:p>
        </w:tc>
      </w:tr>
    </w:tbl>
    <w:p w14:paraId="56B921C6" w14:textId="450355AB" w:rsidR="006C4B4B" w:rsidRDefault="00537F35" w:rsidP="00537F35">
      <w:pPr>
        <w:pStyle w:val="Descripcion"/>
      </w:pPr>
      <w:bookmarkStart w:id="1" w:name="_bookmark3"/>
      <w:bookmarkStart w:id="2" w:name="_Toc85318787"/>
      <w:bookmarkEnd w:id="1"/>
      <w:r>
        <w:t xml:space="preserve">Table </w:t>
      </w:r>
      <w:r w:rsidR="00684BCA">
        <w:fldChar w:fldCharType="begin"/>
      </w:r>
      <w:r w:rsidR="00684BCA">
        <w:instrText xml:space="preserve"> SEQ Table \* ARABIC </w:instrText>
      </w:r>
      <w:r w:rsidR="00684BCA">
        <w:fldChar w:fldCharType="separate"/>
      </w:r>
      <w:r w:rsidR="00CD73FB">
        <w:rPr>
          <w:noProof/>
        </w:rPr>
        <w:t>1</w:t>
      </w:r>
      <w:r w:rsidR="00684BCA">
        <w:rPr>
          <w:noProof/>
        </w:rPr>
        <w:fldChar w:fldCharType="end"/>
      </w:r>
      <w:r>
        <w:t xml:space="preserve"> </w:t>
      </w:r>
      <w:r w:rsidR="00952F78">
        <w:t>Examples of different perspectives on risk management</w:t>
      </w:r>
      <w:bookmarkEnd w:id="2"/>
    </w:p>
    <w:p w14:paraId="175190B5" w14:textId="77777777" w:rsidR="006C4B4B" w:rsidRDefault="006C4B4B">
      <w:pPr>
        <w:pStyle w:val="Textoindependiente"/>
        <w:spacing w:before="10"/>
        <w:rPr>
          <w:sz w:val="20"/>
        </w:rPr>
      </w:pPr>
    </w:p>
    <w:p w14:paraId="06757A37" w14:textId="77777777" w:rsidR="006C4B4B" w:rsidRDefault="006C4B4B">
      <w:pPr>
        <w:pStyle w:val="Textoindependiente"/>
        <w:rPr>
          <w:sz w:val="20"/>
        </w:rPr>
      </w:pPr>
    </w:p>
    <w:p w14:paraId="3F43302F" w14:textId="77777777" w:rsidR="006C4B4B" w:rsidRDefault="006C4B4B">
      <w:pPr>
        <w:pStyle w:val="Textoindependiente"/>
        <w:spacing w:before="7"/>
        <w:rPr>
          <w:sz w:val="1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6"/>
        <w:gridCol w:w="4239"/>
      </w:tblGrid>
      <w:tr w:rsidR="006C4B4B" w14:paraId="1FBC8060" w14:textId="77777777" w:rsidTr="00532B92">
        <w:trPr>
          <w:trHeight w:val="638"/>
        </w:trPr>
        <w:tc>
          <w:tcPr>
            <w:tcW w:w="2505" w:type="pct"/>
            <w:shd w:val="clear" w:color="auto" w:fill="F6A700"/>
          </w:tcPr>
          <w:p w14:paraId="0F9C62C7" w14:textId="77777777" w:rsidR="006C4B4B" w:rsidRPr="0011393D" w:rsidRDefault="00952F78" w:rsidP="0011393D">
            <w:pPr>
              <w:pStyle w:val="Tabla111pto"/>
            </w:pPr>
            <w:r w:rsidRPr="0011393D">
              <w:t>Legal Guarantee</w:t>
            </w:r>
          </w:p>
        </w:tc>
        <w:tc>
          <w:tcPr>
            <w:tcW w:w="2495" w:type="pct"/>
            <w:shd w:val="clear" w:color="auto" w:fill="F6A700"/>
          </w:tcPr>
          <w:p w14:paraId="7D862EC0" w14:textId="77777777" w:rsidR="006C4B4B" w:rsidRPr="0011393D" w:rsidRDefault="00952F78" w:rsidP="0011393D">
            <w:pPr>
              <w:pStyle w:val="Tabla111pto"/>
            </w:pPr>
            <w:r w:rsidRPr="0011393D">
              <w:t>Management of the risks posed to rights and freedoms.</w:t>
            </w:r>
          </w:p>
        </w:tc>
      </w:tr>
      <w:tr w:rsidR="006C4B4B" w14:paraId="453EF014" w14:textId="77777777" w:rsidTr="00532B92">
        <w:trPr>
          <w:trHeight w:val="902"/>
        </w:trPr>
        <w:tc>
          <w:tcPr>
            <w:tcW w:w="2505" w:type="pct"/>
            <w:shd w:val="clear" w:color="auto" w:fill="FFF1D4"/>
          </w:tcPr>
          <w:p w14:paraId="1D95A9D6" w14:textId="13F203D4" w:rsidR="006C4B4B" w:rsidRPr="0011393D" w:rsidRDefault="00952F78" w:rsidP="0011393D">
            <w:pPr>
              <w:pStyle w:val="Tabla1"/>
            </w:pPr>
            <w:r w:rsidRPr="0011393D">
              <w:t xml:space="preserve">Contract with the </w:t>
            </w:r>
            <w:r w:rsidR="002565CA" w:rsidRPr="0011393D">
              <w:t>processor</w:t>
            </w:r>
          </w:p>
          <w:p w14:paraId="11A12ABF" w14:textId="77777777" w:rsidR="006C4B4B" w:rsidRPr="0011393D" w:rsidRDefault="00952F78" w:rsidP="0011393D">
            <w:pPr>
              <w:pStyle w:val="Tabla1"/>
            </w:pPr>
            <w:r w:rsidRPr="0011393D">
              <w:t>complying with the requirements of Article 28 of the GDPR</w:t>
            </w:r>
          </w:p>
        </w:tc>
        <w:tc>
          <w:tcPr>
            <w:tcW w:w="2495" w:type="pct"/>
            <w:shd w:val="clear" w:color="auto" w:fill="FFF1D4"/>
          </w:tcPr>
          <w:p w14:paraId="6EF1971C" w14:textId="77777777" w:rsidR="006C4B4B" w:rsidRPr="0011393D" w:rsidRDefault="00952F78" w:rsidP="0011393D">
            <w:pPr>
              <w:pStyle w:val="Tabla1"/>
            </w:pPr>
            <w:r w:rsidRPr="0011393D">
              <w:t>It is a regulatory compliance obligation, not risk management</w:t>
            </w:r>
          </w:p>
        </w:tc>
      </w:tr>
      <w:tr w:rsidR="006C4B4B" w14:paraId="299DA677" w14:textId="77777777" w:rsidTr="00532B92">
        <w:trPr>
          <w:trHeight w:val="899"/>
        </w:trPr>
        <w:tc>
          <w:tcPr>
            <w:tcW w:w="2505" w:type="pct"/>
            <w:shd w:val="clear" w:color="auto" w:fill="FFF1D4"/>
          </w:tcPr>
          <w:p w14:paraId="1A8D001E" w14:textId="77777777" w:rsidR="006C4B4B" w:rsidRPr="0011393D" w:rsidRDefault="00952F78" w:rsidP="0011393D">
            <w:pPr>
              <w:pStyle w:val="Tabla1"/>
            </w:pPr>
            <w:r w:rsidRPr="0011393D">
              <w:t>Insurance policy to cover the</w:t>
            </w:r>
          </w:p>
          <w:p w14:paraId="2E4A3200" w14:textId="77777777" w:rsidR="006C4B4B" w:rsidRPr="0011393D" w:rsidRDefault="00952F78" w:rsidP="0011393D">
            <w:pPr>
              <w:pStyle w:val="Tabla1"/>
            </w:pPr>
            <w:r w:rsidRPr="0011393D">
              <w:t>organisational responsibility for a possible breach of the GDPR</w:t>
            </w:r>
          </w:p>
        </w:tc>
        <w:tc>
          <w:tcPr>
            <w:tcW w:w="2495" w:type="pct"/>
            <w:shd w:val="clear" w:color="auto" w:fill="FFF1D4"/>
          </w:tcPr>
          <w:p w14:paraId="6F6CFF31" w14:textId="77777777" w:rsidR="006C4B4B" w:rsidRPr="0011393D" w:rsidRDefault="00952F78" w:rsidP="0011393D">
            <w:pPr>
              <w:pStyle w:val="Tabla1"/>
            </w:pPr>
            <w:r w:rsidRPr="0011393D">
              <w:t>It involves risk management of</w:t>
            </w:r>
          </w:p>
          <w:p w14:paraId="4386E8CC" w14:textId="77777777" w:rsidR="006C4B4B" w:rsidRPr="0011393D" w:rsidRDefault="00952F78" w:rsidP="0011393D">
            <w:pPr>
              <w:pStyle w:val="Tabla1"/>
            </w:pPr>
            <w:r w:rsidRPr="0011393D">
              <w:t xml:space="preserve">compliance, but not </w:t>
            </w:r>
            <w:proofErr w:type="gramStart"/>
            <w:r w:rsidRPr="0011393D">
              <w:t>with regard to</w:t>
            </w:r>
            <w:proofErr w:type="gramEnd"/>
            <w:r w:rsidRPr="0011393D">
              <w:t xml:space="preserve"> rights and freedoms.</w:t>
            </w:r>
          </w:p>
        </w:tc>
      </w:tr>
      <w:tr w:rsidR="006C4B4B" w14:paraId="24438EAB" w14:textId="77777777" w:rsidTr="00532B92">
        <w:trPr>
          <w:trHeight w:val="1420"/>
        </w:trPr>
        <w:tc>
          <w:tcPr>
            <w:tcW w:w="2505" w:type="pct"/>
            <w:shd w:val="clear" w:color="auto" w:fill="FFF1D4"/>
          </w:tcPr>
          <w:p w14:paraId="2007DA3B" w14:textId="77777777" w:rsidR="006C4B4B" w:rsidRPr="0011393D" w:rsidRDefault="00952F78" w:rsidP="0011393D">
            <w:pPr>
              <w:pStyle w:val="Tabla1"/>
            </w:pPr>
            <w:r w:rsidRPr="0011393D">
              <w:t>The signing of a confidentiality agreement by personnel processing certain data.</w:t>
            </w:r>
          </w:p>
        </w:tc>
        <w:tc>
          <w:tcPr>
            <w:tcW w:w="2495" w:type="pct"/>
            <w:shd w:val="clear" w:color="auto" w:fill="FFF1D4"/>
          </w:tcPr>
          <w:p w14:paraId="684BC958" w14:textId="77777777" w:rsidR="006C4B4B" w:rsidRPr="0011393D" w:rsidRDefault="00952F78" w:rsidP="0011393D">
            <w:pPr>
              <w:pStyle w:val="Tabla1"/>
            </w:pPr>
            <w:r w:rsidRPr="0011393D">
              <w:t>It can be a risk management measure for rights and freedoms, insofar as it does not relax the obligations of the responsible party, but seeks to ensure the</w:t>
            </w:r>
          </w:p>
          <w:p w14:paraId="3E7832D9" w14:textId="77777777" w:rsidR="006C4B4B" w:rsidRPr="0011393D" w:rsidRDefault="00952F78" w:rsidP="0011393D">
            <w:pPr>
              <w:pStyle w:val="Tabla1"/>
            </w:pPr>
            <w:r w:rsidRPr="0011393D">
              <w:t>commitment of the personnel processing the data.</w:t>
            </w:r>
          </w:p>
        </w:tc>
      </w:tr>
    </w:tbl>
    <w:p w14:paraId="4EC4F5CF" w14:textId="5FDD8ED0" w:rsidR="006C4B4B" w:rsidRDefault="0011393D" w:rsidP="0011393D">
      <w:pPr>
        <w:pStyle w:val="Descripcion"/>
      </w:pPr>
      <w:bookmarkStart w:id="3" w:name="_bookmark8"/>
      <w:bookmarkStart w:id="4" w:name="_Toc85318788"/>
      <w:bookmarkEnd w:id="3"/>
      <w:r>
        <w:t xml:space="preserve">Table </w:t>
      </w:r>
      <w:r w:rsidR="00684BCA">
        <w:fldChar w:fldCharType="begin"/>
      </w:r>
      <w:r w:rsidR="00684BCA">
        <w:instrText xml:space="preserve"> SEQ Table \* ARABIC </w:instrText>
      </w:r>
      <w:r w:rsidR="00684BCA">
        <w:fldChar w:fldCharType="separate"/>
      </w:r>
      <w:r w:rsidR="00CD73FB">
        <w:rPr>
          <w:noProof/>
        </w:rPr>
        <w:t>2</w:t>
      </w:r>
      <w:r w:rsidR="00684BCA">
        <w:rPr>
          <w:noProof/>
        </w:rPr>
        <w:fldChar w:fldCharType="end"/>
      </w:r>
      <w:r>
        <w:t xml:space="preserve"> </w:t>
      </w:r>
      <w:r w:rsidR="00952F78">
        <w:t>Examples of Legal Safeguards and their relation to Risk Management</w:t>
      </w:r>
      <w:bookmarkEnd w:id="4"/>
    </w:p>
    <w:p w14:paraId="7516EF2C" w14:textId="77777777" w:rsidR="006C4B4B" w:rsidRDefault="006C4B4B">
      <w:pPr>
        <w:pStyle w:val="Textoindependiente"/>
        <w:spacing w:before="11"/>
        <w:rPr>
          <w:sz w:val="20"/>
        </w:rPr>
      </w:pPr>
    </w:p>
    <w:p w14:paraId="391CB4C1" w14:textId="77777777" w:rsidR="006C4B4B" w:rsidRDefault="006C4B4B">
      <w:pPr>
        <w:pStyle w:val="Textoindependiente"/>
        <w:rPr>
          <w:sz w:val="20"/>
        </w:rPr>
      </w:pPr>
    </w:p>
    <w:p w14:paraId="1D4F2D67" w14:textId="77777777" w:rsidR="006C4B4B" w:rsidRDefault="006C4B4B">
      <w:pPr>
        <w:pStyle w:val="Textoindependiente"/>
        <w:rPr>
          <w:sz w:val="20"/>
        </w:rPr>
      </w:pPr>
    </w:p>
    <w:p w14:paraId="7FEE02B9" w14:textId="77777777" w:rsidR="006C4B4B" w:rsidRDefault="006C4B4B">
      <w:pPr>
        <w:pStyle w:val="Textoindependiente"/>
        <w:rPr>
          <w:sz w:val="20"/>
        </w:rPr>
      </w:pPr>
    </w:p>
    <w:p w14:paraId="68EB7535" w14:textId="77777777" w:rsidR="006C4B4B" w:rsidRDefault="006C4B4B">
      <w:pPr>
        <w:pStyle w:val="Textoindependiente"/>
        <w:spacing w:before="8" w:after="1"/>
        <w:rPr>
          <w:sz w:val="1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1"/>
        <w:gridCol w:w="6514"/>
      </w:tblGrid>
      <w:tr w:rsidR="006C4B4B" w14:paraId="1FFD477B" w14:textId="77777777" w:rsidTr="005030D8">
        <w:trPr>
          <w:trHeight w:val="1300"/>
        </w:trPr>
        <w:tc>
          <w:tcPr>
            <w:tcW w:w="1166" w:type="pct"/>
            <w:shd w:val="clear" w:color="auto" w:fill="FFCE6C"/>
          </w:tcPr>
          <w:p w14:paraId="2BFC51CA" w14:textId="77777777" w:rsidR="006C4B4B" w:rsidRPr="00B41BD3" w:rsidRDefault="00952F78" w:rsidP="00B41BD3">
            <w:pPr>
              <w:pStyle w:val="Tabla1"/>
              <w:rPr>
                <w:sz w:val="22"/>
                <w:szCs w:val="22"/>
              </w:rPr>
            </w:pPr>
            <w:r w:rsidRPr="00B41BD3">
              <w:rPr>
                <w:sz w:val="22"/>
                <w:szCs w:val="22"/>
              </w:rPr>
              <w:t>Ultimate</w:t>
            </w:r>
          </w:p>
        </w:tc>
        <w:tc>
          <w:tcPr>
            <w:tcW w:w="3834" w:type="pct"/>
            <w:shd w:val="clear" w:color="auto" w:fill="FFEDCD"/>
          </w:tcPr>
          <w:p w14:paraId="1DE97369" w14:textId="645B6736" w:rsidR="006C4B4B" w:rsidRPr="00B41BD3" w:rsidRDefault="00952F78" w:rsidP="00B41BD3">
            <w:pPr>
              <w:pStyle w:val="Tabla1"/>
              <w:rPr>
                <w:sz w:val="22"/>
                <w:szCs w:val="22"/>
              </w:rPr>
            </w:pPr>
            <w:r w:rsidRPr="00B41BD3">
              <w:rPr>
                <w:sz w:val="22"/>
                <w:szCs w:val="22"/>
              </w:rPr>
              <w:t xml:space="preserve">The </w:t>
            </w:r>
            <w:proofErr w:type="gramStart"/>
            <w:r w:rsidRPr="00B41BD3">
              <w:rPr>
                <w:sz w:val="22"/>
                <w:szCs w:val="22"/>
              </w:rPr>
              <w:t>ultimate goal</w:t>
            </w:r>
            <w:proofErr w:type="gramEnd"/>
            <w:r w:rsidRPr="00B41BD3">
              <w:rPr>
                <w:sz w:val="22"/>
                <w:szCs w:val="22"/>
              </w:rPr>
              <w:t xml:space="preserve"> of the processing must be determined and not confused with intermediate goals, instrumental means or processing operations that take place at some stage of the processing or that may be dependent on the form of</w:t>
            </w:r>
            <w:r w:rsidR="00B41BD3">
              <w:rPr>
                <w:sz w:val="22"/>
                <w:szCs w:val="22"/>
              </w:rPr>
              <w:t xml:space="preserve"> </w:t>
            </w:r>
            <w:r w:rsidRPr="00B41BD3">
              <w:rPr>
                <w:sz w:val="22"/>
                <w:szCs w:val="22"/>
              </w:rPr>
              <w:t xml:space="preserve">implementing the processing </w:t>
            </w:r>
            <w:r w:rsidR="007B1884">
              <w:rPr>
                <w:sz w:val="22"/>
                <w:szCs w:val="22"/>
                <w:vertAlign w:val="superscript"/>
              </w:rPr>
              <w:t>1</w:t>
            </w:r>
            <w:r w:rsidRPr="00B41BD3">
              <w:rPr>
                <w:sz w:val="22"/>
                <w:szCs w:val="22"/>
              </w:rPr>
              <w:t>.</w:t>
            </w:r>
          </w:p>
        </w:tc>
      </w:tr>
      <w:tr w:rsidR="006C4B4B" w14:paraId="7DC52987" w14:textId="77777777" w:rsidTr="005030D8">
        <w:trPr>
          <w:trHeight w:val="1038"/>
        </w:trPr>
        <w:tc>
          <w:tcPr>
            <w:tcW w:w="1166" w:type="pct"/>
            <w:shd w:val="clear" w:color="auto" w:fill="FFCE6C"/>
          </w:tcPr>
          <w:p w14:paraId="52AC0656" w14:textId="5B561972" w:rsidR="006C4B4B" w:rsidRPr="00B41BD3" w:rsidRDefault="00952F78" w:rsidP="00B41BD3">
            <w:pPr>
              <w:pStyle w:val="Tabla1"/>
              <w:rPr>
                <w:sz w:val="22"/>
                <w:szCs w:val="22"/>
              </w:rPr>
            </w:pPr>
            <w:r w:rsidRPr="00B41BD3">
              <w:rPr>
                <w:sz w:val="22"/>
                <w:szCs w:val="22"/>
              </w:rPr>
              <w:t>Specific</w:t>
            </w:r>
          </w:p>
        </w:tc>
        <w:tc>
          <w:tcPr>
            <w:tcW w:w="3834" w:type="pct"/>
            <w:shd w:val="clear" w:color="auto" w:fill="FFEDCD"/>
          </w:tcPr>
          <w:p w14:paraId="2C7BE41D" w14:textId="77777777" w:rsidR="006C4B4B" w:rsidRPr="00B41BD3" w:rsidRDefault="00952F78" w:rsidP="00B41BD3">
            <w:pPr>
              <w:pStyle w:val="Tabla1"/>
              <w:rPr>
                <w:sz w:val="22"/>
                <w:szCs w:val="22"/>
              </w:rPr>
            </w:pPr>
            <w:r w:rsidRPr="00B41BD3">
              <w:rPr>
                <w:sz w:val="22"/>
                <w:szCs w:val="22"/>
              </w:rPr>
              <w:t xml:space="preserve">Sufficiently precise and concrete, specifying gaps, demands, requirements, </w:t>
            </w:r>
            <w:proofErr w:type="gramStart"/>
            <w:r w:rsidRPr="00B41BD3">
              <w:rPr>
                <w:sz w:val="22"/>
                <w:szCs w:val="22"/>
              </w:rPr>
              <w:t>obligations</w:t>
            </w:r>
            <w:proofErr w:type="gramEnd"/>
            <w:r w:rsidRPr="00B41BD3">
              <w:rPr>
                <w:sz w:val="22"/>
                <w:szCs w:val="22"/>
              </w:rPr>
              <w:t xml:space="preserve"> or opportunities</w:t>
            </w:r>
          </w:p>
          <w:p w14:paraId="27EB0254" w14:textId="77777777" w:rsidR="006C4B4B" w:rsidRPr="00B41BD3" w:rsidRDefault="00952F78" w:rsidP="00B41BD3">
            <w:pPr>
              <w:pStyle w:val="Tabla1"/>
              <w:rPr>
                <w:sz w:val="22"/>
                <w:szCs w:val="22"/>
              </w:rPr>
            </w:pPr>
            <w:r w:rsidRPr="00B41BD3">
              <w:rPr>
                <w:sz w:val="22"/>
                <w:szCs w:val="22"/>
              </w:rPr>
              <w:t>objective and final objectives that the end of the processing comes to resolve or to respond to.</w:t>
            </w:r>
          </w:p>
        </w:tc>
      </w:tr>
      <w:tr w:rsidR="006C4B4B" w14:paraId="4893A8D3" w14:textId="77777777" w:rsidTr="005030D8">
        <w:trPr>
          <w:trHeight w:val="520"/>
        </w:trPr>
        <w:tc>
          <w:tcPr>
            <w:tcW w:w="1166" w:type="pct"/>
            <w:shd w:val="clear" w:color="auto" w:fill="FFCE6C"/>
          </w:tcPr>
          <w:p w14:paraId="0FD71828" w14:textId="77777777" w:rsidR="006C4B4B" w:rsidRPr="00B41BD3" w:rsidRDefault="00952F78" w:rsidP="00B41BD3">
            <w:pPr>
              <w:pStyle w:val="Tabla1"/>
              <w:rPr>
                <w:sz w:val="22"/>
                <w:szCs w:val="22"/>
              </w:rPr>
            </w:pPr>
            <w:r w:rsidRPr="00B41BD3">
              <w:rPr>
                <w:sz w:val="22"/>
                <w:szCs w:val="22"/>
              </w:rPr>
              <w:t>Measurable</w:t>
            </w:r>
          </w:p>
        </w:tc>
        <w:tc>
          <w:tcPr>
            <w:tcW w:w="3834" w:type="pct"/>
            <w:shd w:val="clear" w:color="auto" w:fill="FFEDCD"/>
          </w:tcPr>
          <w:p w14:paraId="5CDA9504" w14:textId="636CA683" w:rsidR="006C4B4B" w:rsidRPr="00B41BD3" w:rsidRDefault="00952F78" w:rsidP="00B41BD3">
            <w:pPr>
              <w:pStyle w:val="Tabla1"/>
              <w:rPr>
                <w:sz w:val="22"/>
                <w:szCs w:val="22"/>
              </w:rPr>
            </w:pPr>
            <w:r w:rsidRPr="00B41BD3">
              <w:rPr>
                <w:sz w:val="22"/>
                <w:szCs w:val="22"/>
              </w:rPr>
              <w:t>They must define a desirable future state in qualitative terms.</w:t>
            </w:r>
          </w:p>
        </w:tc>
      </w:tr>
      <w:tr w:rsidR="006C4B4B" w14:paraId="10811009" w14:textId="77777777" w:rsidTr="005030D8">
        <w:trPr>
          <w:trHeight w:val="779"/>
        </w:trPr>
        <w:tc>
          <w:tcPr>
            <w:tcW w:w="1166" w:type="pct"/>
            <w:shd w:val="clear" w:color="auto" w:fill="FFCE6C"/>
          </w:tcPr>
          <w:p w14:paraId="63C06F7B" w14:textId="77777777" w:rsidR="006C4B4B" w:rsidRPr="00B41BD3" w:rsidRDefault="00952F78" w:rsidP="00B41BD3">
            <w:pPr>
              <w:pStyle w:val="Tabla1"/>
              <w:rPr>
                <w:sz w:val="22"/>
                <w:szCs w:val="22"/>
              </w:rPr>
            </w:pPr>
            <w:r w:rsidRPr="00B41BD3">
              <w:rPr>
                <w:sz w:val="22"/>
                <w:szCs w:val="22"/>
              </w:rPr>
              <w:t>Achievable and realistic</w:t>
            </w:r>
          </w:p>
        </w:tc>
        <w:tc>
          <w:tcPr>
            <w:tcW w:w="3834" w:type="pct"/>
            <w:shd w:val="clear" w:color="auto" w:fill="FFEDCD"/>
          </w:tcPr>
          <w:p w14:paraId="5268909F" w14:textId="5A3CE813" w:rsidR="006C4B4B" w:rsidRPr="00B41BD3" w:rsidRDefault="00952F78" w:rsidP="00B41BD3">
            <w:pPr>
              <w:pStyle w:val="Tabla1"/>
              <w:rPr>
                <w:sz w:val="22"/>
                <w:szCs w:val="22"/>
              </w:rPr>
            </w:pPr>
            <w:r w:rsidRPr="00B41BD3">
              <w:rPr>
                <w:sz w:val="22"/>
                <w:szCs w:val="22"/>
              </w:rPr>
              <w:t xml:space="preserve">Guarantees are determined </w:t>
            </w:r>
            <w:proofErr w:type="gramStart"/>
            <w:r w:rsidRPr="00B41BD3">
              <w:rPr>
                <w:sz w:val="22"/>
                <w:szCs w:val="22"/>
              </w:rPr>
              <w:t>in order to</w:t>
            </w:r>
            <w:proofErr w:type="gramEnd"/>
            <w:r w:rsidRPr="00B41BD3">
              <w:rPr>
                <w:sz w:val="22"/>
                <w:szCs w:val="22"/>
              </w:rPr>
              <w:t xml:space="preserve"> achieve the purposes of the</w:t>
            </w:r>
            <w:r w:rsidR="00B41BD3">
              <w:rPr>
                <w:sz w:val="22"/>
                <w:szCs w:val="22"/>
              </w:rPr>
              <w:t xml:space="preserve"> </w:t>
            </w:r>
            <w:r w:rsidRPr="00B41BD3">
              <w:rPr>
                <w:sz w:val="22"/>
                <w:szCs w:val="22"/>
              </w:rPr>
              <w:t>processing to the extent that it is possible to "demonstrate" that the ultimate goal will be achieved.</w:t>
            </w:r>
          </w:p>
        </w:tc>
      </w:tr>
      <w:tr w:rsidR="006C4B4B" w14:paraId="4E7B4432" w14:textId="77777777" w:rsidTr="005030D8">
        <w:trPr>
          <w:trHeight w:val="782"/>
        </w:trPr>
        <w:tc>
          <w:tcPr>
            <w:tcW w:w="1166" w:type="pct"/>
            <w:shd w:val="clear" w:color="auto" w:fill="FFCE6C"/>
          </w:tcPr>
          <w:p w14:paraId="4250EECE" w14:textId="77777777" w:rsidR="006C4B4B" w:rsidRPr="00B41BD3" w:rsidRDefault="00952F78" w:rsidP="00B41BD3">
            <w:pPr>
              <w:pStyle w:val="Tabla1"/>
              <w:rPr>
                <w:sz w:val="22"/>
                <w:szCs w:val="22"/>
              </w:rPr>
            </w:pPr>
            <w:r w:rsidRPr="00B41BD3">
              <w:rPr>
                <w:sz w:val="22"/>
                <w:szCs w:val="22"/>
              </w:rPr>
              <w:t>Limited</w:t>
            </w:r>
          </w:p>
        </w:tc>
        <w:tc>
          <w:tcPr>
            <w:tcW w:w="3834" w:type="pct"/>
            <w:shd w:val="clear" w:color="auto" w:fill="FFEDCD"/>
          </w:tcPr>
          <w:p w14:paraId="5815917D" w14:textId="2DD61786" w:rsidR="006C4B4B" w:rsidRPr="00B41BD3" w:rsidRDefault="00952F78" w:rsidP="00B41BD3">
            <w:pPr>
              <w:pStyle w:val="Tabla1"/>
              <w:rPr>
                <w:sz w:val="22"/>
                <w:szCs w:val="22"/>
              </w:rPr>
            </w:pPr>
            <w:r w:rsidRPr="00B41BD3">
              <w:rPr>
                <w:sz w:val="22"/>
                <w:szCs w:val="22"/>
              </w:rPr>
              <w:t xml:space="preserve">The purposes are to be achieved over </w:t>
            </w:r>
            <w:proofErr w:type="gramStart"/>
            <w:r w:rsidRPr="00B41BD3">
              <w:rPr>
                <w:sz w:val="22"/>
                <w:szCs w:val="22"/>
              </w:rPr>
              <w:t>a period of time</w:t>
            </w:r>
            <w:proofErr w:type="gramEnd"/>
            <w:r w:rsidRPr="00B41BD3">
              <w:rPr>
                <w:sz w:val="22"/>
                <w:szCs w:val="22"/>
              </w:rPr>
              <w:t xml:space="preserve"> and</w:t>
            </w:r>
            <w:r w:rsidR="00B41BD3">
              <w:rPr>
                <w:sz w:val="22"/>
                <w:szCs w:val="22"/>
              </w:rPr>
              <w:t xml:space="preserve"> </w:t>
            </w:r>
            <w:r w:rsidRPr="00B41BD3">
              <w:rPr>
                <w:sz w:val="22"/>
                <w:szCs w:val="22"/>
              </w:rPr>
              <w:t>within a given stage of the processing lifecycle.</w:t>
            </w:r>
          </w:p>
        </w:tc>
      </w:tr>
    </w:tbl>
    <w:p w14:paraId="69F41F8F" w14:textId="6CD8E1C5" w:rsidR="006C4B4B" w:rsidRDefault="00B41BD3" w:rsidP="00B41BD3">
      <w:pPr>
        <w:pStyle w:val="Descripcion"/>
      </w:pPr>
      <w:bookmarkStart w:id="5" w:name="_bookmark28"/>
      <w:bookmarkStart w:id="6" w:name="_Toc85318789"/>
      <w:bookmarkEnd w:id="5"/>
      <w:r>
        <w:t xml:space="preserve">Table </w:t>
      </w:r>
      <w:r w:rsidR="00684BCA">
        <w:fldChar w:fldCharType="begin"/>
      </w:r>
      <w:r w:rsidR="00684BCA">
        <w:instrText xml:space="preserve"> SEQ Table \* ARABIC </w:instrText>
      </w:r>
      <w:r w:rsidR="00684BCA">
        <w:fldChar w:fldCharType="separate"/>
      </w:r>
      <w:r w:rsidR="00CD73FB">
        <w:rPr>
          <w:noProof/>
        </w:rPr>
        <w:t>3</w:t>
      </w:r>
      <w:r w:rsidR="00684BCA">
        <w:rPr>
          <w:noProof/>
        </w:rPr>
        <w:fldChar w:fldCharType="end"/>
      </w:r>
      <w:r w:rsidR="00952F78">
        <w:t xml:space="preserve"> Properties to be met by Well-Defined Processing Purposes.</w:t>
      </w:r>
      <w:bookmarkEnd w:id="6"/>
    </w:p>
    <w:p w14:paraId="5EFB7171" w14:textId="77777777" w:rsidR="00B3545B" w:rsidRDefault="00B3545B">
      <w:pPr>
        <w:pStyle w:val="Textoindependiente"/>
        <w:spacing w:before="1"/>
        <w:rPr>
          <w:sz w:val="13"/>
        </w:rPr>
      </w:pPr>
    </w:p>
    <w:p w14:paraId="6999EEAF" w14:textId="77777777" w:rsidR="00B3545B" w:rsidRDefault="00B3545B">
      <w:pPr>
        <w:pStyle w:val="Textoindependiente"/>
        <w:spacing w:before="1"/>
        <w:rPr>
          <w:sz w:val="13"/>
        </w:rPr>
      </w:pPr>
    </w:p>
    <w:p w14:paraId="6647F274" w14:textId="77777777" w:rsidR="00B3545B" w:rsidRDefault="00B3545B">
      <w:pPr>
        <w:pStyle w:val="Textoindependiente"/>
        <w:spacing w:before="1"/>
        <w:rPr>
          <w:sz w:val="13"/>
        </w:rPr>
      </w:pPr>
    </w:p>
    <w:p w14:paraId="6E670536" w14:textId="77777777" w:rsidR="00B3545B" w:rsidRDefault="00B3545B">
      <w:pPr>
        <w:pStyle w:val="Textoindependiente"/>
        <w:spacing w:before="1"/>
        <w:rPr>
          <w:sz w:val="13"/>
        </w:rPr>
      </w:pPr>
    </w:p>
    <w:p w14:paraId="0B049B5A" w14:textId="77777777" w:rsidR="00B3545B" w:rsidRDefault="00B3545B">
      <w:pPr>
        <w:pStyle w:val="Textoindependiente"/>
        <w:spacing w:before="1"/>
        <w:rPr>
          <w:sz w:val="13"/>
        </w:rPr>
      </w:pPr>
    </w:p>
    <w:p w14:paraId="0836BE80" w14:textId="77777777" w:rsidR="00B3545B" w:rsidRDefault="00B3545B">
      <w:pPr>
        <w:pStyle w:val="Textoindependiente"/>
        <w:spacing w:before="1"/>
        <w:rPr>
          <w:sz w:val="13"/>
        </w:rPr>
      </w:pPr>
    </w:p>
    <w:p w14:paraId="4E54ABAD" w14:textId="77777777" w:rsidR="00B3545B" w:rsidRDefault="00B3545B">
      <w:pPr>
        <w:pStyle w:val="Textoindependiente"/>
        <w:spacing w:before="1"/>
        <w:rPr>
          <w:sz w:val="13"/>
        </w:rPr>
      </w:pPr>
    </w:p>
    <w:p w14:paraId="51CA7D91" w14:textId="77777777" w:rsidR="00B3545B" w:rsidRDefault="00B3545B">
      <w:pPr>
        <w:pStyle w:val="Textoindependiente"/>
        <w:spacing w:before="1"/>
        <w:rPr>
          <w:sz w:val="13"/>
        </w:rPr>
      </w:pPr>
    </w:p>
    <w:p w14:paraId="10C56FF3" w14:textId="77777777" w:rsidR="00B3545B" w:rsidRDefault="00B3545B">
      <w:pPr>
        <w:pStyle w:val="Textoindependiente"/>
        <w:spacing w:before="1"/>
        <w:rPr>
          <w:sz w:val="13"/>
        </w:rPr>
      </w:pPr>
    </w:p>
    <w:p w14:paraId="05940A4C" w14:textId="77777777" w:rsidR="00B3545B" w:rsidRDefault="00B3545B">
      <w:pPr>
        <w:pStyle w:val="Textoindependiente"/>
        <w:spacing w:before="1"/>
        <w:rPr>
          <w:sz w:val="13"/>
        </w:rPr>
      </w:pPr>
    </w:p>
    <w:p w14:paraId="2959B858" w14:textId="77777777" w:rsidR="00B3545B" w:rsidRDefault="00B3545B">
      <w:pPr>
        <w:pStyle w:val="Textoindependiente"/>
        <w:spacing w:before="1"/>
        <w:rPr>
          <w:sz w:val="13"/>
        </w:rPr>
      </w:pPr>
    </w:p>
    <w:p w14:paraId="4970AFC7" w14:textId="77777777" w:rsidR="00B3545B" w:rsidRDefault="00B3545B">
      <w:pPr>
        <w:pStyle w:val="Textoindependiente"/>
        <w:spacing w:before="1"/>
        <w:rPr>
          <w:sz w:val="13"/>
        </w:rPr>
      </w:pPr>
    </w:p>
    <w:p w14:paraId="3A8D4F9C" w14:textId="77777777" w:rsidR="00B3545B" w:rsidRDefault="00B3545B">
      <w:pPr>
        <w:pStyle w:val="Textoindependiente"/>
        <w:spacing w:before="1"/>
        <w:rPr>
          <w:sz w:val="13"/>
        </w:rPr>
      </w:pPr>
    </w:p>
    <w:p w14:paraId="15F4DA37" w14:textId="77777777" w:rsidR="00B3545B" w:rsidRDefault="00B3545B">
      <w:pPr>
        <w:pStyle w:val="Textoindependiente"/>
        <w:spacing w:before="1"/>
        <w:rPr>
          <w:sz w:val="13"/>
        </w:rPr>
      </w:pPr>
    </w:p>
    <w:p w14:paraId="370721C9" w14:textId="77777777" w:rsidR="00B3545B" w:rsidRDefault="00B3545B">
      <w:pPr>
        <w:pStyle w:val="Textoindependiente"/>
        <w:spacing w:before="1"/>
        <w:rPr>
          <w:sz w:val="13"/>
        </w:rPr>
      </w:pPr>
    </w:p>
    <w:p w14:paraId="72C07CE2" w14:textId="77777777" w:rsidR="00B3545B" w:rsidRDefault="00B3545B">
      <w:pPr>
        <w:pStyle w:val="Textoindependiente"/>
        <w:spacing w:before="1"/>
        <w:rPr>
          <w:sz w:val="13"/>
        </w:rPr>
      </w:pPr>
    </w:p>
    <w:p w14:paraId="26761E78" w14:textId="77777777" w:rsidR="00B3545B" w:rsidRDefault="00B3545B">
      <w:pPr>
        <w:pStyle w:val="Textoindependiente"/>
        <w:spacing w:before="1"/>
        <w:rPr>
          <w:sz w:val="13"/>
        </w:rPr>
      </w:pPr>
    </w:p>
    <w:p w14:paraId="4C8E3FA6" w14:textId="77777777" w:rsidR="00B3545B" w:rsidRDefault="00B3545B">
      <w:pPr>
        <w:pStyle w:val="Textoindependiente"/>
        <w:spacing w:before="1"/>
        <w:rPr>
          <w:sz w:val="13"/>
        </w:rPr>
      </w:pPr>
    </w:p>
    <w:p w14:paraId="34B4ADAC" w14:textId="77777777" w:rsidR="00B3545B" w:rsidRDefault="00B3545B">
      <w:pPr>
        <w:pStyle w:val="Textoindependiente"/>
        <w:spacing w:before="1"/>
        <w:rPr>
          <w:sz w:val="13"/>
        </w:rPr>
      </w:pPr>
    </w:p>
    <w:p w14:paraId="0AA76BA6" w14:textId="77777777" w:rsidR="00B3545B" w:rsidRDefault="00B3545B">
      <w:pPr>
        <w:pStyle w:val="Textoindependiente"/>
        <w:spacing w:before="1"/>
        <w:rPr>
          <w:sz w:val="13"/>
        </w:rPr>
      </w:pPr>
    </w:p>
    <w:p w14:paraId="59B60193" w14:textId="77777777" w:rsidR="00B3545B" w:rsidRDefault="00B3545B">
      <w:pPr>
        <w:pStyle w:val="Textoindependiente"/>
        <w:spacing w:before="1"/>
        <w:rPr>
          <w:sz w:val="13"/>
        </w:rPr>
      </w:pPr>
    </w:p>
    <w:p w14:paraId="342A26E9" w14:textId="77777777" w:rsidR="00B3545B" w:rsidRDefault="00B3545B">
      <w:pPr>
        <w:pStyle w:val="Textoindependiente"/>
        <w:spacing w:before="1"/>
        <w:rPr>
          <w:sz w:val="13"/>
        </w:rPr>
      </w:pPr>
    </w:p>
    <w:p w14:paraId="7BD1FD97" w14:textId="77777777" w:rsidR="00B3545B" w:rsidRDefault="00B3545B">
      <w:pPr>
        <w:pStyle w:val="Textoindependiente"/>
        <w:spacing w:before="1"/>
        <w:rPr>
          <w:sz w:val="13"/>
        </w:rPr>
      </w:pPr>
    </w:p>
    <w:p w14:paraId="451341D0" w14:textId="77777777" w:rsidR="00B3545B" w:rsidRDefault="00B3545B">
      <w:pPr>
        <w:pStyle w:val="Textoindependiente"/>
        <w:spacing w:before="1"/>
        <w:rPr>
          <w:sz w:val="13"/>
        </w:rPr>
      </w:pPr>
    </w:p>
    <w:p w14:paraId="7415C50C" w14:textId="77777777" w:rsidR="00B3545B" w:rsidRDefault="00B3545B">
      <w:pPr>
        <w:pStyle w:val="Textoindependiente"/>
        <w:spacing w:before="1"/>
        <w:rPr>
          <w:sz w:val="13"/>
        </w:rPr>
      </w:pPr>
    </w:p>
    <w:p w14:paraId="5011C000" w14:textId="77777777" w:rsidR="00B3545B" w:rsidRDefault="00B3545B">
      <w:pPr>
        <w:pStyle w:val="Textoindependiente"/>
        <w:spacing w:before="1"/>
        <w:rPr>
          <w:sz w:val="13"/>
        </w:rPr>
      </w:pPr>
    </w:p>
    <w:p w14:paraId="0E05E992" w14:textId="77777777" w:rsidR="00B3545B" w:rsidRDefault="00B3545B">
      <w:pPr>
        <w:pStyle w:val="Textoindependiente"/>
        <w:spacing w:before="1"/>
        <w:rPr>
          <w:sz w:val="13"/>
        </w:rPr>
      </w:pPr>
    </w:p>
    <w:p w14:paraId="50654236" w14:textId="77777777" w:rsidR="00B3545B" w:rsidRDefault="00B3545B">
      <w:pPr>
        <w:pStyle w:val="Textoindependiente"/>
        <w:spacing w:before="1"/>
        <w:rPr>
          <w:sz w:val="13"/>
        </w:rPr>
      </w:pPr>
    </w:p>
    <w:p w14:paraId="2ADD8EA5" w14:textId="77777777" w:rsidR="00B3545B" w:rsidRDefault="00B3545B">
      <w:pPr>
        <w:pStyle w:val="Textoindependiente"/>
        <w:spacing w:before="1"/>
        <w:rPr>
          <w:sz w:val="13"/>
        </w:rPr>
      </w:pPr>
    </w:p>
    <w:p w14:paraId="36653B3A" w14:textId="77777777" w:rsidR="00B3545B" w:rsidRDefault="00B3545B">
      <w:pPr>
        <w:pStyle w:val="Textoindependiente"/>
        <w:spacing w:before="1"/>
        <w:rPr>
          <w:sz w:val="13"/>
        </w:rPr>
      </w:pPr>
    </w:p>
    <w:p w14:paraId="1ACB79DB" w14:textId="77777777" w:rsidR="00B3545B" w:rsidRDefault="00B3545B">
      <w:pPr>
        <w:pStyle w:val="Textoindependiente"/>
        <w:spacing w:before="1"/>
        <w:rPr>
          <w:sz w:val="13"/>
        </w:rPr>
      </w:pPr>
    </w:p>
    <w:p w14:paraId="45DF77C5" w14:textId="77777777" w:rsidR="00B3545B" w:rsidRDefault="00B3545B">
      <w:pPr>
        <w:pStyle w:val="Textoindependiente"/>
        <w:spacing w:before="1"/>
        <w:rPr>
          <w:sz w:val="13"/>
        </w:rPr>
      </w:pPr>
    </w:p>
    <w:p w14:paraId="62242DE3" w14:textId="77777777" w:rsidR="00B3545B" w:rsidRDefault="00B3545B">
      <w:pPr>
        <w:pStyle w:val="Textoindependiente"/>
        <w:spacing w:before="1"/>
        <w:rPr>
          <w:sz w:val="13"/>
        </w:rPr>
      </w:pPr>
    </w:p>
    <w:p w14:paraId="4679FF98" w14:textId="77777777" w:rsidR="00B3545B" w:rsidRDefault="00B3545B">
      <w:pPr>
        <w:pStyle w:val="Textoindependiente"/>
        <w:spacing w:before="1"/>
        <w:rPr>
          <w:sz w:val="13"/>
        </w:rPr>
      </w:pPr>
    </w:p>
    <w:p w14:paraId="69BBFC11" w14:textId="77777777" w:rsidR="00B3545B" w:rsidRDefault="00B3545B">
      <w:pPr>
        <w:pStyle w:val="Textoindependiente"/>
        <w:spacing w:before="1"/>
        <w:rPr>
          <w:sz w:val="13"/>
        </w:rPr>
      </w:pPr>
    </w:p>
    <w:p w14:paraId="0D203617" w14:textId="77777777" w:rsidR="00B3545B" w:rsidRDefault="00B3545B">
      <w:pPr>
        <w:pStyle w:val="Textoindependiente"/>
        <w:spacing w:before="1"/>
        <w:rPr>
          <w:sz w:val="13"/>
        </w:rPr>
      </w:pPr>
    </w:p>
    <w:p w14:paraId="36E70616" w14:textId="77777777" w:rsidR="00B3545B" w:rsidRDefault="00B3545B">
      <w:pPr>
        <w:pStyle w:val="Textoindependiente"/>
        <w:spacing w:before="1"/>
        <w:rPr>
          <w:sz w:val="13"/>
        </w:rPr>
      </w:pPr>
    </w:p>
    <w:p w14:paraId="76D34CA8" w14:textId="77777777" w:rsidR="00B3545B" w:rsidRDefault="00B3545B">
      <w:pPr>
        <w:pStyle w:val="Textoindependiente"/>
        <w:spacing w:before="1"/>
        <w:rPr>
          <w:sz w:val="13"/>
        </w:rPr>
      </w:pPr>
    </w:p>
    <w:p w14:paraId="2006E72B" w14:textId="77777777" w:rsidR="00B3545B" w:rsidRDefault="00B3545B">
      <w:pPr>
        <w:pStyle w:val="Textoindependiente"/>
        <w:spacing w:before="1"/>
        <w:rPr>
          <w:sz w:val="13"/>
        </w:rPr>
      </w:pPr>
    </w:p>
    <w:p w14:paraId="63255676" w14:textId="77777777" w:rsidR="00B3545B" w:rsidRDefault="00B3545B">
      <w:pPr>
        <w:pStyle w:val="Textoindependiente"/>
        <w:spacing w:before="1"/>
        <w:rPr>
          <w:sz w:val="13"/>
        </w:rPr>
      </w:pPr>
    </w:p>
    <w:p w14:paraId="15318665" w14:textId="77777777" w:rsidR="00B3545B" w:rsidRDefault="00B3545B">
      <w:pPr>
        <w:pStyle w:val="Textoindependiente"/>
        <w:spacing w:before="1"/>
        <w:rPr>
          <w:sz w:val="13"/>
        </w:rPr>
      </w:pPr>
    </w:p>
    <w:p w14:paraId="474DAE8E" w14:textId="77777777" w:rsidR="00B3545B" w:rsidRDefault="00B3545B">
      <w:pPr>
        <w:pStyle w:val="Textoindependiente"/>
        <w:spacing w:before="1"/>
        <w:rPr>
          <w:sz w:val="13"/>
        </w:rPr>
      </w:pPr>
    </w:p>
    <w:p w14:paraId="2FBA1850" w14:textId="77777777" w:rsidR="00B3545B" w:rsidRDefault="00B3545B">
      <w:pPr>
        <w:pStyle w:val="Textoindependiente"/>
        <w:spacing w:before="1"/>
        <w:rPr>
          <w:sz w:val="13"/>
        </w:rPr>
      </w:pPr>
    </w:p>
    <w:p w14:paraId="662D3857" w14:textId="77777777" w:rsidR="00B3545B" w:rsidRDefault="00B3545B">
      <w:pPr>
        <w:pStyle w:val="Textoindependiente"/>
        <w:spacing w:before="1"/>
        <w:rPr>
          <w:sz w:val="13"/>
        </w:rPr>
      </w:pPr>
    </w:p>
    <w:p w14:paraId="670C0482" w14:textId="1143840A" w:rsidR="006C4B4B" w:rsidRDefault="00F02696">
      <w:pPr>
        <w:pStyle w:val="Textoindependiente"/>
        <w:spacing w:before="1"/>
        <w:rPr>
          <w:sz w:val="13"/>
        </w:rPr>
      </w:pPr>
      <w:r>
        <w:rPr>
          <w:noProof/>
        </w:rPr>
        <mc:AlternateContent>
          <mc:Choice Requires="wps">
            <w:drawing>
              <wp:anchor distT="0" distB="0" distL="0" distR="0" simplePos="0" relativeHeight="487599104" behindDoc="1" locked="0" layoutInCell="1" allowOverlap="1" wp14:anchorId="5F8EFDAC" wp14:editId="6872A2B1">
                <wp:simplePos x="0" y="0"/>
                <wp:positionH relativeFrom="page">
                  <wp:posOffset>1080770</wp:posOffset>
                </wp:positionH>
                <wp:positionV relativeFrom="paragraph">
                  <wp:posOffset>111125</wp:posOffset>
                </wp:positionV>
                <wp:extent cx="1828800" cy="7620"/>
                <wp:effectExtent l="0" t="0" r="0" b="0"/>
                <wp:wrapTopAndBottom/>
                <wp:docPr id="11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DC38A" id="docshape19" o:spid="_x0000_s1026" style="position:absolute;margin-left:85.1pt;margin-top:8.75pt;width:2in;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" fillcolor="black" stroked="f">
                <w10:wrap type="topAndBottom" anchorx="page"/>
              </v:rect>
            </w:pict>
          </mc:Fallback>
        </mc:AlternateContent>
      </w:r>
    </w:p>
    <w:p w14:paraId="0B24C56C" w14:textId="66B4E760" w:rsidR="006C4B4B" w:rsidRDefault="007B1884" w:rsidP="005030D8">
      <w:pPr>
        <w:pStyle w:val="Char"/>
        <w:rPr>
          <w:rFonts w:hAnsi="Arial Narrow"/>
        </w:rPr>
      </w:pPr>
      <w:r>
        <w:rPr>
          <w:rFonts w:hAnsi="Arial Narrow"/>
          <w:sz w:val="12"/>
        </w:rPr>
        <w:t>1</w:t>
      </w:r>
      <w:r w:rsidR="00952F78">
        <w:rPr>
          <w:rFonts w:hAnsi="Arial Narrow"/>
          <w:sz w:val="12"/>
        </w:rPr>
        <w:t xml:space="preserve"> </w:t>
      </w:r>
      <w:r w:rsidR="00952F78">
        <w:rPr>
          <w:rFonts w:hAnsi="Arial Narrow"/>
        </w:rPr>
        <w:t xml:space="preserve">In case it is used in a processing, </w:t>
      </w:r>
      <w:proofErr w:type="gramStart"/>
      <w:r w:rsidR="00952F78">
        <w:rPr>
          <w:rFonts w:hAnsi="Arial Narrow"/>
        </w:rPr>
        <w:t>e.g.</w:t>
      </w:r>
      <w:proofErr w:type="gramEnd"/>
      <w:r w:rsidR="00952F78">
        <w:rPr>
          <w:rFonts w:hAnsi="Arial Narrow"/>
        </w:rPr>
        <w:t xml:space="preserve"> video surveillance, it does not imply that the purpose of the processing is video surveillance. The purpose could be to preserve the security of persons, to control access to an enclosure or any other purpose. Video surveillance operations are a means and a concrete implementation of such processing aimed at achieving this end.</w:t>
      </w:r>
    </w:p>
    <w:p w14:paraId="1CB6724A" w14:textId="77777777" w:rsidR="006C4B4B" w:rsidRDefault="006C4B4B">
      <w:pPr>
        <w:jc w:val="both"/>
        <w:rPr>
          <w:rFonts w:ascii="Arial Narrow" w:hAnsi="Arial Narrow"/>
          <w:sz w:val="18"/>
        </w:rPr>
        <w:sectPr w:rsidR="006C4B4B" w:rsidSect="00A54354">
          <w:headerReference w:type="default" r:id="rId10"/>
          <w:footerReference w:type="default" r:id="rId11"/>
          <w:pgSz w:w="11907" w:h="16840" w:code="9"/>
          <w:pgMar w:top="1418" w:right="1701" w:bottom="1418" w:left="1701" w:header="727" w:footer="753"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24"/>
        <w:gridCol w:w="2071"/>
        <w:gridCol w:w="2108"/>
        <w:gridCol w:w="2392"/>
      </w:tblGrid>
      <w:tr w:rsidR="006C4B4B" w14:paraId="3F2D4784" w14:textId="77777777" w:rsidTr="005030D8">
        <w:trPr>
          <w:trHeight w:val="378"/>
        </w:trPr>
        <w:tc>
          <w:tcPr>
            <w:tcW w:w="5000" w:type="pct"/>
            <w:gridSpan w:val="4"/>
            <w:shd w:val="clear" w:color="auto" w:fill="FFAF00"/>
          </w:tcPr>
          <w:p w14:paraId="02778B72" w14:textId="77777777" w:rsidR="006C4B4B" w:rsidRDefault="00952F78">
            <w:pPr>
              <w:pStyle w:val="TableParagraph"/>
              <w:spacing w:before="120" w:line="239" w:lineRule="exact"/>
              <w:ind w:left="2384" w:right="2379"/>
              <w:jc w:val="center"/>
              <w:rPr>
                <w:b/>
              </w:rPr>
            </w:pPr>
            <w:r>
              <w:rPr>
                <w:b/>
              </w:rPr>
              <w:lastRenderedPageBreak/>
              <w:t>PURPOSE OF THE PROCESSING OPERATION</w:t>
            </w:r>
          </w:p>
        </w:tc>
      </w:tr>
      <w:tr w:rsidR="006C4B4B" w14:paraId="668FD2CC" w14:textId="77777777" w:rsidTr="00C3418C">
        <w:trPr>
          <w:trHeight w:val="760"/>
        </w:trPr>
        <w:tc>
          <w:tcPr>
            <w:tcW w:w="1132" w:type="pct"/>
            <w:shd w:val="clear" w:color="auto" w:fill="FFAF00"/>
          </w:tcPr>
          <w:p w14:paraId="471D6826" w14:textId="77777777" w:rsidR="006C4B4B" w:rsidRDefault="00952F78">
            <w:pPr>
              <w:pStyle w:val="TableParagraph"/>
              <w:spacing w:before="122"/>
              <w:ind w:left="107"/>
              <w:rPr>
                <w:b/>
              </w:rPr>
            </w:pPr>
            <w:r>
              <w:rPr>
                <w:b/>
              </w:rPr>
              <w:t>Its purpose</w:t>
            </w:r>
          </w:p>
        </w:tc>
        <w:tc>
          <w:tcPr>
            <w:tcW w:w="1219" w:type="pct"/>
            <w:shd w:val="clear" w:color="auto" w:fill="FFAF00"/>
          </w:tcPr>
          <w:p w14:paraId="4E315870" w14:textId="77777777" w:rsidR="006C4B4B" w:rsidRDefault="00952F78">
            <w:pPr>
              <w:pStyle w:val="TableParagraph"/>
              <w:spacing w:before="122"/>
              <w:ind w:left="104"/>
              <w:rPr>
                <w:b/>
              </w:rPr>
            </w:pPr>
            <w:r>
              <w:rPr>
                <w:b/>
              </w:rPr>
              <w:t>Its nature</w:t>
            </w:r>
          </w:p>
        </w:tc>
        <w:tc>
          <w:tcPr>
            <w:tcW w:w="1241" w:type="pct"/>
            <w:shd w:val="clear" w:color="auto" w:fill="FFAF00"/>
          </w:tcPr>
          <w:p w14:paraId="561AAA56" w14:textId="4A555FFF" w:rsidR="006C4B4B" w:rsidRDefault="00952F78">
            <w:pPr>
              <w:pStyle w:val="TableParagraph"/>
              <w:spacing w:before="122" w:line="247" w:lineRule="auto"/>
              <w:ind w:left="107" w:right="841"/>
              <w:rPr>
                <w:b/>
              </w:rPr>
            </w:pPr>
            <w:r>
              <w:rPr>
                <w:b/>
              </w:rPr>
              <w:t>Its scope</w:t>
            </w:r>
          </w:p>
        </w:tc>
        <w:tc>
          <w:tcPr>
            <w:tcW w:w="1408" w:type="pct"/>
            <w:shd w:val="clear" w:color="auto" w:fill="FFAF00"/>
          </w:tcPr>
          <w:p w14:paraId="5805836D" w14:textId="77777777" w:rsidR="006C4B4B" w:rsidRDefault="00952F78">
            <w:pPr>
              <w:pStyle w:val="TableParagraph"/>
              <w:spacing w:before="122"/>
              <w:ind w:left="107"/>
              <w:rPr>
                <w:b/>
              </w:rPr>
            </w:pPr>
            <w:r>
              <w:rPr>
                <w:b/>
              </w:rPr>
              <w:t>Its context</w:t>
            </w:r>
          </w:p>
        </w:tc>
      </w:tr>
      <w:tr w:rsidR="006C4B4B" w14:paraId="416D96BD" w14:textId="77777777" w:rsidTr="00C3418C">
        <w:trPr>
          <w:trHeight w:val="8081"/>
        </w:trPr>
        <w:tc>
          <w:tcPr>
            <w:tcW w:w="1132" w:type="pct"/>
            <w:shd w:val="clear" w:color="auto" w:fill="FFF1D4"/>
          </w:tcPr>
          <w:p w14:paraId="3696D305" w14:textId="77777777" w:rsidR="006C4B4B" w:rsidRDefault="00952F78" w:rsidP="00207AE5">
            <w:pPr>
              <w:pStyle w:val="TableParagraph"/>
              <w:numPr>
                <w:ilvl w:val="0"/>
                <w:numId w:val="65"/>
              </w:numPr>
              <w:tabs>
                <w:tab w:val="left" w:pos="283"/>
              </w:tabs>
              <w:spacing w:before="45"/>
            </w:pPr>
            <w:r>
              <w:t>Ultimate purposes.</w:t>
            </w:r>
          </w:p>
          <w:p w14:paraId="532A4AC5" w14:textId="77777777" w:rsidR="006C4B4B" w:rsidRDefault="00952F78" w:rsidP="00207AE5">
            <w:pPr>
              <w:pStyle w:val="TableParagraph"/>
              <w:numPr>
                <w:ilvl w:val="0"/>
                <w:numId w:val="65"/>
              </w:numPr>
              <w:tabs>
                <w:tab w:val="left" w:pos="283"/>
              </w:tabs>
              <w:spacing w:before="52" w:line="247" w:lineRule="auto"/>
              <w:ind w:right="335"/>
            </w:pPr>
            <w:r>
              <w:t>Instrumental purposes.</w:t>
            </w:r>
          </w:p>
          <w:p w14:paraId="18834D3F" w14:textId="77777777" w:rsidR="006C4B4B" w:rsidRDefault="00952F78" w:rsidP="00207AE5">
            <w:pPr>
              <w:pStyle w:val="TableParagraph"/>
              <w:numPr>
                <w:ilvl w:val="0"/>
                <w:numId w:val="65"/>
              </w:numPr>
              <w:tabs>
                <w:tab w:val="left" w:pos="283"/>
              </w:tabs>
              <w:spacing w:before="40" w:line="247" w:lineRule="auto"/>
              <w:ind w:right="580"/>
            </w:pPr>
            <w:r>
              <w:t>Secondary purposes.</w:t>
            </w:r>
          </w:p>
          <w:p w14:paraId="00373006" w14:textId="5A4359B9" w:rsidR="006C4B4B" w:rsidRDefault="00952F78" w:rsidP="00207AE5">
            <w:pPr>
              <w:pStyle w:val="TableParagraph"/>
              <w:numPr>
                <w:ilvl w:val="0"/>
                <w:numId w:val="65"/>
              </w:numPr>
              <w:tabs>
                <w:tab w:val="left" w:pos="283"/>
              </w:tabs>
              <w:spacing w:before="43"/>
            </w:pPr>
            <w:r>
              <w:t>Other.</w:t>
            </w:r>
          </w:p>
        </w:tc>
        <w:tc>
          <w:tcPr>
            <w:tcW w:w="1219" w:type="pct"/>
            <w:shd w:val="clear" w:color="auto" w:fill="FFF1D4"/>
          </w:tcPr>
          <w:p w14:paraId="603A0A41" w14:textId="77777777" w:rsidR="006C4B4B" w:rsidRDefault="00952F78" w:rsidP="00207AE5">
            <w:pPr>
              <w:pStyle w:val="TableParagraph"/>
              <w:numPr>
                <w:ilvl w:val="0"/>
                <w:numId w:val="64"/>
              </w:numPr>
              <w:tabs>
                <w:tab w:val="left" w:pos="321"/>
              </w:tabs>
              <w:spacing w:before="45" w:line="247" w:lineRule="auto"/>
              <w:ind w:right="396"/>
            </w:pPr>
            <w:r>
              <w:t>The stages at which it is implemented.</w:t>
            </w:r>
          </w:p>
          <w:p w14:paraId="2DA842AC" w14:textId="77777777" w:rsidR="006C4B4B" w:rsidRDefault="00952F78" w:rsidP="00207AE5">
            <w:pPr>
              <w:pStyle w:val="TableParagraph"/>
              <w:numPr>
                <w:ilvl w:val="0"/>
                <w:numId w:val="64"/>
              </w:numPr>
              <w:tabs>
                <w:tab w:val="left" w:pos="321"/>
              </w:tabs>
              <w:spacing w:before="41" w:line="247" w:lineRule="auto"/>
              <w:ind w:right="215"/>
            </w:pPr>
            <w:r>
              <w:t>The flow of personal data.</w:t>
            </w:r>
          </w:p>
          <w:p w14:paraId="2B12874B" w14:textId="77777777" w:rsidR="006C4B4B" w:rsidRDefault="00952F78" w:rsidP="00207AE5">
            <w:pPr>
              <w:pStyle w:val="TableParagraph"/>
              <w:numPr>
                <w:ilvl w:val="0"/>
                <w:numId w:val="64"/>
              </w:numPr>
              <w:tabs>
                <w:tab w:val="left" w:pos="321"/>
              </w:tabs>
              <w:spacing w:before="43" w:line="247" w:lineRule="auto"/>
              <w:ind w:right="164"/>
            </w:pPr>
            <w:r>
              <w:t>The processing operations required (manual and automated).</w:t>
            </w:r>
          </w:p>
          <w:p w14:paraId="00DD14AD" w14:textId="77777777" w:rsidR="006C4B4B" w:rsidRDefault="00952F78" w:rsidP="00207AE5">
            <w:pPr>
              <w:pStyle w:val="TableParagraph"/>
              <w:numPr>
                <w:ilvl w:val="0"/>
                <w:numId w:val="64"/>
              </w:numPr>
              <w:tabs>
                <w:tab w:val="left" w:pos="321"/>
              </w:tabs>
              <w:spacing w:before="41" w:line="247" w:lineRule="auto"/>
              <w:ind w:right="152"/>
            </w:pPr>
            <w:r>
              <w:t>The assets/elements on which it is implemented.</w:t>
            </w:r>
          </w:p>
          <w:p w14:paraId="3C6EEED0" w14:textId="77777777" w:rsidR="006C4B4B" w:rsidRDefault="00952F78" w:rsidP="00207AE5">
            <w:pPr>
              <w:pStyle w:val="TableParagraph"/>
              <w:numPr>
                <w:ilvl w:val="0"/>
                <w:numId w:val="64"/>
              </w:numPr>
              <w:tabs>
                <w:tab w:val="left" w:pos="321"/>
              </w:tabs>
              <w:spacing w:before="40" w:line="247" w:lineRule="auto"/>
              <w:ind w:right="421"/>
              <w:jc w:val="both"/>
            </w:pPr>
            <w:r>
              <w:t>The roles accessing the data.</w:t>
            </w:r>
          </w:p>
          <w:p w14:paraId="06CC83B9" w14:textId="77777777" w:rsidR="006C4B4B" w:rsidRDefault="00952F78" w:rsidP="00207AE5">
            <w:pPr>
              <w:pStyle w:val="TableParagraph"/>
              <w:numPr>
                <w:ilvl w:val="0"/>
                <w:numId w:val="64"/>
              </w:numPr>
              <w:tabs>
                <w:tab w:val="left" w:pos="321"/>
              </w:tabs>
              <w:spacing w:before="41" w:line="247" w:lineRule="auto"/>
              <w:ind w:right="361"/>
            </w:pPr>
            <w:r>
              <w:t>The relevant technological features.</w:t>
            </w:r>
          </w:p>
          <w:p w14:paraId="6EE60D32" w14:textId="77777777" w:rsidR="006C4B4B" w:rsidRDefault="00952F78" w:rsidP="00207AE5">
            <w:pPr>
              <w:pStyle w:val="TableParagraph"/>
              <w:numPr>
                <w:ilvl w:val="0"/>
                <w:numId w:val="64"/>
              </w:numPr>
              <w:tabs>
                <w:tab w:val="left" w:pos="321"/>
              </w:tabs>
              <w:spacing w:before="41" w:line="247" w:lineRule="auto"/>
              <w:ind w:right="240"/>
            </w:pPr>
            <w:r>
              <w:t>The involvement of processors in various operations.</w:t>
            </w:r>
          </w:p>
          <w:p w14:paraId="0A9531D3" w14:textId="7E0E5C33" w:rsidR="006C4B4B" w:rsidRDefault="00952F78" w:rsidP="00207AE5">
            <w:pPr>
              <w:pStyle w:val="TableParagraph"/>
              <w:numPr>
                <w:ilvl w:val="0"/>
                <w:numId w:val="64"/>
              </w:numPr>
              <w:tabs>
                <w:tab w:val="left" w:pos="321"/>
              </w:tabs>
              <w:spacing w:before="42"/>
              <w:ind w:hanging="217"/>
            </w:pPr>
            <w:r>
              <w:t>Other.</w:t>
            </w:r>
          </w:p>
        </w:tc>
        <w:tc>
          <w:tcPr>
            <w:tcW w:w="1241" w:type="pct"/>
            <w:shd w:val="clear" w:color="auto" w:fill="FFF1D4"/>
          </w:tcPr>
          <w:p w14:paraId="18A52C78" w14:textId="77777777" w:rsidR="006C4B4B" w:rsidRDefault="00952F78" w:rsidP="00207AE5">
            <w:pPr>
              <w:pStyle w:val="TableParagraph"/>
              <w:numPr>
                <w:ilvl w:val="0"/>
                <w:numId w:val="63"/>
              </w:numPr>
              <w:tabs>
                <w:tab w:val="left" w:pos="348"/>
              </w:tabs>
              <w:spacing w:before="45" w:line="247" w:lineRule="auto"/>
              <w:ind w:right="188"/>
            </w:pPr>
            <w:r>
              <w:t>The extent of the amount of data.</w:t>
            </w:r>
          </w:p>
          <w:p w14:paraId="13A7AFA5" w14:textId="77777777" w:rsidR="006C4B4B" w:rsidRDefault="00952F78" w:rsidP="00207AE5">
            <w:pPr>
              <w:pStyle w:val="TableParagraph"/>
              <w:numPr>
                <w:ilvl w:val="0"/>
                <w:numId w:val="63"/>
              </w:numPr>
              <w:tabs>
                <w:tab w:val="left" w:pos="348"/>
              </w:tabs>
              <w:spacing w:before="41" w:line="247" w:lineRule="auto"/>
              <w:ind w:right="188"/>
            </w:pPr>
            <w:r>
              <w:t>The extent of the number of subjects affected.</w:t>
            </w:r>
          </w:p>
          <w:p w14:paraId="2309FB53" w14:textId="77777777" w:rsidR="006C4B4B" w:rsidRDefault="00952F78" w:rsidP="00207AE5">
            <w:pPr>
              <w:pStyle w:val="TableParagraph"/>
              <w:numPr>
                <w:ilvl w:val="0"/>
                <w:numId w:val="63"/>
              </w:numPr>
              <w:tabs>
                <w:tab w:val="left" w:pos="348"/>
              </w:tabs>
              <w:spacing w:before="43" w:line="247" w:lineRule="auto"/>
              <w:ind w:right="188"/>
            </w:pPr>
            <w:r>
              <w:t>The extent of data types and categories.</w:t>
            </w:r>
          </w:p>
          <w:p w14:paraId="50FB6356" w14:textId="77777777" w:rsidR="006C4B4B" w:rsidRDefault="00952F78" w:rsidP="00207AE5">
            <w:pPr>
              <w:pStyle w:val="TableParagraph"/>
              <w:numPr>
                <w:ilvl w:val="0"/>
                <w:numId w:val="63"/>
              </w:numPr>
              <w:tabs>
                <w:tab w:val="left" w:pos="348"/>
              </w:tabs>
              <w:spacing w:before="40" w:line="247" w:lineRule="auto"/>
              <w:ind w:right="492"/>
            </w:pPr>
            <w:r>
              <w:t>The geographical extent.</w:t>
            </w:r>
          </w:p>
          <w:p w14:paraId="571EBF52" w14:textId="77777777" w:rsidR="006C4B4B" w:rsidRDefault="00952F78" w:rsidP="00207AE5">
            <w:pPr>
              <w:pStyle w:val="TableParagraph"/>
              <w:numPr>
                <w:ilvl w:val="0"/>
                <w:numId w:val="63"/>
              </w:numPr>
              <w:tabs>
                <w:tab w:val="left" w:pos="348"/>
              </w:tabs>
              <w:spacing w:before="42" w:line="247" w:lineRule="auto"/>
              <w:ind w:right="188"/>
            </w:pPr>
            <w:r>
              <w:t>The extent of time of processing.</w:t>
            </w:r>
          </w:p>
          <w:p w14:paraId="519E87E7" w14:textId="77777777" w:rsidR="006C4B4B" w:rsidRDefault="00952F78" w:rsidP="00207AE5">
            <w:pPr>
              <w:pStyle w:val="TableParagraph"/>
              <w:numPr>
                <w:ilvl w:val="0"/>
                <w:numId w:val="63"/>
              </w:numPr>
              <w:tabs>
                <w:tab w:val="left" w:pos="348"/>
              </w:tabs>
              <w:spacing w:before="42" w:line="247" w:lineRule="auto"/>
              <w:ind w:right="188"/>
            </w:pPr>
            <w:r>
              <w:t>The extent in time of conservation.</w:t>
            </w:r>
          </w:p>
          <w:p w14:paraId="49D07DF6" w14:textId="77777777" w:rsidR="006C4B4B" w:rsidRDefault="00952F78" w:rsidP="00207AE5">
            <w:pPr>
              <w:pStyle w:val="TableParagraph"/>
              <w:numPr>
                <w:ilvl w:val="0"/>
                <w:numId w:val="63"/>
              </w:numPr>
              <w:tabs>
                <w:tab w:val="left" w:pos="348"/>
              </w:tabs>
              <w:spacing w:before="41" w:line="247" w:lineRule="auto"/>
              <w:ind w:right="114"/>
            </w:pPr>
            <w:r>
              <w:t>The frequency of collection.</w:t>
            </w:r>
          </w:p>
          <w:p w14:paraId="5E7D266C" w14:textId="77777777" w:rsidR="006C4B4B" w:rsidRDefault="00952F78" w:rsidP="00207AE5">
            <w:pPr>
              <w:pStyle w:val="TableParagraph"/>
              <w:numPr>
                <w:ilvl w:val="0"/>
                <w:numId w:val="63"/>
              </w:numPr>
              <w:tabs>
                <w:tab w:val="left" w:pos="348"/>
              </w:tabs>
              <w:spacing w:before="41"/>
              <w:ind w:hanging="215"/>
            </w:pPr>
            <w:r>
              <w:t>Granularity.</w:t>
            </w:r>
          </w:p>
          <w:p w14:paraId="0237F832" w14:textId="64D5EDBD" w:rsidR="006C4B4B" w:rsidRDefault="00952F78" w:rsidP="00207AE5">
            <w:pPr>
              <w:pStyle w:val="TableParagraph"/>
              <w:numPr>
                <w:ilvl w:val="0"/>
                <w:numId w:val="63"/>
              </w:numPr>
              <w:tabs>
                <w:tab w:val="left" w:pos="348"/>
              </w:tabs>
              <w:spacing w:before="52"/>
              <w:ind w:hanging="215"/>
            </w:pPr>
            <w:r>
              <w:t>Other.</w:t>
            </w:r>
          </w:p>
        </w:tc>
        <w:tc>
          <w:tcPr>
            <w:tcW w:w="1408" w:type="pct"/>
            <w:shd w:val="clear" w:color="auto" w:fill="FFF1D4"/>
          </w:tcPr>
          <w:p w14:paraId="38394C6A" w14:textId="77777777" w:rsidR="006C4B4B" w:rsidRDefault="00952F78" w:rsidP="00207AE5">
            <w:pPr>
              <w:pStyle w:val="TableParagraph"/>
              <w:numPr>
                <w:ilvl w:val="0"/>
                <w:numId w:val="62"/>
              </w:numPr>
              <w:tabs>
                <w:tab w:val="left" w:pos="387"/>
                <w:tab w:val="left" w:pos="388"/>
              </w:tabs>
              <w:spacing w:before="45" w:line="247" w:lineRule="auto"/>
              <w:ind w:right="160"/>
            </w:pPr>
            <w:r>
              <w:t>The market or sector in which it operates.</w:t>
            </w:r>
          </w:p>
          <w:p w14:paraId="09354579" w14:textId="77777777" w:rsidR="006C4B4B" w:rsidRDefault="00952F78" w:rsidP="00207AE5">
            <w:pPr>
              <w:pStyle w:val="TableParagraph"/>
              <w:numPr>
                <w:ilvl w:val="0"/>
                <w:numId w:val="62"/>
              </w:numPr>
              <w:tabs>
                <w:tab w:val="left" w:pos="387"/>
                <w:tab w:val="left" w:pos="388"/>
              </w:tabs>
              <w:spacing w:before="41" w:line="247" w:lineRule="auto"/>
              <w:ind w:right="124"/>
            </w:pPr>
            <w:r>
              <w:t>The social environment in which it is deployed.</w:t>
            </w:r>
          </w:p>
          <w:p w14:paraId="5BB6D798" w14:textId="77777777" w:rsidR="006C4B4B" w:rsidRDefault="00952F78" w:rsidP="00207AE5">
            <w:pPr>
              <w:pStyle w:val="TableParagraph"/>
              <w:numPr>
                <w:ilvl w:val="0"/>
                <w:numId w:val="62"/>
              </w:numPr>
              <w:tabs>
                <w:tab w:val="left" w:pos="387"/>
                <w:tab w:val="left" w:pos="388"/>
              </w:tabs>
              <w:spacing w:before="41" w:line="249" w:lineRule="auto"/>
              <w:ind w:right="724"/>
            </w:pPr>
            <w:r>
              <w:t>The regulatory environment.</w:t>
            </w:r>
          </w:p>
          <w:p w14:paraId="1079DB9B" w14:textId="77777777" w:rsidR="006C4B4B" w:rsidRDefault="00952F78" w:rsidP="00207AE5">
            <w:pPr>
              <w:pStyle w:val="TableParagraph"/>
              <w:numPr>
                <w:ilvl w:val="0"/>
                <w:numId w:val="62"/>
              </w:numPr>
              <w:tabs>
                <w:tab w:val="left" w:pos="387"/>
                <w:tab w:val="left" w:pos="388"/>
              </w:tabs>
              <w:spacing w:before="38" w:line="247" w:lineRule="auto"/>
              <w:ind w:right="233"/>
            </w:pPr>
            <w:r>
              <w:t>The interaction with other processing of the entity.</w:t>
            </w:r>
          </w:p>
          <w:p w14:paraId="2DEA86AD" w14:textId="77777777" w:rsidR="006C4B4B" w:rsidRDefault="00952F78" w:rsidP="00207AE5">
            <w:pPr>
              <w:pStyle w:val="TableParagraph"/>
              <w:numPr>
                <w:ilvl w:val="0"/>
                <w:numId w:val="62"/>
              </w:numPr>
              <w:tabs>
                <w:tab w:val="left" w:pos="387"/>
                <w:tab w:val="left" w:pos="388"/>
              </w:tabs>
              <w:spacing w:before="40" w:line="247" w:lineRule="auto"/>
              <w:ind w:right="159"/>
            </w:pPr>
            <w:r>
              <w:t>The transfers of data that are necessary.</w:t>
            </w:r>
          </w:p>
          <w:p w14:paraId="193D6BA0" w14:textId="77777777" w:rsidR="006C4B4B" w:rsidRDefault="00952F78" w:rsidP="00207AE5">
            <w:pPr>
              <w:pStyle w:val="TableParagraph"/>
              <w:numPr>
                <w:ilvl w:val="0"/>
                <w:numId w:val="62"/>
              </w:numPr>
              <w:tabs>
                <w:tab w:val="left" w:pos="387"/>
                <w:tab w:val="left" w:pos="388"/>
              </w:tabs>
              <w:spacing w:before="41" w:line="247" w:lineRule="auto"/>
              <w:ind w:right="272"/>
            </w:pPr>
            <w:r>
              <w:t>The international transfers involved.</w:t>
            </w:r>
          </w:p>
          <w:p w14:paraId="64568542" w14:textId="77777777" w:rsidR="006C4B4B" w:rsidRDefault="00952F78" w:rsidP="00207AE5">
            <w:pPr>
              <w:pStyle w:val="TableParagraph"/>
              <w:numPr>
                <w:ilvl w:val="0"/>
                <w:numId w:val="62"/>
              </w:numPr>
              <w:tabs>
                <w:tab w:val="left" w:pos="387"/>
                <w:tab w:val="left" w:pos="388"/>
              </w:tabs>
              <w:spacing w:before="43" w:line="247" w:lineRule="auto"/>
              <w:ind w:right="233"/>
            </w:pPr>
            <w:r>
              <w:t>The data breaches or incidents that occur in related processing.</w:t>
            </w:r>
          </w:p>
          <w:p w14:paraId="66430E4A" w14:textId="77777777" w:rsidR="006C4B4B" w:rsidRDefault="00952F78" w:rsidP="00207AE5">
            <w:pPr>
              <w:pStyle w:val="TableParagraph"/>
              <w:numPr>
                <w:ilvl w:val="0"/>
                <w:numId w:val="62"/>
              </w:numPr>
              <w:tabs>
                <w:tab w:val="left" w:pos="387"/>
                <w:tab w:val="left" w:pos="388"/>
              </w:tabs>
              <w:spacing w:before="40" w:line="247" w:lineRule="auto"/>
              <w:ind w:right="149"/>
            </w:pPr>
            <w:r>
              <w:t>The collateral effects on society</w:t>
            </w:r>
          </w:p>
          <w:p w14:paraId="35881A81" w14:textId="77777777" w:rsidR="006C4B4B" w:rsidRDefault="00952F78" w:rsidP="00207AE5">
            <w:pPr>
              <w:pStyle w:val="TableParagraph"/>
              <w:numPr>
                <w:ilvl w:val="0"/>
                <w:numId w:val="62"/>
              </w:numPr>
              <w:tabs>
                <w:tab w:val="left" w:pos="387"/>
                <w:tab w:val="left" w:pos="388"/>
              </w:tabs>
              <w:spacing w:before="41" w:line="254" w:lineRule="exact"/>
            </w:pPr>
            <w:proofErr w:type="gramStart"/>
            <w:r>
              <w:t>Other..</w:t>
            </w:r>
            <w:proofErr w:type="gramEnd"/>
          </w:p>
        </w:tc>
      </w:tr>
    </w:tbl>
    <w:p w14:paraId="243C9C44" w14:textId="12CF8C50" w:rsidR="006C4B4B" w:rsidRDefault="0054744B" w:rsidP="0054744B">
      <w:pPr>
        <w:pStyle w:val="Descripcion"/>
      </w:pPr>
      <w:bookmarkStart w:id="7" w:name="_bookmark30"/>
      <w:bookmarkStart w:id="8" w:name="_Toc85318790"/>
      <w:bookmarkEnd w:id="7"/>
      <w:r>
        <w:t xml:space="preserve">Table </w:t>
      </w:r>
      <w:r w:rsidR="00684BCA">
        <w:fldChar w:fldCharType="begin"/>
      </w:r>
      <w:r w:rsidR="00684BCA">
        <w:instrText xml:space="preserve"> SEQ Table \* ARABIC </w:instrText>
      </w:r>
      <w:r w:rsidR="00684BCA">
        <w:fldChar w:fldCharType="separate"/>
      </w:r>
      <w:r w:rsidR="00CD73FB">
        <w:rPr>
          <w:noProof/>
        </w:rPr>
        <w:t>4</w:t>
      </w:r>
      <w:r w:rsidR="00684BCA">
        <w:rPr>
          <w:noProof/>
        </w:rPr>
        <w:fldChar w:fldCharType="end"/>
      </w:r>
      <w:r w:rsidR="00952F78">
        <w:t xml:space="preserve"> Example of Information describing the Processing that is Useful for Risk Management.</w:t>
      </w:r>
      <w:bookmarkEnd w:id="8"/>
    </w:p>
    <w:p w14:paraId="12AE0955" w14:textId="77777777" w:rsidR="006C4B4B" w:rsidRDefault="006C4B4B">
      <w:pPr>
        <w:rPr>
          <w:rFonts w:ascii="Arial Narrow" w:hAnsi="Arial Narrow"/>
          <w:sz w:val="18"/>
        </w:rPr>
        <w:sectPr w:rsidR="006C4B4B" w:rsidSect="00A54354">
          <w:pgSz w:w="11907" w:h="16840" w:code="9"/>
          <w:pgMar w:top="1418" w:right="1701" w:bottom="1418" w:left="1701" w:header="727" w:footer="753" w:gutter="0"/>
          <w:cols w:space="720"/>
        </w:sectPr>
      </w:pPr>
    </w:p>
    <w:p w14:paraId="742B55FF" w14:textId="77777777" w:rsidR="006C4B4B" w:rsidRDefault="006C4B4B">
      <w:pPr>
        <w:pStyle w:val="Textoindependiente"/>
        <w:rPr>
          <w:sz w:val="20"/>
        </w:rPr>
      </w:pPr>
    </w:p>
    <w:p w14:paraId="3D8EFC4E" w14:textId="77777777" w:rsidR="006C4B4B" w:rsidRDefault="006C4B4B">
      <w:pPr>
        <w:pStyle w:val="Textoindependiente"/>
        <w:spacing w:before="5" w:after="1"/>
        <w:rPr>
          <w:sz w:val="13"/>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1386"/>
        <w:gridCol w:w="1448"/>
        <w:gridCol w:w="1949"/>
        <w:gridCol w:w="1984"/>
      </w:tblGrid>
      <w:tr w:rsidR="006C4B4B" w14:paraId="7E1D6CCC" w14:textId="77777777" w:rsidTr="00304DFC">
        <w:trPr>
          <w:trHeight w:val="760"/>
        </w:trPr>
        <w:tc>
          <w:tcPr>
            <w:tcW w:w="5000" w:type="pct"/>
            <w:gridSpan w:val="5"/>
            <w:shd w:val="clear" w:color="auto" w:fill="F6A700"/>
          </w:tcPr>
          <w:p w14:paraId="31720458" w14:textId="77777777" w:rsidR="006C4B4B" w:rsidRDefault="00952F78">
            <w:pPr>
              <w:pStyle w:val="TableParagraph"/>
              <w:spacing w:before="120"/>
              <w:ind w:left="1221" w:right="1216"/>
              <w:jc w:val="center"/>
              <w:rPr>
                <w:b/>
              </w:rPr>
            </w:pPr>
            <w:r>
              <w:rPr>
                <w:b/>
              </w:rPr>
              <w:t>Management of the Risks posed to Rights and Freedoms.</w:t>
            </w:r>
          </w:p>
        </w:tc>
      </w:tr>
      <w:tr w:rsidR="006C4B4B" w14:paraId="2A59A22C" w14:textId="77777777" w:rsidTr="00161BDC">
        <w:trPr>
          <w:trHeight w:val="772"/>
        </w:trPr>
        <w:tc>
          <w:tcPr>
            <w:tcW w:w="1017" w:type="pct"/>
            <w:shd w:val="clear" w:color="auto" w:fill="FFE9B8"/>
          </w:tcPr>
          <w:p w14:paraId="49E3BD3A" w14:textId="77777777" w:rsidR="006C4B4B" w:rsidRPr="00161BDC" w:rsidRDefault="00952F78" w:rsidP="00161BDC">
            <w:pPr>
              <w:pStyle w:val="Tabla111pto"/>
            </w:pPr>
            <w:r w:rsidRPr="00161BDC">
              <w:t>Proactive/ preventive</w:t>
            </w:r>
          </w:p>
        </w:tc>
        <w:tc>
          <w:tcPr>
            <w:tcW w:w="816" w:type="pct"/>
            <w:vMerge w:val="restart"/>
            <w:shd w:val="clear" w:color="auto" w:fill="FFF1D4"/>
            <w:vAlign w:val="center"/>
          </w:tcPr>
          <w:p w14:paraId="295E6E15" w14:textId="77777777" w:rsidR="006C4B4B" w:rsidRPr="00161BDC" w:rsidRDefault="00952F78" w:rsidP="00161BDC">
            <w:pPr>
              <w:pStyle w:val="Tabla111pto"/>
            </w:pPr>
            <w:r w:rsidRPr="00161BDC">
              <w:t>Legal safeguards</w:t>
            </w:r>
          </w:p>
        </w:tc>
        <w:tc>
          <w:tcPr>
            <w:tcW w:w="852" w:type="pct"/>
            <w:vMerge w:val="restart"/>
            <w:shd w:val="clear" w:color="auto" w:fill="FFF1D4"/>
            <w:vAlign w:val="center"/>
          </w:tcPr>
          <w:p w14:paraId="1E8607C2" w14:textId="77777777" w:rsidR="006C4B4B" w:rsidRPr="00161BDC" w:rsidRDefault="00952F78" w:rsidP="00161BDC">
            <w:pPr>
              <w:pStyle w:val="Tabla111pto"/>
            </w:pPr>
            <w:r w:rsidRPr="00161BDC">
              <w:t>Technical safeguards</w:t>
            </w:r>
          </w:p>
        </w:tc>
        <w:tc>
          <w:tcPr>
            <w:tcW w:w="1147" w:type="pct"/>
            <w:vMerge w:val="restart"/>
            <w:shd w:val="clear" w:color="auto" w:fill="FFF1D4"/>
            <w:vAlign w:val="center"/>
          </w:tcPr>
          <w:p w14:paraId="11880BF2" w14:textId="0F3FE5C6" w:rsidR="006C4B4B" w:rsidRPr="00161BDC" w:rsidRDefault="00952F78" w:rsidP="00161BDC">
            <w:pPr>
              <w:pStyle w:val="Tabla111pto"/>
            </w:pPr>
            <w:r w:rsidRPr="00161BDC">
              <w:t>Organisation</w:t>
            </w:r>
            <w:r w:rsidR="00161BDC" w:rsidRPr="00161BDC">
              <w:t>a</w:t>
            </w:r>
            <w:r w:rsidRPr="00161BDC">
              <w:t>l safeguards</w:t>
            </w:r>
          </w:p>
        </w:tc>
        <w:tc>
          <w:tcPr>
            <w:tcW w:w="1168" w:type="pct"/>
            <w:shd w:val="clear" w:color="auto" w:fill="FFD270"/>
          </w:tcPr>
          <w:p w14:paraId="2B3EFC16" w14:textId="77777777" w:rsidR="006C4B4B" w:rsidRPr="00161BDC" w:rsidRDefault="00952F78" w:rsidP="00161BDC">
            <w:pPr>
              <w:pStyle w:val="Tabla111pto"/>
            </w:pPr>
            <w:r w:rsidRPr="00161BDC">
              <w:t>Reduce/ mitigate</w:t>
            </w:r>
          </w:p>
        </w:tc>
      </w:tr>
      <w:tr w:rsidR="006C4B4B" w14:paraId="52CA95D7" w14:textId="77777777" w:rsidTr="00161BDC">
        <w:trPr>
          <w:trHeight w:val="760"/>
        </w:trPr>
        <w:tc>
          <w:tcPr>
            <w:tcW w:w="1017" w:type="pct"/>
            <w:shd w:val="clear" w:color="auto" w:fill="FFE9B8"/>
          </w:tcPr>
          <w:p w14:paraId="4BAF4514" w14:textId="77777777" w:rsidR="006C4B4B" w:rsidRPr="00161BDC" w:rsidRDefault="00952F78" w:rsidP="00161BDC">
            <w:pPr>
              <w:pStyle w:val="Tabla111pto"/>
            </w:pPr>
            <w:r w:rsidRPr="00161BDC">
              <w:t>Detection</w:t>
            </w:r>
          </w:p>
        </w:tc>
        <w:tc>
          <w:tcPr>
            <w:tcW w:w="816" w:type="pct"/>
            <w:vMerge/>
            <w:tcBorders>
              <w:top w:val="nil"/>
            </w:tcBorders>
            <w:shd w:val="clear" w:color="auto" w:fill="FFF1D4"/>
          </w:tcPr>
          <w:p w14:paraId="1DF9FAF7" w14:textId="77777777" w:rsidR="006C4B4B" w:rsidRPr="00161BDC" w:rsidRDefault="006C4B4B" w:rsidP="00161BDC">
            <w:pPr>
              <w:pStyle w:val="Tabla111pto"/>
            </w:pPr>
          </w:p>
        </w:tc>
        <w:tc>
          <w:tcPr>
            <w:tcW w:w="852" w:type="pct"/>
            <w:vMerge/>
            <w:tcBorders>
              <w:top w:val="nil"/>
            </w:tcBorders>
            <w:shd w:val="clear" w:color="auto" w:fill="FFF1D4"/>
          </w:tcPr>
          <w:p w14:paraId="1A1DA262" w14:textId="77777777" w:rsidR="006C4B4B" w:rsidRPr="00161BDC" w:rsidRDefault="006C4B4B" w:rsidP="00161BDC">
            <w:pPr>
              <w:pStyle w:val="Tabla111pto"/>
            </w:pPr>
          </w:p>
        </w:tc>
        <w:tc>
          <w:tcPr>
            <w:tcW w:w="1147" w:type="pct"/>
            <w:vMerge/>
            <w:tcBorders>
              <w:top w:val="nil"/>
            </w:tcBorders>
            <w:shd w:val="clear" w:color="auto" w:fill="FFF1D4"/>
          </w:tcPr>
          <w:p w14:paraId="7DEB5C78" w14:textId="77777777" w:rsidR="006C4B4B" w:rsidRPr="00161BDC" w:rsidRDefault="006C4B4B" w:rsidP="00161BDC">
            <w:pPr>
              <w:pStyle w:val="Tabla111pto"/>
            </w:pPr>
          </w:p>
        </w:tc>
        <w:tc>
          <w:tcPr>
            <w:tcW w:w="1168" w:type="pct"/>
            <w:shd w:val="clear" w:color="auto" w:fill="FFD270"/>
          </w:tcPr>
          <w:p w14:paraId="494763C0" w14:textId="77777777" w:rsidR="006C4B4B" w:rsidRPr="00161BDC" w:rsidRDefault="00952F78" w:rsidP="00161BDC">
            <w:pPr>
              <w:pStyle w:val="Tabla111pto"/>
            </w:pPr>
            <w:r w:rsidRPr="00161BDC">
              <w:t>Avoid/eliminate</w:t>
            </w:r>
          </w:p>
        </w:tc>
      </w:tr>
      <w:tr w:rsidR="006C4B4B" w14:paraId="1D99EB73" w14:textId="77777777" w:rsidTr="00161BDC">
        <w:trPr>
          <w:trHeight w:val="760"/>
        </w:trPr>
        <w:tc>
          <w:tcPr>
            <w:tcW w:w="1017" w:type="pct"/>
            <w:shd w:val="clear" w:color="auto" w:fill="FFE9B8"/>
          </w:tcPr>
          <w:p w14:paraId="40E331D2" w14:textId="77777777" w:rsidR="006C4B4B" w:rsidRPr="00161BDC" w:rsidRDefault="00952F78" w:rsidP="00161BDC">
            <w:pPr>
              <w:pStyle w:val="Tabla111pto"/>
            </w:pPr>
            <w:r w:rsidRPr="00161BDC">
              <w:t>Reactive/ corrective</w:t>
            </w:r>
          </w:p>
        </w:tc>
        <w:tc>
          <w:tcPr>
            <w:tcW w:w="816" w:type="pct"/>
            <w:vMerge/>
            <w:tcBorders>
              <w:top w:val="nil"/>
            </w:tcBorders>
            <w:shd w:val="clear" w:color="auto" w:fill="FFF1D4"/>
          </w:tcPr>
          <w:p w14:paraId="66FB2186" w14:textId="77777777" w:rsidR="006C4B4B" w:rsidRPr="00161BDC" w:rsidRDefault="006C4B4B" w:rsidP="00161BDC">
            <w:pPr>
              <w:pStyle w:val="Tabla111pto"/>
            </w:pPr>
          </w:p>
        </w:tc>
        <w:tc>
          <w:tcPr>
            <w:tcW w:w="852" w:type="pct"/>
            <w:vMerge/>
            <w:tcBorders>
              <w:top w:val="nil"/>
            </w:tcBorders>
            <w:shd w:val="clear" w:color="auto" w:fill="FFF1D4"/>
          </w:tcPr>
          <w:p w14:paraId="4B420285" w14:textId="77777777" w:rsidR="006C4B4B" w:rsidRPr="00161BDC" w:rsidRDefault="006C4B4B" w:rsidP="00161BDC">
            <w:pPr>
              <w:pStyle w:val="Tabla111pto"/>
            </w:pPr>
          </w:p>
        </w:tc>
        <w:tc>
          <w:tcPr>
            <w:tcW w:w="1147" w:type="pct"/>
            <w:vMerge/>
            <w:tcBorders>
              <w:top w:val="nil"/>
            </w:tcBorders>
            <w:shd w:val="clear" w:color="auto" w:fill="FFF1D4"/>
          </w:tcPr>
          <w:p w14:paraId="3E679749" w14:textId="77777777" w:rsidR="006C4B4B" w:rsidRPr="00161BDC" w:rsidRDefault="006C4B4B" w:rsidP="00161BDC">
            <w:pPr>
              <w:pStyle w:val="Tabla111pto"/>
            </w:pPr>
          </w:p>
        </w:tc>
        <w:tc>
          <w:tcPr>
            <w:tcW w:w="1168" w:type="pct"/>
            <w:shd w:val="clear" w:color="auto" w:fill="FFD270"/>
          </w:tcPr>
          <w:p w14:paraId="2723A5BC" w14:textId="77777777" w:rsidR="006C4B4B" w:rsidRPr="00161BDC" w:rsidRDefault="00952F78" w:rsidP="00161BDC">
            <w:pPr>
              <w:pStyle w:val="Tabla111pto"/>
            </w:pPr>
            <w:r w:rsidRPr="00161BDC">
              <w:t>Accept/ assume</w:t>
            </w:r>
          </w:p>
        </w:tc>
      </w:tr>
    </w:tbl>
    <w:p w14:paraId="34EA5F90" w14:textId="06DBB00A" w:rsidR="006C4B4B" w:rsidRDefault="00161BDC" w:rsidP="00161BDC">
      <w:pPr>
        <w:pStyle w:val="Descripcion"/>
      </w:pPr>
      <w:bookmarkStart w:id="9" w:name="_Toc85318791"/>
      <w:r>
        <w:t xml:space="preserve">Table </w:t>
      </w:r>
      <w:r w:rsidR="00684BCA">
        <w:fldChar w:fldCharType="begin"/>
      </w:r>
      <w:r w:rsidR="00684BCA">
        <w:instrText xml:space="preserve"> SEQ Table \* ARABIC </w:instrText>
      </w:r>
      <w:r w:rsidR="00684BCA">
        <w:fldChar w:fldCharType="separate"/>
      </w:r>
      <w:r w:rsidR="00CD73FB">
        <w:rPr>
          <w:noProof/>
        </w:rPr>
        <w:t>5</w:t>
      </w:r>
      <w:r w:rsidR="00684BCA">
        <w:rPr>
          <w:noProof/>
        </w:rPr>
        <w:fldChar w:fldCharType="end"/>
      </w:r>
      <w:r>
        <w:t xml:space="preserve"> </w:t>
      </w:r>
      <w:r w:rsidR="00952F78">
        <w:t>Classification of Risk Management Measures and Safeguards</w:t>
      </w:r>
      <w:bookmarkEnd w:id="9"/>
    </w:p>
    <w:p w14:paraId="1E60E76A" w14:textId="77777777" w:rsidR="006C4B4B" w:rsidRDefault="006C4B4B">
      <w:pPr>
        <w:pStyle w:val="Textoindependiente"/>
        <w:spacing w:before="11"/>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6"/>
        <w:gridCol w:w="6539"/>
      </w:tblGrid>
      <w:tr w:rsidR="006C4B4B" w14:paraId="6EAC26C0" w14:textId="77777777" w:rsidTr="00161BDC">
        <w:trPr>
          <w:trHeight w:val="378"/>
        </w:trPr>
        <w:tc>
          <w:tcPr>
            <w:tcW w:w="1151" w:type="pct"/>
            <w:vMerge w:val="restart"/>
            <w:shd w:val="clear" w:color="auto" w:fill="FFBC29"/>
            <w:vAlign w:val="center"/>
          </w:tcPr>
          <w:p w14:paraId="208084E8" w14:textId="77777777" w:rsidR="006C4B4B" w:rsidRDefault="00952F78">
            <w:pPr>
              <w:pStyle w:val="TableParagraph"/>
              <w:spacing w:before="153" w:line="247" w:lineRule="auto"/>
              <w:ind w:left="268" w:right="129" w:hanging="17"/>
            </w:pPr>
            <w:r>
              <w:t>Measures and safeguards based on the GDPR</w:t>
            </w:r>
          </w:p>
        </w:tc>
        <w:tc>
          <w:tcPr>
            <w:tcW w:w="3849" w:type="pct"/>
            <w:shd w:val="clear" w:color="auto" w:fill="FFD579"/>
            <w:vAlign w:val="center"/>
          </w:tcPr>
          <w:p w14:paraId="7D778EBF" w14:textId="77777777" w:rsidR="006C4B4B" w:rsidRDefault="00952F78">
            <w:pPr>
              <w:pStyle w:val="TableParagraph"/>
              <w:spacing w:before="120" w:line="239" w:lineRule="exact"/>
              <w:ind w:left="391"/>
            </w:pPr>
            <w:r>
              <w:t>Measures on processing concept and design.</w:t>
            </w:r>
          </w:p>
        </w:tc>
      </w:tr>
      <w:tr w:rsidR="006C4B4B" w14:paraId="2A20812A" w14:textId="77777777" w:rsidTr="00161BDC">
        <w:trPr>
          <w:trHeight w:val="381"/>
        </w:trPr>
        <w:tc>
          <w:tcPr>
            <w:tcW w:w="1151" w:type="pct"/>
            <w:vMerge/>
            <w:tcBorders>
              <w:top w:val="nil"/>
            </w:tcBorders>
            <w:shd w:val="clear" w:color="auto" w:fill="FFBC29"/>
            <w:vAlign w:val="center"/>
          </w:tcPr>
          <w:p w14:paraId="5D578D35" w14:textId="77777777" w:rsidR="006C4B4B" w:rsidRDefault="006C4B4B">
            <w:pPr>
              <w:rPr>
                <w:sz w:val="2"/>
                <w:szCs w:val="2"/>
              </w:rPr>
            </w:pPr>
          </w:p>
        </w:tc>
        <w:tc>
          <w:tcPr>
            <w:tcW w:w="3849" w:type="pct"/>
            <w:shd w:val="clear" w:color="auto" w:fill="FFD579"/>
            <w:vAlign w:val="center"/>
          </w:tcPr>
          <w:p w14:paraId="02D11508" w14:textId="77777777" w:rsidR="006C4B4B" w:rsidRDefault="00952F78">
            <w:pPr>
              <w:pStyle w:val="TableParagraph"/>
              <w:spacing w:before="122" w:line="239" w:lineRule="exact"/>
              <w:ind w:left="391"/>
            </w:pPr>
            <w:r>
              <w:t>Governance and policy measures</w:t>
            </w:r>
          </w:p>
        </w:tc>
      </w:tr>
      <w:tr w:rsidR="006C4B4B" w14:paraId="320EE7FC" w14:textId="77777777" w:rsidTr="00161BDC">
        <w:trPr>
          <w:trHeight w:val="640"/>
        </w:trPr>
        <w:tc>
          <w:tcPr>
            <w:tcW w:w="1151" w:type="pct"/>
            <w:vMerge/>
            <w:tcBorders>
              <w:top w:val="nil"/>
            </w:tcBorders>
            <w:shd w:val="clear" w:color="auto" w:fill="FFBC29"/>
            <w:vAlign w:val="center"/>
          </w:tcPr>
          <w:p w14:paraId="3C07F703" w14:textId="77777777" w:rsidR="006C4B4B" w:rsidRDefault="006C4B4B">
            <w:pPr>
              <w:rPr>
                <w:sz w:val="2"/>
                <w:szCs w:val="2"/>
              </w:rPr>
            </w:pPr>
          </w:p>
        </w:tc>
        <w:tc>
          <w:tcPr>
            <w:tcW w:w="3849" w:type="pct"/>
            <w:shd w:val="clear" w:color="auto" w:fill="FFD579"/>
            <w:vAlign w:val="center"/>
          </w:tcPr>
          <w:p w14:paraId="189BF4E6" w14:textId="209349A7" w:rsidR="006C4B4B" w:rsidRDefault="00952F78">
            <w:pPr>
              <w:pStyle w:val="TableParagraph"/>
              <w:spacing w:before="100" w:line="260" w:lineRule="atLeast"/>
              <w:ind w:left="408" w:right="92" w:hanging="17"/>
            </w:pPr>
            <w:r>
              <w:t>Data protection measures by default</w:t>
            </w:r>
            <w:r w:rsidR="007B1884">
              <w:rPr>
                <w:vertAlign w:val="superscript"/>
              </w:rPr>
              <w:t>2</w:t>
            </w:r>
            <w:r>
              <w:t xml:space="preserve"> and by design</w:t>
            </w:r>
          </w:p>
        </w:tc>
      </w:tr>
      <w:tr w:rsidR="006C4B4B" w14:paraId="3011DA48" w14:textId="77777777" w:rsidTr="00161BDC">
        <w:trPr>
          <w:trHeight w:val="640"/>
        </w:trPr>
        <w:tc>
          <w:tcPr>
            <w:tcW w:w="1151" w:type="pct"/>
            <w:vMerge/>
            <w:tcBorders>
              <w:top w:val="nil"/>
            </w:tcBorders>
            <w:shd w:val="clear" w:color="auto" w:fill="FFBC29"/>
            <w:vAlign w:val="center"/>
          </w:tcPr>
          <w:p w14:paraId="00E66C84" w14:textId="77777777" w:rsidR="006C4B4B" w:rsidRDefault="006C4B4B">
            <w:pPr>
              <w:rPr>
                <w:sz w:val="2"/>
                <w:szCs w:val="2"/>
              </w:rPr>
            </w:pPr>
          </w:p>
        </w:tc>
        <w:tc>
          <w:tcPr>
            <w:tcW w:w="3849" w:type="pct"/>
            <w:shd w:val="clear" w:color="auto" w:fill="FFD579"/>
            <w:vAlign w:val="center"/>
          </w:tcPr>
          <w:p w14:paraId="22DDBFBF" w14:textId="77777777" w:rsidR="006C4B4B" w:rsidRDefault="00952F78">
            <w:pPr>
              <w:pStyle w:val="TableParagraph"/>
              <w:spacing w:before="100" w:line="260" w:lineRule="atLeast"/>
              <w:ind w:left="408" w:right="92" w:hanging="17"/>
            </w:pPr>
            <w:r>
              <w:t>Personal data breach prevention and management measures / security measures.</w:t>
            </w:r>
          </w:p>
        </w:tc>
      </w:tr>
    </w:tbl>
    <w:p w14:paraId="37EFBD9B" w14:textId="324BBA3F" w:rsidR="006C4B4B" w:rsidRDefault="009B7F89" w:rsidP="009B7F89">
      <w:pPr>
        <w:pStyle w:val="Descripcion"/>
      </w:pPr>
      <w:bookmarkStart w:id="10" w:name="_bookmark41"/>
      <w:bookmarkStart w:id="11" w:name="_Toc85318792"/>
      <w:bookmarkEnd w:id="10"/>
      <w:r>
        <w:t xml:space="preserve">Table </w:t>
      </w:r>
      <w:r w:rsidR="00684BCA">
        <w:fldChar w:fldCharType="begin"/>
      </w:r>
      <w:r w:rsidR="00684BCA">
        <w:instrText xml:space="preserve"> SEQ Table \* ARABIC </w:instrText>
      </w:r>
      <w:r w:rsidR="00684BCA">
        <w:fldChar w:fldCharType="separate"/>
      </w:r>
      <w:r w:rsidR="00CD73FB">
        <w:rPr>
          <w:noProof/>
        </w:rPr>
        <w:t>6</w:t>
      </w:r>
      <w:r w:rsidR="00684BCA">
        <w:rPr>
          <w:noProof/>
        </w:rPr>
        <w:fldChar w:fldCharType="end"/>
      </w:r>
      <w:r w:rsidR="00952F78">
        <w:t xml:space="preserve"> Measures and Safeguards for Risk Management based on the GDPR</w:t>
      </w:r>
      <w:bookmarkEnd w:id="11"/>
    </w:p>
    <w:p w14:paraId="0349C368" w14:textId="77777777" w:rsidR="006C4B4B" w:rsidRDefault="006C4B4B">
      <w:pPr>
        <w:pStyle w:val="Textoindependiente"/>
        <w:spacing w:before="10"/>
        <w:rPr>
          <w:sz w:val="20"/>
        </w:rPr>
      </w:pPr>
    </w:p>
    <w:p w14:paraId="1D2F68FA" w14:textId="77777777" w:rsidR="006C4B4B" w:rsidRDefault="006C4B4B">
      <w:pPr>
        <w:jc w:val="both"/>
        <w:rPr>
          <w:rFonts w:ascii="Arial Narrow" w:hAnsi="Arial Narrow"/>
          <w:sz w:val="18"/>
        </w:rPr>
      </w:pPr>
    </w:p>
    <w:p w14:paraId="73F23839" w14:textId="77777777" w:rsidR="009E1E5C" w:rsidRDefault="009E1E5C">
      <w:pPr>
        <w:jc w:val="both"/>
        <w:rPr>
          <w:rFonts w:ascii="Arial Narrow" w:hAnsi="Arial Narrow"/>
          <w:sz w:val="18"/>
        </w:rPr>
      </w:pPr>
    </w:p>
    <w:p w14:paraId="4669F465" w14:textId="77777777" w:rsidR="009E1E5C" w:rsidRDefault="009E1E5C">
      <w:pPr>
        <w:jc w:val="both"/>
        <w:rPr>
          <w:rFonts w:ascii="Arial Narrow" w:hAnsi="Arial Narrow"/>
          <w:sz w:val="18"/>
        </w:rPr>
      </w:pPr>
    </w:p>
    <w:p w14:paraId="2A8F6D00" w14:textId="77777777" w:rsidR="009E1E5C" w:rsidRDefault="009E1E5C">
      <w:pPr>
        <w:jc w:val="both"/>
        <w:rPr>
          <w:rFonts w:ascii="Arial Narrow" w:hAnsi="Arial Narrow"/>
          <w:sz w:val="18"/>
        </w:rPr>
      </w:pPr>
    </w:p>
    <w:p w14:paraId="77CA57C9" w14:textId="77777777" w:rsidR="009E1E5C" w:rsidRDefault="009E1E5C">
      <w:pPr>
        <w:jc w:val="both"/>
        <w:rPr>
          <w:rFonts w:ascii="Arial Narrow" w:hAnsi="Arial Narrow"/>
          <w:sz w:val="18"/>
        </w:rPr>
      </w:pPr>
    </w:p>
    <w:p w14:paraId="3587BBAA" w14:textId="77777777" w:rsidR="009E1E5C" w:rsidRDefault="009E1E5C">
      <w:pPr>
        <w:jc w:val="both"/>
        <w:rPr>
          <w:rFonts w:ascii="Arial Narrow" w:hAnsi="Arial Narrow"/>
          <w:sz w:val="18"/>
        </w:rPr>
      </w:pPr>
    </w:p>
    <w:p w14:paraId="6919E3BA" w14:textId="77777777" w:rsidR="009E1E5C" w:rsidRDefault="009E1E5C">
      <w:pPr>
        <w:jc w:val="both"/>
        <w:rPr>
          <w:rFonts w:ascii="Arial Narrow" w:hAnsi="Arial Narrow"/>
          <w:sz w:val="18"/>
        </w:rPr>
      </w:pPr>
    </w:p>
    <w:p w14:paraId="073EB02B" w14:textId="6E8643C3" w:rsidR="009E1E5C" w:rsidRDefault="009E1E5C">
      <w:pPr>
        <w:jc w:val="both"/>
        <w:rPr>
          <w:rFonts w:ascii="Arial Narrow" w:hAnsi="Arial Narrow"/>
          <w:sz w:val="18"/>
        </w:rPr>
      </w:pPr>
    </w:p>
    <w:p w14:paraId="2FE28C13" w14:textId="21246EAD" w:rsidR="009E1E5C" w:rsidRDefault="009E1E5C">
      <w:pPr>
        <w:jc w:val="both"/>
        <w:rPr>
          <w:rFonts w:ascii="Arial Narrow" w:hAnsi="Arial Narrow"/>
          <w:sz w:val="18"/>
        </w:rPr>
      </w:pPr>
    </w:p>
    <w:p w14:paraId="0DB6980D" w14:textId="30F3DCDA" w:rsidR="009E1E5C" w:rsidRDefault="009E1E5C">
      <w:pPr>
        <w:jc w:val="both"/>
        <w:rPr>
          <w:rFonts w:ascii="Arial Narrow" w:hAnsi="Arial Narrow"/>
          <w:sz w:val="18"/>
        </w:rPr>
      </w:pPr>
    </w:p>
    <w:p w14:paraId="166C5E88" w14:textId="567337E2" w:rsidR="009E1E5C" w:rsidRDefault="009E1E5C">
      <w:pPr>
        <w:jc w:val="both"/>
        <w:rPr>
          <w:rFonts w:ascii="Arial Narrow" w:hAnsi="Arial Narrow"/>
          <w:sz w:val="18"/>
        </w:rPr>
      </w:pPr>
    </w:p>
    <w:p w14:paraId="1D33C6F3" w14:textId="666416B1" w:rsidR="009E1E5C" w:rsidRDefault="009E1E5C">
      <w:pPr>
        <w:jc w:val="both"/>
        <w:rPr>
          <w:rFonts w:ascii="Arial Narrow" w:hAnsi="Arial Narrow"/>
          <w:sz w:val="18"/>
        </w:rPr>
      </w:pPr>
    </w:p>
    <w:p w14:paraId="28C769E8" w14:textId="0536A873" w:rsidR="009E1E5C" w:rsidRDefault="009E1E5C">
      <w:pPr>
        <w:jc w:val="both"/>
        <w:rPr>
          <w:rFonts w:ascii="Arial Narrow" w:hAnsi="Arial Narrow"/>
          <w:sz w:val="18"/>
        </w:rPr>
      </w:pPr>
    </w:p>
    <w:p w14:paraId="1CE8FBFA" w14:textId="31176224" w:rsidR="009E1E5C" w:rsidRDefault="009E1E5C">
      <w:pPr>
        <w:jc w:val="both"/>
        <w:rPr>
          <w:rFonts w:ascii="Arial Narrow" w:hAnsi="Arial Narrow"/>
          <w:sz w:val="18"/>
        </w:rPr>
      </w:pPr>
    </w:p>
    <w:p w14:paraId="691CBB05" w14:textId="0E3F94A6" w:rsidR="009E1E5C" w:rsidRDefault="009E1E5C">
      <w:pPr>
        <w:jc w:val="both"/>
        <w:rPr>
          <w:rFonts w:ascii="Arial Narrow" w:hAnsi="Arial Narrow"/>
          <w:sz w:val="18"/>
        </w:rPr>
      </w:pPr>
    </w:p>
    <w:p w14:paraId="38365203" w14:textId="16F50F4A" w:rsidR="009E1E5C" w:rsidRDefault="009E1E5C">
      <w:pPr>
        <w:jc w:val="both"/>
        <w:rPr>
          <w:rFonts w:ascii="Arial Narrow" w:hAnsi="Arial Narrow"/>
          <w:sz w:val="18"/>
        </w:rPr>
      </w:pPr>
    </w:p>
    <w:p w14:paraId="52584753" w14:textId="1FB512E5" w:rsidR="009E1E5C" w:rsidRDefault="009E1E5C">
      <w:pPr>
        <w:jc w:val="both"/>
        <w:rPr>
          <w:rFonts w:ascii="Arial Narrow" w:hAnsi="Arial Narrow"/>
          <w:sz w:val="18"/>
        </w:rPr>
      </w:pPr>
    </w:p>
    <w:p w14:paraId="00A2A992" w14:textId="7B4FF95D" w:rsidR="009E1E5C" w:rsidRDefault="009E1E5C">
      <w:pPr>
        <w:jc w:val="both"/>
        <w:rPr>
          <w:rFonts w:ascii="Arial Narrow" w:hAnsi="Arial Narrow"/>
          <w:sz w:val="18"/>
        </w:rPr>
      </w:pPr>
    </w:p>
    <w:p w14:paraId="461E4EE2" w14:textId="13C52146" w:rsidR="009E1E5C" w:rsidRDefault="009E1E5C">
      <w:pPr>
        <w:jc w:val="both"/>
        <w:rPr>
          <w:rFonts w:ascii="Arial Narrow" w:hAnsi="Arial Narrow"/>
          <w:sz w:val="18"/>
        </w:rPr>
      </w:pPr>
    </w:p>
    <w:p w14:paraId="0C9A46DC" w14:textId="159D23E4" w:rsidR="009E1E5C" w:rsidRDefault="009E1E5C">
      <w:pPr>
        <w:jc w:val="both"/>
        <w:rPr>
          <w:rFonts w:ascii="Arial Narrow" w:hAnsi="Arial Narrow"/>
          <w:sz w:val="18"/>
        </w:rPr>
      </w:pPr>
    </w:p>
    <w:p w14:paraId="48769D9F" w14:textId="0989B4A8" w:rsidR="009E1E5C" w:rsidRDefault="009E1E5C">
      <w:pPr>
        <w:jc w:val="both"/>
        <w:rPr>
          <w:rFonts w:ascii="Arial Narrow" w:hAnsi="Arial Narrow"/>
          <w:sz w:val="18"/>
        </w:rPr>
      </w:pPr>
    </w:p>
    <w:p w14:paraId="02E446FC" w14:textId="0A83DCA2" w:rsidR="009E1E5C" w:rsidRDefault="009E1E5C">
      <w:pPr>
        <w:jc w:val="both"/>
        <w:rPr>
          <w:rFonts w:ascii="Arial Narrow" w:hAnsi="Arial Narrow"/>
          <w:sz w:val="18"/>
        </w:rPr>
      </w:pPr>
    </w:p>
    <w:p w14:paraId="7FB3F756" w14:textId="36248FD3" w:rsidR="009E1E5C" w:rsidRDefault="009E1E5C">
      <w:pPr>
        <w:jc w:val="both"/>
        <w:rPr>
          <w:rFonts w:ascii="Arial Narrow" w:hAnsi="Arial Narrow"/>
          <w:sz w:val="18"/>
        </w:rPr>
      </w:pPr>
    </w:p>
    <w:p w14:paraId="33AE6A72" w14:textId="45365441" w:rsidR="009E1E5C" w:rsidRDefault="009E1E5C">
      <w:pPr>
        <w:jc w:val="both"/>
        <w:rPr>
          <w:rFonts w:ascii="Arial Narrow" w:hAnsi="Arial Narrow"/>
          <w:sz w:val="18"/>
        </w:rPr>
      </w:pPr>
    </w:p>
    <w:p w14:paraId="504B2E55" w14:textId="6F3D6238" w:rsidR="009E1E5C" w:rsidRDefault="009E1E5C">
      <w:pPr>
        <w:jc w:val="both"/>
        <w:rPr>
          <w:rFonts w:ascii="Arial Narrow" w:hAnsi="Arial Narrow"/>
          <w:sz w:val="18"/>
        </w:rPr>
      </w:pPr>
    </w:p>
    <w:p w14:paraId="20EDFB67" w14:textId="64D25809" w:rsidR="009E1E5C" w:rsidRDefault="009E1E5C">
      <w:pPr>
        <w:jc w:val="both"/>
        <w:rPr>
          <w:rFonts w:ascii="Arial Narrow" w:hAnsi="Arial Narrow"/>
          <w:sz w:val="18"/>
        </w:rPr>
      </w:pPr>
    </w:p>
    <w:p w14:paraId="74884541" w14:textId="77777777" w:rsidR="009E1E5C" w:rsidRDefault="009E1E5C">
      <w:pPr>
        <w:jc w:val="both"/>
        <w:rPr>
          <w:rFonts w:ascii="Arial Narrow" w:hAnsi="Arial Narrow"/>
          <w:sz w:val="18"/>
        </w:rPr>
      </w:pPr>
    </w:p>
    <w:p w14:paraId="404B07D4" w14:textId="77777777" w:rsidR="0065358D" w:rsidRDefault="0065358D" w:rsidP="0065358D">
      <w:pPr>
        <w:pStyle w:val="Textoindependiente"/>
        <w:spacing w:before="1"/>
        <w:rPr>
          <w:sz w:val="13"/>
        </w:rPr>
      </w:pPr>
      <w:r>
        <w:rPr>
          <w:noProof/>
        </w:rPr>
        <mc:AlternateContent>
          <mc:Choice Requires="wps">
            <w:drawing>
              <wp:anchor distT="0" distB="0" distL="0" distR="0" simplePos="0" relativeHeight="487641600" behindDoc="1" locked="0" layoutInCell="1" allowOverlap="1" wp14:anchorId="19783193" wp14:editId="33129AE9">
                <wp:simplePos x="0" y="0"/>
                <wp:positionH relativeFrom="page">
                  <wp:posOffset>1080770</wp:posOffset>
                </wp:positionH>
                <wp:positionV relativeFrom="paragraph">
                  <wp:posOffset>111125</wp:posOffset>
                </wp:positionV>
                <wp:extent cx="1828800" cy="7620"/>
                <wp:effectExtent l="0" t="0" r="0" b="0"/>
                <wp:wrapTopAndBottom/>
                <wp:docPr id="13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8D81F" id="docshape19" o:spid="_x0000_s1026" style="position:absolute;margin-left:85.1pt;margin-top:8.75pt;width:2in;height:.6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" fillcolor="black" stroked="f">
                <w10:wrap type="topAndBottom" anchorx="page"/>
              </v:rect>
            </w:pict>
          </mc:Fallback>
        </mc:AlternateContent>
      </w:r>
    </w:p>
    <w:p w14:paraId="07E66AE0" w14:textId="0B443C4A" w:rsidR="009E1E5C" w:rsidRDefault="007B1884">
      <w:pPr>
        <w:jc w:val="both"/>
        <w:rPr>
          <w:rFonts w:ascii="Arial Narrow" w:hAnsi="Arial Narrow"/>
          <w:sz w:val="18"/>
        </w:rPr>
        <w:sectPr w:rsidR="009E1E5C" w:rsidSect="00A54354">
          <w:pgSz w:w="11907" w:h="16840" w:code="9"/>
          <w:pgMar w:top="1418" w:right="1701" w:bottom="1418" w:left="1701" w:header="727" w:footer="753" w:gutter="0"/>
          <w:cols w:space="720"/>
        </w:sectPr>
      </w:pPr>
      <w:r>
        <w:rPr>
          <w:rFonts w:ascii="Arial Narrow" w:hAnsi="Arial Narrow"/>
          <w:sz w:val="12"/>
        </w:rPr>
        <w:t>2</w:t>
      </w:r>
      <w:r w:rsidR="009E1E5C">
        <w:rPr>
          <w:rFonts w:ascii="Arial Narrow" w:hAnsi="Arial Narrow"/>
          <w:sz w:val="12"/>
        </w:rPr>
        <w:t xml:space="preserve"> </w:t>
      </w:r>
      <w:r w:rsidR="009E1E5C">
        <w:rPr>
          <w:rFonts w:ascii="Arial Narrow" w:hAnsi="Arial Narrow"/>
          <w:sz w:val="18"/>
        </w:rPr>
        <w:t xml:space="preserve">It should be remembered that default data protection measures have to be implemented by default, </w:t>
      </w:r>
      <w:proofErr w:type="gramStart"/>
      <w:r w:rsidR="009E1E5C">
        <w:rPr>
          <w:rFonts w:ascii="Arial Narrow" w:hAnsi="Arial Narrow"/>
          <w:sz w:val="18"/>
        </w:rPr>
        <w:t>i.e.</w:t>
      </w:r>
      <w:proofErr w:type="gramEnd"/>
      <w:r w:rsidR="009E1E5C">
        <w:rPr>
          <w:rFonts w:ascii="Arial Narrow" w:hAnsi="Arial Narrow"/>
          <w:sz w:val="18"/>
        </w:rPr>
        <w:t xml:space="preserve"> in any case and irrespective of the risk. See </w:t>
      </w:r>
      <w:hyperlink r:id="rId12">
        <w:r w:rsidR="009E1E5C">
          <w:rPr>
            <w:rFonts w:ascii="Arial Narrow" w:hAnsi="Arial Narrow"/>
            <w:color w:val="0000FF"/>
            <w:sz w:val="18"/>
            <w:u w:val="single" w:color="0000FF"/>
          </w:rPr>
          <w:t>Guide to Data Protection by Default</w:t>
        </w:r>
        <w:r w:rsidR="009E1E5C">
          <w:rPr>
            <w:rFonts w:ascii="Arial Narrow" w:hAnsi="Arial Narrow"/>
            <w:sz w:val="18"/>
          </w:rPr>
          <w:t>.</w:t>
        </w:r>
      </w:hyperlink>
    </w:p>
    <w:p w14:paraId="7142135E" w14:textId="77777777" w:rsidR="006C4B4B" w:rsidRDefault="006C4B4B">
      <w:pPr>
        <w:pStyle w:val="Textoindependiente"/>
        <w:rPr>
          <w:sz w:val="20"/>
        </w:rPr>
      </w:pPr>
    </w:p>
    <w:p w14:paraId="0EEE0213" w14:textId="77777777" w:rsidR="006C4B4B" w:rsidRDefault="006C4B4B">
      <w:pPr>
        <w:pStyle w:val="Textoindependiente"/>
        <w:spacing w:before="8"/>
        <w:rPr>
          <w:sz w:val="1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6"/>
        <w:gridCol w:w="5379"/>
      </w:tblGrid>
      <w:tr w:rsidR="006C4B4B" w14:paraId="01FCFBD5" w14:textId="77777777" w:rsidTr="00147E00">
        <w:trPr>
          <w:trHeight w:val="899"/>
        </w:trPr>
        <w:tc>
          <w:tcPr>
            <w:tcW w:w="1834" w:type="pct"/>
            <w:shd w:val="clear" w:color="auto" w:fill="FFD37C"/>
          </w:tcPr>
          <w:p w14:paraId="5BD24F5E" w14:textId="77777777" w:rsidR="006C4B4B" w:rsidRDefault="00952F78">
            <w:pPr>
              <w:pStyle w:val="TableParagraph"/>
              <w:tabs>
                <w:tab w:val="left" w:pos="1674"/>
                <w:tab w:val="left" w:pos="2749"/>
              </w:tabs>
              <w:spacing w:before="120"/>
              <w:ind w:left="107"/>
              <w:rPr>
                <w:b/>
              </w:rPr>
            </w:pPr>
            <w:r>
              <w:rPr>
                <w:b/>
              </w:rPr>
              <w:t>Processing based on</w:t>
            </w:r>
          </w:p>
          <w:p w14:paraId="2E3BB964" w14:textId="77777777" w:rsidR="006C4B4B" w:rsidRDefault="00952F78">
            <w:pPr>
              <w:pStyle w:val="TableParagraph"/>
              <w:spacing w:line="260" w:lineRule="atLeast"/>
              <w:ind w:left="107" w:right="90"/>
              <w:rPr>
                <w:b/>
              </w:rPr>
            </w:pPr>
            <w:r>
              <w:rPr>
                <w:b/>
              </w:rPr>
              <w:t>home automation or consumption control applications</w:t>
            </w:r>
          </w:p>
        </w:tc>
        <w:tc>
          <w:tcPr>
            <w:tcW w:w="3166" w:type="pct"/>
            <w:shd w:val="clear" w:color="auto" w:fill="FFD37C"/>
          </w:tcPr>
          <w:p w14:paraId="44440EEA" w14:textId="77777777" w:rsidR="006C4B4B" w:rsidRDefault="00952F78">
            <w:pPr>
              <w:pStyle w:val="TableParagraph"/>
              <w:spacing w:before="120"/>
              <w:ind w:left="105"/>
              <w:rPr>
                <w:b/>
              </w:rPr>
            </w:pPr>
            <w:r>
              <w:rPr>
                <w:b/>
              </w:rPr>
              <w:t>Scenario 1</w:t>
            </w:r>
          </w:p>
        </w:tc>
      </w:tr>
      <w:tr w:rsidR="006C4B4B" w14:paraId="3233696F" w14:textId="77777777" w:rsidTr="00147E00">
        <w:trPr>
          <w:trHeight w:val="782"/>
        </w:trPr>
        <w:tc>
          <w:tcPr>
            <w:tcW w:w="1834" w:type="pct"/>
            <w:shd w:val="clear" w:color="auto" w:fill="FFD37C"/>
          </w:tcPr>
          <w:p w14:paraId="6155BF2B" w14:textId="77777777" w:rsidR="006C4B4B" w:rsidRDefault="00952F78">
            <w:pPr>
              <w:pStyle w:val="TableParagraph"/>
              <w:spacing w:before="123"/>
              <w:ind w:left="107"/>
            </w:pPr>
            <w:r>
              <w:t>Breach materialised:</w:t>
            </w:r>
          </w:p>
        </w:tc>
        <w:tc>
          <w:tcPr>
            <w:tcW w:w="3166" w:type="pct"/>
            <w:shd w:val="clear" w:color="auto" w:fill="FFE9BC"/>
          </w:tcPr>
          <w:p w14:paraId="3193B595" w14:textId="77777777" w:rsidR="006C4B4B" w:rsidRDefault="00952F78">
            <w:pPr>
              <w:pStyle w:val="TableParagraph"/>
              <w:spacing w:before="4"/>
              <w:ind w:left="105"/>
            </w:pPr>
            <w:r>
              <w:t>Confidentiality: access to the records of</w:t>
            </w:r>
          </w:p>
          <w:p w14:paraId="0AA9E142" w14:textId="77777777" w:rsidR="006C4B4B" w:rsidRDefault="00952F78">
            <w:pPr>
              <w:pStyle w:val="TableParagraph"/>
              <w:spacing w:line="260" w:lineRule="atLeast"/>
              <w:ind w:left="105" w:right="194"/>
            </w:pPr>
            <w:r>
              <w:t>activity of the users of the home automation systems that are stored on a central server.</w:t>
            </w:r>
          </w:p>
        </w:tc>
      </w:tr>
      <w:tr w:rsidR="006C4B4B" w14:paraId="123C3AB8" w14:textId="77777777" w:rsidTr="00147E00">
        <w:trPr>
          <w:trHeight w:val="779"/>
        </w:trPr>
        <w:tc>
          <w:tcPr>
            <w:tcW w:w="1834" w:type="pct"/>
            <w:shd w:val="clear" w:color="auto" w:fill="FFD37C"/>
          </w:tcPr>
          <w:p w14:paraId="79609399" w14:textId="77777777" w:rsidR="006C4B4B" w:rsidRDefault="00952F78">
            <w:pPr>
              <w:pStyle w:val="TableParagraph"/>
              <w:spacing w:before="120"/>
              <w:ind w:left="107"/>
            </w:pPr>
            <w:r>
              <w:t>Compromised data:</w:t>
            </w:r>
          </w:p>
        </w:tc>
        <w:tc>
          <w:tcPr>
            <w:tcW w:w="3166" w:type="pct"/>
            <w:shd w:val="clear" w:color="auto" w:fill="FFE9BC"/>
          </w:tcPr>
          <w:p w14:paraId="090B5157" w14:textId="77777777" w:rsidR="006C4B4B" w:rsidRDefault="00952F78">
            <w:pPr>
              <w:pStyle w:val="TableParagraph"/>
              <w:spacing w:line="260" w:lineRule="exact"/>
              <w:ind w:left="105" w:right="292"/>
            </w:pPr>
            <w:r>
              <w:t xml:space="preserve">Basic data, contact data, detailed data on system events, </w:t>
            </w:r>
            <w:proofErr w:type="gramStart"/>
            <w:r>
              <w:t>usage</w:t>
            </w:r>
            <w:proofErr w:type="gramEnd"/>
            <w:r>
              <w:t xml:space="preserve"> or consumption per minute over a long period of time.</w:t>
            </w:r>
          </w:p>
        </w:tc>
      </w:tr>
      <w:tr w:rsidR="006C4B4B" w14:paraId="659FF0C0" w14:textId="77777777" w:rsidTr="00147E00">
        <w:trPr>
          <w:trHeight w:val="2860"/>
        </w:trPr>
        <w:tc>
          <w:tcPr>
            <w:tcW w:w="1834" w:type="pct"/>
            <w:shd w:val="clear" w:color="auto" w:fill="FFD37C"/>
          </w:tcPr>
          <w:p w14:paraId="2BA55C98" w14:textId="77777777" w:rsidR="006C4B4B" w:rsidRDefault="00952F78">
            <w:pPr>
              <w:pStyle w:val="TableParagraph"/>
              <w:spacing w:before="119"/>
              <w:ind w:left="107"/>
            </w:pPr>
            <w:r>
              <w:t>Damage to the data subject:</w:t>
            </w:r>
          </w:p>
        </w:tc>
        <w:tc>
          <w:tcPr>
            <w:tcW w:w="3166" w:type="pct"/>
            <w:shd w:val="clear" w:color="auto" w:fill="FFE9BC"/>
          </w:tcPr>
          <w:p w14:paraId="01DDEC18" w14:textId="77777777" w:rsidR="006C4B4B" w:rsidRDefault="00952F78">
            <w:pPr>
              <w:pStyle w:val="TableParagraph"/>
              <w:spacing w:before="2" w:line="244" w:lineRule="auto"/>
              <w:ind w:left="105" w:right="402"/>
            </w:pPr>
            <w:r>
              <w:t>The user's address and identification details are known.</w:t>
            </w:r>
          </w:p>
          <w:p w14:paraId="39B70306" w14:textId="77777777" w:rsidR="006C4B4B" w:rsidRDefault="00952F78">
            <w:pPr>
              <w:pStyle w:val="TableParagraph"/>
              <w:spacing w:before="4"/>
              <w:ind w:left="105"/>
            </w:pPr>
            <w:r>
              <w:t>It could be inferred when the household is empty.</w:t>
            </w:r>
          </w:p>
          <w:p w14:paraId="3CFBE0C3" w14:textId="77777777" w:rsidR="006C4B4B" w:rsidRDefault="00952F78">
            <w:pPr>
              <w:pStyle w:val="TableParagraph"/>
              <w:spacing w:before="6" w:line="244" w:lineRule="auto"/>
              <w:ind w:left="105" w:right="225"/>
            </w:pPr>
            <w:r>
              <w:t>The times of entry and exit from the household could be inferred.</w:t>
            </w:r>
          </w:p>
          <w:p w14:paraId="25EA72AE" w14:textId="77777777" w:rsidR="006C4B4B" w:rsidRDefault="00952F78">
            <w:pPr>
              <w:pStyle w:val="TableParagraph"/>
              <w:spacing w:before="5" w:line="244" w:lineRule="auto"/>
              <w:ind w:left="105" w:right="1197"/>
            </w:pPr>
            <w:r>
              <w:t>It could be inferred whether the individual lives alone or in company.</w:t>
            </w:r>
          </w:p>
          <w:p w14:paraId="2E3E4EE2" w14:textId="77777777" w:rsidR="006C4B4B" w:rsidRDefault="00952F78">
            <w:pPr>
              <w:pStyle w:val="TableParagraph"/>
              <w:spacing w:before="3"/>
              <w:ind w:left="105"/>
            </w:pPr>
            <w:r>
              <w:t>It could be inferred when they go to sleep.</w:t>
            </w:r>
          </w:p>
          <w:p w14:paraId="27650D7E" w14:textId="77777777" w:rsidR="006C4B4B" w:rsidRDefault="00952F78">
            <w:pPr>
              <w:pStyle w:val="TableParagraph"/>
              <w:spacing w:before="9" w:line="244" w:lineRule="auto"/>
              <w:ind w:left="105" w:right="769"/>
            </w:pPr>
            <w:r>
              <w:t>Very personal aspects, and even special categories of data, can be inferred.</w:t>
            </w:r>
          </w:p>
          <w:p w14:paraId="6AC368FF" w14:textId="77777777" w:rsidR="006C4B4B" w:rsidRDefault="00952F78">
            <w:pPr>
              <w:pStyle w:val="TableParagraph"/>
              <w:spacing w:before="2" w:line="239" w:lineRule="exact"/>
              <w:ind w:left="105"/>
            </w:pPr>
            <w:r>
              <w:t>Etc.</w:t>
            </w:r>
          </w:p>
        </w:tc>
      </w:tr>
      <w:tr w:rsidR="006C4B4B" w14:paraId="048F47AF" w14:textId="77777777" w:rsidTr="00147E00">
        <w:trPr>
          <w:trHeight w:val="779"/>
        </w:trPr>
        <w:tc>
          <w:tcPr>
            <w:tcW w:w="1834" w:type="pct"/>
            <w:shd w:val="clear" w:color="auto" w:fill="FFD37C"/>
          </w:tcPr>
          <w:p w14:paraId="43E3E817" w14:textId="77777777" w:rsidR="006C4B4B" w:rsidRDefault="00952F78">
            <w:pPr>
              <w:pStyle w:val="TableParagraph"/>
              <w:spacing w:before="120" w:line="247" w:lineRule="auto"/>
              <w:ind w:left="107" w:right="105"/>
            </w:pPr>
            <w:r>
              <w:t>Assessment of the impact on the data subject:</w:t>
            </w:r>
          </w:p>
        </w:tc>
        <w:tc>
          <w:tcPr>
            <w:tcW w:w="3166" w:type="pct"/>
            <w:shd w:val="clear" w:color="auto" w:fill="FFE9BC"/>
          </w:tcPr>
          <w:p w14:paraId="194B9B3E" w14:textId="77777777" w:rsidR="006C4B4B" w:rsidRDefault="00952F78">
            <w:pPr>
              <w:pStyle w:val="TableParagraph"/>
              <w:spacing w:line="260" w:lineRule="exact"/>
              <w:ind w:left="105" w:right="209"/>
              <w:jc w:val="both"/>
            </w:pPr>
            <w:r>
              <w:t>It can have a very significant impact, affecting fundamental rights and freedoms in an irreversible way.</w:t>
            </w:r>
          </w:p>
        </w:tc>
      </w:tr>
      <w:tr w:rsidR="006C4B4B" w14:paraId="211B88DE" w14:textId="77777777" w:rsidTr="00147E00">
        <w:trPr>
          <w:trHeight w:val="3640"/>
        </w:trPr>
        <w:tc>
          <w:tcPr>
            <w:tcW w:w="1834" w:type="pct"/>
            <w:shd w:val="clear" w:color="auto" w:fill="FFD37C"/>
          </w:tcPr>
          <w:p w14:paraId="07BDB3DC" w14:textId="77777777" w:rsidR="006C4B4B" w:rsidRDefault="00952F78">
            <w:pPr>
              <w:pStyle w:val="TableParagraph"/>
              <w:spacing w:before="119" w:line="247" w:lineRule="auto"/>
              <w:ind w:left="107" w:right="680"/>
            </w:pPr>
            <w:r>
              <w:t>Measures to reduce the impact:</w:t>
            </w:r>
          </w:p>
        </w:tc>
        <w:tc>
          <w:tcPr>
            <w:tcW w:w="3166" w:type="pct"/>
            <w:shd w:val="clear" w:color="auto" w:fill="FFE9BC"/>
          </w:tcPr>
          <w:p w14:paraId="13A9A3A4" w14:textId="0E4DDA65" w:rsidR="006C4B4B" w:rsidRDefault="00952F78">
            <w:pPr>
              <w:pStyle w:val="TableParagraph"/>
              <w:spacing w:before="2" w:line="247" w:lineRule="auto"/>
              <w:ind w:left="105" w:right="206"/>
            </w:pPr>
            <w:r>
              <w:t xml:space="preserve">Reduce the temporal precision of data collection, and instead of collecting data by the minute, collect data by hours, </w:t>
            </w:r>
            <w:r w:rsidR="002F1F53">
              <w:t>days,</w:t>
            </w:r>
            <w:r>
              <w:t xml:space="preserve"> or weeks (reduce granularity) Group data from different individuals (increase aggregation).</w:t>
            </w:r>
          </w:p>
          <w:p w14:paraId="6DF77E34" w14:textId="77777777" w:rsidR="006C4B4B" w:rsidRDefault="00952F78">
            <w:pPr>
              <w:pStyle w:val="TableParagraph"/>
              <w:spacing w:line="244" w:lineRule="auto"/>
              <w:ind w:left="105" w:right="1441"/>
            </w:pPr>
            <w:r>
              <w:t>Reduce the dataset collected (data minimisation).</w:t>
            </w:r>
          </w:p>
          <w:p w14:paraId="4AB17080" w14:textId="77777777" w:rsidR="006C4B4B" w:rsidRDefault="00952F78">
            <w:pPr>
              <w:pStyle w:val="TableParagraph"/>
              <w:spacing w:line="247" w:lineRule="auto"/>
              <w:ind w:left="105" w:right="219"/>
            </w:pPr>
            <w:r>
              <w:t>Delete individually collected information in a very short space of time, almost real time (data storage).</w:t>
            </w:r>
          </w:p>
          <w:p w14:paraId="1435AFA6" w14:textId="77777777" w:rsidR="006C4B4B" w:rsidRDefault="00952F78">
            <w:pPr>
              <w:pStyle w:val="TableParagraph"/>
              <w:spacing w:line="247" w:lineRule="auto"/>
              <w:ind w:left="105" w:right="170"/>
            </w:pPr>
            <w:r>
              <w:t>Have a very rapid procedure for communicating to those affected (data breach disclosure).</w:t>
            </w:r>
          </w:p>
          <w:p w14:paraId="6AA04247" w14:textId="77777777" w:rsidR="006C4B4B" w:rsidRDefault="00952F78">
            <w:pPr>
              <w:pStyle w:val="TableParagraph"/>
              <w:spacing w:line="237" w:lineRule="exact"/>
              <w:ind w:left="105"/>
            </w:pPr>
            <w:r>
              <w:t>Etc.</w:t>
            </w:r>
          </w:p>
        </w:tc>
      </w:tr>
      <w:tr w:rsidR="006C4B4B" w14:paraId="2DA0CA77" w14:textId="77777777" w:rsidTr="00147E00">
        <w:trPr>
          <w:trHeight w:val="1038"/>
        </w:trPr>
        <w:tc>
          <w:tcPr>
            <w:tcW w:w="1834" w:type="pct"/>
            <w:shd w:val="clear" w:color="auto" w:fill="FFD37C"/>
          </w:tcPr>
          <w:p w14:paraId="385E75C7" w14:textId="77777777" w:rsidR="006C4B4B" w:rsidRDefault="00952F78">
            <w:pPr>
              <w:pStyle w:val="TableParagraph"/>
              <w:spacing w:before="120" w:line="247" w:lineRule="auto"/>
              <w:ind w:left="107" w:right="680"/>
            </w:pPr>
            <w:r>
              <w:t>Measures to reduce the likelihood:</w:t>
            </w:r>
          </w:p>
        </w:tc>
        <w:tc>
          <w:tcPr>
            <w:tcW w:w="3166" w:type="pct"/>
            <w:shd w:val="clear" w:color="auto" w:fill="FFE9BC"/>
          </w:tcPr>
          <w:p w14:paraId="1AD937ED" w14:textId="77777777" w:rsidR="006C4B4B" w:rsidRDefault="00952F78">
            <w:pPr>
              <w:pStyle w:val="TableParagraph"/>
              <w:spacing w:before="2" w:line="244" w:lineRule="auto"/>
              <w:ind w:left="105" w:right="280"/>
            </w:pPr>
            <w:r>
              <w:t>Identification measure for access to the system. Data access control systems.</w:t>
            </w:r>
          </w:p>
          <w:p w14:paraId="1A433067" w14:textId="77777777" w:rsidR="006C4B4B" w:rsidRDefault="00952F78">
            <w:pPr>
              <w:pStyle w:val="TableParagraph"/>
              <w:spacing w:before="2"/>
              <w:ind w:left="105"/>
            </w:pPr>
            <w:r>
              <w:t>Encrypt information in transit and at rest.</w:t>
            </w:r>
          </w:p>
          <w:p w14:paraId="1EA4A6D4" w14:textId="77777777" w:rsidR="006C4B4B" w:rsidRDefault="00952F78">
            <w:pPr>
              <w:pStyle w:val="TableParagraph"/>
              <w:spacing w:before="9" w:line="237" w:lineRule="exact"/>
              <w:ind w:left="105"/>
            </w:pPr>
            <w:r>
              <w:t>Etc.</w:t>
            </w:r>
          </w:p>
        </w:tc>
      </w:tr>
    </w:tbl>
    <w:p w14:paraId="0C83FA98" w14:textId="1868D8D1" w:rsidR="006C4B4B" w:rsidRDefault="009B7F89" w:rsidP="009B7F89">
      <w:pPr>
        <w:pStyle w:val="Descripcion"/>
      </w:pPr>
      <w:bookmarkStart w:id="12" w:name="_bookmark50"/>
      <w:bookmarkStart w:id="13" w:name="_Toc85318793"/>
      <w:bookmarkEnd w:id="12"/>
      <w:r>
        <w:t xml:space="preserve">Table </w:t>
      </w:r>
      <w:r w:rsidR="00684BCA">
        <w:fldChar w:fldCharType="begin"/>
      </w:r>
      <w:r w:rsidR="00684BCA">
        <w:instrText xml:space="preserve"> SEQ Table \* ARABIC </w:instrText>
      </w:r>
      <w:r w:rsidR="00684BCA">
        <w:fldChar w:fldCharType="separate"/>
      </w:r>
      <w:r w:rsidR="00CD73FB">
        <w:rPr>
          <w:noProof/>
        </w:rPr>
        <w:t>7</w:t>
      </w:r>
      <w:r w:rsidR="00684BCA">
        <w:rPr>
          <w:noProof/>
        </w:rPr>
        <w:fldChar w:fldCharType="end"/>
      </w:r>
      <w:r>
        <w:t xml:space="preserve"> </w:t>
      </w:r>
      <w:r w:rsidR="00952F78">
        <w:t>Example: Personal Data Breach Scenario</w:t>
      </w:r>
      <w:bookmarkEnd w:id="13"/>
    </w:p>
    <w:p w14:paraId="3E315802" w14:textId="77777777" w:rsidR="006C4B4B" w:rsidRDefault="006C4B4B" w:rsidP="00147E00">
      <w:pPr>
        <w:pStyle w:val="Descripcion"/>
        <w:sectPr w:rsidR="006C4B4B" w:rsidSect="00A54354">
          <w:pgSz w:w="11907" w:h="16840" w:code="9"/>
          <w:pgMar w:top="1418" w:right="1701" w:bottom="1418" w:left="1701" w:header="727" w:footer="753" w:gutter="0"/>
          <w:cols w:space="720"/>
        </w:sectPr>
      </w:pPr>
    </w:p>
    <w:p w14:paraId="7C6DED28" w14:textId="77777777" w:rsidR="006C4B4B" w:rsidRDefault="006C4B4B">
      <w:pPr>
        <w:pStyle w:val="Textoindependiente"/>
        <w:rPr>
          <w:sz w:val="20"/>
        </w:rPr>
      </w:pPr>
    </w:p>
    <w:p w14:paraId="20301F61" w14:textId="77777777" w:rsidR="006C4B4B" w:rsidRDefault="006C4B4B">
      <w:pPr>
        <w:pStyle w:val="Textoindependiente"/>
        <w:rPr>
          <w:sz w:val="20"/>
        </w:rPr>
      </w:pPr>
    </w:p>
    <w:p w14:paraId="6E720C33" w14:textId="7411208C" w:rsidR="006C4B4B" w:rsidRDefault="006C4B4B" w:rsidP="00C3418C">
      <w:pPr>
        <w:pStyle w:val="Textoindependiente"/>
        <w:spacing w:before="10"/>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9"/>
        <w:gridCol w:w="3783"/>
      </w:tblGrid>
      <w:tr w:rsidR="006C4B4B" w14:paraId="4B606554" w14:textId="77777777" w:rsidTr="002163C4">
        <w:trPr>
          <w:trHeight w:val="2080"/>
          <w:jc w:val="center"/>
        </w:trPr>
        <w:tc>
          <w:tcPr>
            <w:tcW w:w="3709" w:type="dxa"/>
            <w:shd w:val="clear" w:color="auto" w:fill="FFD37C"/>
          </w:tcPr>
          <w:p w14:paraId="387A5DC0" w14:textId="36F6AD73" w:rsidR="006C4B4B" w:rsidRDefault="008B4E0E">
            <w:pPr>
              <w:pStyle w:val="TableParagraph"/>
              <w:spacing w:before="21"/>
              <w:ind w:left="468" w:right="463"/>
              <w:jc w:val="center"/>
              <w:rPr>
                <w:sz w:val="20"/>
              </w:rPr>
            </w:pPr>
            <w:r>
              <w:rPr>
                <w:sz w:val="20"/>
              </w:rPr>
              <w:t>People capability</w:t>
            </w:r>
          </w:p>
        </w:tc>
        <w:tc>
          <w:tcPr>
            <w:tcW w:w="3783" w:type="dxa"/>
            <w:shd w:val="clear" w:color="auto" w:fill="FFEBC5"/>
          </w:tcPr>
          <w:p w14:paraId="496B5628" w14:textId="77777777" w:rsidR="006C4B4B" w:rsidRDefault="00952F78">
            <w:pPr>
              <w:pStyle w:val="TableParagraph"/>
              <w:spacing w:before="21" w:line="271" w:lineRule="auto"/>
              <w:ind w:left="184" w:right="177" w:hanging="1"/>
              <w:jc w:val="center"/>
              <w:rPr>
                <w:sz w:val="20"/>
              </w:rPr>
            </w:pPr>
            <w:r>
              <w:rPr>
                <w:sz w:val="20"/>
              </w:rPr>
              <w:t>Staff, from the highest to the lowest level, must have the ability to detect change, the ability to communicate change, the ability to understand change, the ability to innovate in the face of change, the ability to act and the willingness to act proactively, in</w:t>
            </w:r>
          </w:p>
          <w:p w14:paraId="35D51A58" w14:textId="77777777" w:rsidR="006C4B4B" w:rsidRDefault="00952F78">
            <w:pPr>
              <w:pStyle w:val="TableParagraph"/>
              <w:spacing w:line="220" w:lineRule="exact"/>
              <w:ind w:left="126" w:right="122"/>
              <w:jc w:val="center"/>
              <w:rPr>
                <w:sz w:val="20"/>
              </w:rPr>
            </w:pPr>
            <w:r>
              <w:rPr>
                <w:sz w:val="20"/>
              </w:rPr>
              <w:t>real time.</w:t>
            </w:r>
          </w:p>
        </w:tc>
      </w:tr>
      <w:tr w:rsidR="006C4B4B" w14:paraId="00CD4900" w14:textId="77777777" w:rsidTr="002163C4">
        <w:trPr>
          <w:trHeight w:val="779"/>
          <w:jc w:val="center"/>
        </w:trPr>
        <w:tc>
          <w:tcPr>
            <w:tcW w:w="3709" w:type="dxa"/>
            <w:shd w:val="clear" w:color="auto" w:fill="FFD37C"/>
          </w:tcPr>
          <w:p w14:paraId="4C1C2CAB" w14:textId="77777777" w:rsidR="006C4B4B" w:rsidRDefault="00952F78">
            <w:pPr>
              <w:pStyle w:val="TableParagraph"/>
              <w:spacing w:before="21"/>
              <w:ind w:left="468" w:right="465"/>
              <w:jc w:val="center"/>
              <w:rPr>
                <w:sz w:val="20"/>
              </w:rPr>
            </w:pPr>
            <w:r>
              <w:rPr>
                <w:sz w:val="20"/>
              </w:rPr>
              <w:t>Adequate flow of information</w:t>
            </w:r>
          </w:p>
        </w:tc>
        <w:tc>
          <w:tcPr>
            <w:tcW w:w="3783" w:type="dxa"/>
            <w:shd w:val="clear" w:color="auto" w:fill="FFEBC5"/>
          </w:tcPr>
          <w:p w14:paraId="6FEA7E33" w14:textId="77777777" w:rsidR="006C4B4B" w:rsidRDefault="00952F78">
            <w:pPr>
              <w:pStyle w:val="TableParagraph"/>
              <w:spacing w:before="21" w:line="271" w:lineRule="auto"/>
              <w:ind w:left="167" w:right="163" w:hanging="2"/>
              <w:jc w:val="center"/>
              <w:rPr>
                <w:sz w:val="20"/>
              </w:rPr>
            </w:pPr>
            <w:r>
              <w:rPr>
                <w:sz w:val="20"/>
              </w:rPr>
              <w:t>It must be agile, specific, minimal, complete and from and to the adequate people</w:t>
            </w:r>
          </w:p>
          <w:p w14:paraId="11F861D1" w14:textId="77777777" w:rsidR="006C4B4B" w:rsidRDefault="00952F78">
            <w:pPr>
              <w:pStyle w:val="TableParagraph"/>
              <w:spacing w:before="1" w:line="218" w:lineRule="exact"/>
              <w:ind w:left="126" w:right="122"/>
              <w:jc w:val="center"/>
              <w:rPr>
                <w:sz w:val="20"/>
              </w:rPr>
            </w:pPr>
            <w:r>
              <w:rPr>
                <w:sz w:val="20"/>
              </w:rPr>
              <w:t>.</w:t>
            </w:r>
          </w:p>
        </w:tc>
      </w:tr>
      <w:tr w:rsidR="006C4B4B" w14:paraId="4F00CA8C" w14:textId="77777777" w:rsidTr="002163C4">
        <w:trPr>
          <w:trHeight w:val="780"/>
          <w:jc w:val="center"/>
        </w:trPr>
        <w:tc>
          <w:tcPr>
            <w:tcW w:w="3709" w:type="dxa"/>
            <w:shd w:val="clear" w:color="auto" w:fill="FFD37C"/>
          </w:tcPr>
          <w:p w14:paraId="5E762FB5" w14:textId="77777777" w:rsidR="006C4B4B" w:rsidRDefault="00952F78">
            <w:pPr>
              <w:pStyle w:val="TableParagraph"/>
              <w:spacing w:before="21"/>
              <w:ind w:left="468" w:right="463"/>
              <w:jc w:val="center"/>
              <w:rPr>
                <w:sz w:val="20"/>
              </w:rPr>
            </w:pPr>
            <w:r>
              <w:rPr>
                <w:sz w:val="20"/>
              </w:rPr>
              <w:t>Leadership</w:t>
            </w:r>
          </w:p>
        </w:tc>
        <w:tc>
          <w:tcPr>
            <w:tcW w:w="3783" w:type="dxa"/>
            <w:shd w:val="clear" w:color="auto" w:fill="FFEBC5"/>
          </w:tcPr>
          <w:p w14:paraId="7711211F" w14:textId="3DD1E7EE" w:rsidR="006C4B4B" w:rsidRDefault="00952F78">
            <w:pPr>
              <w:pStyle w:val="TableParagraph"/>
              <w:spacing w:before="21" w:line="271" w:lineRule="auto"/>
              <w:ind w:left="127" w:right="122"/>
              <w:jc w:val="center"/>
              <w:rPr>
                <w:sz w:val="20"/>
              </w:rPr>
            </w:pPr>
            <w:r>
              <w:rPr>
                <w:sz w:val="20"/>
              </w:rPr>
              <w:t>There must be clear decision-making points with responsibilities and accountabilities</w:t>
            </w:r>
          </w:p>
          <w:p w14:paraId="67309CEB" w14:textId="77777777" w:rsidR="006C4B4B" w:rsidRDefault="00952F78">
            <w:pPr>
              <w:pStyle w:val="TableParagraph"/>
              <w:spacing w:before="1" w:line="218" w:lineRule="exact"/>
              <w:ind w:left="126" w:right="122"/>
              <w:jc w:val="center"/>
              <w:rPr>
                <w:sz w:val="20"/>
              </w:rPr>
            </w:pPr>
            <w:r>
              <w:rPr>
                <w:sz w:val="20"/>
              </w:rPr>
              <w:t>that are well defined.</w:t>
            </w:r>
          </w:p>
        </w:tc>
      </w:tr>
      <w:tr w:rsidR="006C4B4B" w14:paraId="59A82156" w14:textId="77777777" w:rsidTr="002163C4">
        <w:trPr>
          <w:trHeight w:val="1041"/>
          <w:jc w:val="center"/>
        </w:trPr>
        <w:tc>
          <w:tcPr>
            <w:tcW w:w="3709" w:type="dxa"/>
            <w:shd w:val="clear" w:color="auto" w:fill="FFD37C"/>
          </w:tcPr>
          <w:p w14:paraId="6C673B44" w14:textId="77777777" w:rsidR="006C4B4B" w:rsidRDefault="00952F78">
            <w:pPr>
              <w:pStyle w:val="TableParagraph"/>
              <w:spacing w:before="21"/>
              <w:ind w:left="468" w:right="465"/>
              <w:jc w:val="center"/>
              <w:rPr>
                <w:sz w:val="20"/>
              </w:rPr>
            </w:pPr>
            <w:r>
              <w:rPr>
                <w:sz w:val="20"/>
              </w:rPr>
              <w:t>Strategic adaptability</w:t>
            </w:r>
          </w:p>
        </w:tc>
        <w:tc>
          <w:tcPr>
            <w:tcW w:w="3783" w:type="dxa"/>
            <w:shd w:val="clear" w:color="auto" w:fill="FFEBC5"/>
          </w:tcPr>
          <w:p w14:paraId="4F599ACF" w14:textId="77777777" w:rsidR="006C4B4B" w:rsidRDefault="00952F78">
            <w:pPr>
              <w:pStyle w:val="TableParagraph"/>
              <w:spacing w:before="21" w:line="271" w:lineRule="auto"/>
              <w:ind w:left="134" w:right="128" w:hanging="2"/>
              <w:jc w:val="center"/>
              <w:rPr>
                <w:sz w:val="20"/>
              </w:rPr>
            </w:pPr>
            <w:r>
              <w:rPr>
                <w:sz w:val="20"/>
              </w:rPr>
              <w:t xml:space="preserve">Physical, </w:t>
            </w:r>
            <w:proofErr w:type="gramStart"/>
            <w:r>
              <w:rPr>
                <w:sz w:val="20"/>
              </w:rPr>
              <w:t>technological</w:t>
            </w:r>
            <w:proofErr w:type="gramEnd"/>
            <w:r>
              <w:rPr>
                <w:sz w:val="20"/>
              </w:rPr>
              <w:t xml:space="preserve"> and organisational structures need to be able to evolve in real time towards new objectives or</w:t>
            </w:r>
          </w:p>
          <w:p w14:paraId="3B94E1D3" w14:textId="77777777" w:rsidR="006C4B4B" w:rsidRDefault="00952F78">
            <w:pPr>
              <w:pStyle w:val="TableParagraph"/>
              <w:spacing w:line="220" w:lineRule="exact"/>
              <w:ind w:left="126" w:right="122"/>
              <w:jc w:val="center"/>
              <w:rPr>
                <w:sz w:val="20"/>
              </w:rPr>
            </w:pPr>
            <w:r>
              <w:rPr>
                <w:sz w:val="20"/>
              </w:rPr>
              <w:t>ways of acting.</w:t>
            </w:r>
          </w:p>
        </w:tc>
      </w:tr>
    </w:tbl>
    <w:p w14:paraId="2213B73C" w14:textId="5DCC1219" w:rsidR="006C4B4B" w:rsidRDefault="0066613F" w:rsidP="0066613F">
      <w:pPr>
        <w:pStyle w:val="Descripcion"/>
      </w:pPr>
      <w:bookmarkStart w:id="14" w:name="_bookmark54"/>
      <w:bookmarkStart w:id="15" w:name="_Toc85318794"/>
      <w:bookmarkEnd w:id="14"/>
      <w:r>
        <w:t xml:space="preserve">Table </w:t>
      </w:r>
      <w:r w:rsidR="00A343AE">
        <w:fldChar w:fldCharType="begin"/>
      </w:r>
      <w:r w:rsidR="00A343AE">
        <w:instrText xml:space="preserve"> SEQ Table \* ARABIC </w:instrText>
      </w:r>
      <w:r w:rsidR="00A343AE">
        <w:fldChar w:fldCharType="separate"/>
      </w:r>
      <w:r w:rsidR="00CD73FB">
        <w:rPr>
          <w:noProof/>
        </w:rPr>
        <w:t>8</w:t>
      </w:r>
      <w:r w:rsidR="00A343AE">
        <w:rPr>
          <w:noProof/>
        </w:rPr>
        <w:fldChar w:fldCharType="end"/>
      </w:r>
      <w:r>
        <w:t xml:space="preserve"> </w:t>
      </w:r>
      <w:r w:rsidR="00952F78">
        <w:t>Factors that determine the Degree of Resilience of an Organisation</w:t>
      </w:r>
      <w:bookmarkEnd w:id="15"/>
    </w:p>
    <w:p w14:paraId="69694E37" w14:textId="77777777" w:rsidR="006C4B4B" w:rsidRDefault="006C4B4B">
      <w:pPr>
        <w:pStyle w:val="Textoindependiente"/>
        <w:spacing w:before="11"/>
        <w:rPr>
          <w:sz w:val="20"/>
        </w:rPr>
      </w:pPr>
    </w:p>
    <w:p w14:paraId="5FC0D4E6" w14:textId="77777777" w:rsidR="006C4B4B" w:rsidRDefault="006C4B4B">
      <w:pPr>
        <w:rPr>
          <w:rFonts w:ascii="Arial Narrow" w:hAnsi="Arial Narrow"/>
          <w:sz w:val="18"/>
        </w:rPr>
        <w:sectPr w:rsidR="006C4B4B" w:rsidSect="00A54354">
          <w:pgSz w:w="11907" w:h="16840" w:code="9"/>
          <w:pgMar w:top="1418" w:right="1701" w:bottom="1418" w:left="1701" w:header="727" w:footer="753" w:gutter="0"/>
          <w:cols w:space="720"/>
        </w:sectPr>
      </w:pPr>
    </w:p>
    <w:p w14:paraId="60605403" w14:textId="77777777" w:rsidR="006C4B4B" w:rsidRDefault="006C4B4B">
      <w:pPr>
        <w:pStyle w:val="Textoindependiente"/>
        <w:spacing w:before="9"/>
        <w:rPr>
          <w:sz w:val="13"/>
        </w:rPr>
      </w:pPr>
    </w:p>
    <w:tbl>
      <w:tblPr>
        <w:tblStyle w:val="TableNormal"/>
        <w:tblW w:w="8496" w:type="dxa"/>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4955"/>
      </w:tblGrid>
      <w:tr w:rsidR="006C4B4B" w14:paraId="1CA13544" w14:textId="77777777" w:rsidTr="00B3545B">
        <w:trPr>
          <w:trHeight w:val="637"/>
        </w:trPr>
        <w:tc>
          <w:tcPr>
            <w:tcW w:w="3541" w:type="dxa"/>
            <w:shd w:val="clear" w:color="auto" w:fill="FFD37C"/>
          </w:tcPr>
          <w:p w14:paraId="6A83DD97" w14:textId="77777777" w:rsidR="006C4B4B" w:rsidRDefault="00952F78">
            <w:pPr>
              <w:pStyle w:val="TableParagraph"/>
              <w:spacing w:before="120"/>
              <w:ind w:left="107"/>
            </w:pPr>
            <w:r>
              <w:t>It is a working tool</w:t>
            </w:r>
          </w:p>
        </w:tc>
        <w:tc>
          <w:tcPr>
            <w:tcW w:w="4955" w:type="dxa"/>
            <w:shd w:val="clear" w:color="auto" w:fill="FFEBC5"/>
          </w:tcPr>
          <w:p w14:paraId="5FD8D646" w14:textId="77777777" w:rsidR="006C4B4B" w:rsidRDefault="00952F78">
            <w:pPr>
              <w:pStyle w:val="TableParagraph"/>
              <w:spacing w:before="98" w:line="260" w:lineRule="atLeast"/>
              <w:ind w:left="105" w:right="95"/>
            </w:pPr>
            <w:r>
              <w:t>It should be useful for the effective implementation of risk management.</w:t>
            </w:r>
          </w:p>
        </w:tc>
      </w:tr>
      <w:tr w:rsidR="006C4B4B" w14:paraId="02195488" w14:textId="77777777" w:rsidTr="00B3545B">
        <w:trPr>
          <w:trHeight w:val="641"/>
        </w:trPr>
        <w:tc>
          <w:tcPr>
            <w:tcW w:w="3541" w:type="dxa"/>
            <w:shd w:val="clear" w:color="auto" w:fill="FFD37C"/>
          </w:tcPr>
          <w:p w14:paraId="6F853283" w14:textId="77777777" w:rsidR="006C4B4B" w:rsidRDefault="00952F78">
            <w:pPr>
              <w:pStyle w:val="TableParagraph"/>
              <w:spacing w:before="123"/>
              <w:ind w:left="107"/>
            </w:pPr>
            <w:r>
              <w:t>It must be efficient</w:t>
            </w:r>
          </w:p>
        </w:tc>
        <w:tc>
          <w:tcPr>
            <w:tcW w:w="4955" w:type="dxa"/>
            <w:shd w:val="clear" w:color="auto" w:fill="FFEBC5"/>
          </w:tcPr>
          <w:p w14:paraId="63EFD05C" w14:textId="77777777" w:rsidR="006C4B4B" w:rsidRDefault="00952F78">
            <w:pPr>
              <w:pStyle w:val="TableParagraph"/>
              <w:spacing w:before="101" w:line="260" w:lineRule="atLeast"/>
              <w:ind w:left="105" w:right="94"/>
            </w:pPr>
            <w:r>
              <w:t>It should place a minimal burden on processing management.</w:t>
            </w:r>
          </w:p>
        </w:tc>
      </w:tr>
      <w:tr w:rsidR="006C4B4B" w14:paraId="4ECF1D87" w14:textId="77777777" w:rsidTr="00B3545B">
        <w:trPr>
          <w:trHeight w:val="1161"/>
        </w:trPr>
        <w:tc>
          <w:tcPr>
            <w:tcW w:w="3541" w:type="dxa"/>
            <w:shd w:val="clear" w:color="auto" w:fill="FFD37C"/>
          </w:tcPr>
          <w:p w14:paraId="20CCA998" w14:textId="77777777" w:rsidR="006C4B4B" w:rsidRDefault="00952F78">
            <w:pPr>
              <w:pStyle w:val="TableParagraph"/>
              <w:spacing w:before="120"/>
              <w:ind w:left="107"/>
            </w:pPr>
            <w:r>
              <w:t>It must be complete</w:t>
            </w:r>
          </w:p>
        </w:tc>
        <w:tc>
          <w:tcPr>
            <w:tcW w:w="4955" w:type="dxa"/>
            <w:shd w:val="clear" w:color="auto" w:fill="FFEBC5"/>
          </w:tcPr>
          <w:p w14:paraId="6692EAEF" w14:textId="77777777" w:rsidR="006C4B4B" w:rsidRDefault="00952F78">
            <w:pPr>
              <w:pStyle w:val="TableParagraph"/>
              <w:spacing w:before="120" w:line="247" w:lineRule="auto"/>
              <w:ind w:left="105" w:right="95"/>
              <w:jc w:val="both"/>
            </w:pPr>
            <w:r>
              <w:t>It shall record the risk management decisions taken, as well as the justification for these decisions based on objective evidence</w:t>
            </w:r>
          </w:p>
          <w:p w14:paraId="2D4BC4F1" w14:textId="77777777" w:rsidR="006C4B4B" w:rsidRDefault="00952F78">
            <w:pPr>
              <w:pStyle w:val="TableParagraph"/>
              <w:spacing w:line="239" w:lineRule="exact"/>
              <w:ind w:left="105"/>
            </w:pPr>
            <w:r>
              <w:t>.</w:t>
            </w:r>
          </w:p>
        </w:tc>
      </w:tr>
      <w:tr w:rsidR="006C4B4B" w14:paraId="4B653F0B" w14:textId="77777777" w:rsidTr="00B3545B">
        <w:trPr>
          <w:trHeight w:val="640"/>
        </w:trPr>
        <w:tc>
          <w:tcPr>
            <w:tcW w:w="3541" w:type="dxa"/>
            <w:shd w:val="clear" w:color="auto" w:fill="FFD37C"/>
          </w:tcPr>
          <w:p w14:paraId="7AACA4EC" w14:textId="77777777" w:rsidR="006C4B4B" w:rsidRDefault="00952F78">
            <w:pPr>
              <w:pStyle w:val="TableParagraph"/>
              <w:spacing w:before="120"/>
              <w:ind w:left="107"/>
            </w:pPr>
            <w:r>
              <w:t>It must be dynamic</w:t>
            </w:r>
          </w:p>
        </w:tc>
        <w:tc>
          <w:tcPr>
            <w:tcW w:w="4955" w:type="dxa"/>
            <w:shd w:val="clear" w:color="auto" w:fill="FFEBC5"/>
          </w:tcPr>
          <w:p w14:paraId="4C3FEC9E" w14:textId="0CFA7649" w:rsidR="006C4B4B" w:rsidRDefault="00952F78">
            <w:pPr>
              <w:pStyle w:val="TableParagraph"/>
              <w:spacing w:before="100" w:line="260" w:lineRule="atLeast"/>
              <w:ind w:left="105" w:right="90"/>
            </w:pPr>
            <w:r>
              <w:t>It must be maintained and evolve as changes occur in the</w:t>
            </w:r>
            <w:r w:rsidR="00B3545B">
              <w:t xml:space="preserve"> </w:t>
            </w:r>
            <w:r w:rsidR="00B3545B">
              <w:t>processing, in its context or incidences affecting it.</w:t>
            </w:r>
          </w:p>
        </w:tc>
      </w:tr>
      <w:tr w:rsidR="006C4B4B" w14:paraId="513A88C2" w14:textId="77777777" w:rsidTr="00B3545B">
        <w:trPr>
          <w:trHeight w:val="640"/>
        </w:trPr>
        <w:tc>
          <w:tcPr>
            <w:tcW w:w="3541" w:type="dxa"/>
            <w:shd w:val="clear" w:color="auto" w:fill="FFD37C"/>
          </w:tcPr>
          <w:p w14:paraId="336A5E14" w14:textId="77777777" w:rsidR="006C4B4B" w:rsidRDefault="00952F78">
            <w:pPr>
              <w:pStyle w:val="TableParagraph"/>
              <w:spacing w:before="120"/>
              <w:ind w:left="107"/>
            </w:pPr>
            <w:r>
              <w:t>It must be traceable</w:t>
            </w:r>
          </w:p>
        </w:tc>
        <w:tc>
          <w:tcPr>
            <w:tcW w:w="4955" w:type="dxa"/>
            <w:shd w:val="clear" w:color="auto" w:fill="FFEBC5"/>
          </w:tcPr>
          <w:p w14:paraId="12A7FA50" w14:textId="6BEB62EA" w:rsidR="006C4B4B" w:rsidRDefault="00952F78" w:rsidP="00C01F3E">
            <w:pPr>
              <w:pStyle w:val="TableParagraph"/>
              <w:spacing w:before="100" w:line="260" w:lineRule="atLeast"/>
              <w:ind w:left="105" w:right="95"/>
            </w:pPr>
            <w:r>
              <w:t xml:space="preserve">It will allow the risk management process to be monitored and </w:t>
            </w:r>
            <w:r w:rsidR="00C01F3E">
              <w:t xml:space="preserve">how it </w:t>
            </w:r>
            <w:proofErr w:type="gramStart"/>
            <w:r>
              <w:t>evolve</w:t>
            </w:r>
            <w:proofErr w:type="gramEnd"/>
            <w:r>
              <w:t xml:space="preserve"> over time.</w:t>
            </w:r>
          </w:p>
        </w:tc>
      </w:tr>
      <w:tr w:rsidR="006C4B4B" w14:paraId="28043AFE" w14:textId="77777777" w:rsidTr="00B3545B">
        <w:trPr>
          <w:trHeight w:val="899"/>
        </w:trPr>
        <w:tc>
          <w:tcPr>
            <w:tcW w:w="3541" w:type="dxa"/>
            <w:shd w:val="clear" w:color="auto" w:fill="FFD37C"/>
          </w:tcPr>
          <w:p w14:paraId="4D9D4F12" w14:textId="77777777" w:rsidR="006C4B4B" w:rsidRDefault="00952F78">
            <w:pPr>
              <w:pStyle w:val="TableParagraph"/>
              <w:spacing w:before="120"/>
              <w:ind w:left="107"/>
            </w:pPr>
            <w:r>
              <w:t>It must be reportable</w:t>
            </w:r>
          </w:p>
        </w:tc>
        <w:tc>
          <w:tcPr>
            <w:tcW w:w="4955" w:type="dxa"/>
            <w:shd w:val="clear" w:color="auto" w:fill="FFEBC5"/>
          </w:tcPr>
          <w:p w14:paraId="26EF4227" w14:textId="403E9375" w:rsidR="006C4B4B" w:rsidRDefault="00952F78">
            <w:pPr>
              <w:pStyle w:val="TableParagraph"/>
              <w:spacing w:before="120"/>
              <w:ind w:left="105"/>
            </w:pPr>
            <w:r>
              <w:t>It must reach the appropriate decision-making</w:t>
            </w:r>
          </w:p>
          <w:p w14:paraId="43C99920" w14:textId="7702D301" w:rsidR="006C4B4B" w:rsidRDefault="00952F78">
            <w:pPr>
              <w:pStyle w:val="TableParagraph"/>
              <w:spacing w:line="260" w:lineRule="atLeast"/>
              <w:ind w:left="105" w:right="90"/>
            </w:pPr>
            <w:r>
              <w:t>, decision implementation and control</w:t>
            </w:r>
            <w:r w:rsidR="00C01F3E">
              <w:t xml:space="preserve"> bodies</w:t>
            </w:r>
            <w:r>
              <w:t>.</w:t>
            </w:r>
          </w:p>
        </w:tc>
      </w:tr>
      <w:tr w:rsidR="006C4B4B" w14:paraId="471A8958" w14:textId="77777777" w:rsidTr="00B3545B">
        <w:trPr>
          <w:trHeight w:val="899"/>
        </w:trPr>
        <w:tc>
          <w:tcPr>
            <w:tcW w:w="3541" w:type="dxa"/>
            <w:shd w:val="clear" w:color="auto" w:fill="FFD37C"/>
          </w:tcPr>
          <w:p w14:paraId="4557D7FF" w14:textId="77777777" w:rsidR="006C4B4B" w:rsidRDefault="00952F78">
            <w:pPr>
              <w:pStyle w:val="TableParagraph"/>
              <w:spacing w:before="120"/>
              <w:ind w:left="107"/>
            </w:pPr>
            <w:r>
              <w:t xml:space="preserve">It </w:t>
            </w:r>
            <w:proofErr w:type="gramStart"/>
            <w:r>
              <w:t>has to</w:t>
            </w:r>
            <w:proofErr w:type="gramEnd"/>
            <w:r>
              <w:t xml:space="preserve"> transmit information</w:t>
            </w:r>
          </w:p>
        </w:tc>
        <w:tc>
          <w:tcPr>
            <w:tcW w:w="4955" w:type="dxa"/>
            <w:shd w:val="clear" w:color="auto" w:fill="FFEBC5"/>
          </w:tcPr>
          <w:p w14:paraId="5606348B" w14:textId="77777777" w:rsidR="006C4B4B" w:rsidRDefault="00952F78">
            <w:pPr>
              <w:pStyle w:val="TableParagraph"/>
              <w:spacing w:before="99" w:line="260" w:lineRule="atLeast"/>
              <w:ind w:left="105" w:right="96"/>
              <w:jc w:val="both"/>
            </w:pPr>
            <w:r>
              <w:t xml:space="preserve">It must have the format, </w:t>
            </w:r>
            <w:proofErr w:type="gramStart"/>
            <w:r>
              <w:t>language</w:t>
            </w:r>
            <w:proofErr w:type="gramEnd"/>
            <w:r>
              <w:t xml:space="preserve"> and content necessary for such actions to be implemented effectively and efficiently</w:t>
            </w:r>
          </w:p>
        </w:tc>
      </w:tr>
      <w:tr w:rsidR="006C4B4B" w14:paraId="1521AEF3" w14:textId="77777777" w:rsidTr="00B3545B">
        <w:trPr>
          <w:trHeight w:val="900"/>
        </w:trPr>
        <w:tc>
          <w:tcPr>
            <w:tcW w:w="3541" w:type="dxa"/>
            <w:shd w:val="clear" w:color="auto" w:fill="FFD37C"/>
          </w:tcPr>
          <w:p w14:paraId="6013CE6E" w14:textId="77777777" w:rsidR="006C4B4B" w:rsidRDefault="00952F78">
            <w:pPr>
              <w:pStyle w:val="TableParagraph"/>
              <w:spacing w:before="120"/>
              <w:ind w:left="107"/>
            </w:pPr>
            <w:r>
              <w:t>It is not monolithic</w:t>
            </w:r>
          </w:p>
        </w:tc>
        <w:tc>
          <w:tcPr>
            <w:tcW w:w="4955" w:type="dxa"/>
            <w:shd w:val="clear" w:color="auto" w:fill="FFEBC5"/>
          </w:tcPr>
          <w:p w14:paraId="72E34D84" w14:textId="77777777" w:rsidR="006C4B4B" w:rsidRDefault="00952F78">
            <w:pPr>
              <w:pStyle w:val="TableParagraph"/>
              <w:spacing w:before="100" w:line="260" w:lineRule="atLeast"/>
              <w:ind w:left="105" w:right="98"/>
              <w:jc w:val="both"/>
            </w:pPr>
            <w:r>
              <w:t>It should be made up of different documents, adapted to the different recipients of the information.</w:t>
            </w:r>
          </w:p>
        </w:tc>
      </w:tr>
      <w:tr w:rsidR="006C4B4B" w14:paraId="23EDA9B1" w14:textId="77777777" w:rsidTr="00B3545B">
        <w:trPr>
          <w:trHeight w:val="1420"/>
        </w:trPr>
        <w:tc>
          <w:tcPr>
            <w:tcW w:w="3541" w:type="dxa"/>
            <w:shd w:val="clear" w:color="auto" w:fill="FFD37C"/>
          </w:tcPr>
          <w:p w14:paraId="48416CA1" w14:textId="77777777" w:rsidR="006C4B4B" w:rsidRDefault="00952F78">
            <w:pPr>
              <w:pStyle w:val="TableParagraph"/>
              <w:spacing w:before="120" w:line="249" w:lineRule="auto"/>
              <w:ind w:left="107" w:right="91"/>
            </w:pPr>
            <w:r>
              <w:t>It must be integrated into the management of the organisation</w:t>
            </w:r>
          </w:p>
        </w:tc>
        <w:tc>
          <w:tcPr>
            <w:tcW w:w="4955" w:type="dxa"/>
            <w:shd w:val="clear" w:color="auto" w:fill="FFEBC5"/>
          </w:tcPr>
          <w:p w14:paraId="10F139DA" w14:textId="77777777" w:rsidR="006C4B4B" w:rsidRDefault="00952F78">
            <w:pPr>
              <w:pStyle w:val="TableParagraph"/>
              <w:spacing w:before="120" w:line="247" w:lineRule="auto"/>
              <w:ind w:left="105" w:right="96"/>
              <w:jc w:val="both"/>
            </w:pPr>
            <w:r>
              <w:t>In line with what has been stated in relation to data protection policies, it must be integrated with the rest of the documentation associated with the management of data processing in other</w:t>
            </w:r>
          </w:p>
          <w:p w14:paraId="1145201D" w14:textId="77777777" w:rsidR="006C4B4B" w:rsidRDefault="00952F78">
            <w:pPr>
              <w:pStyle w:val="TableParagraph"/>
              <w:spacing w:before="1" w:line="237" w:lineRule="exact"/>
              <w:ind w:left="105"/>
            </w:pPr>
            <w:r>
              <w:t>aspects.</w:t>
            </w:r>
          </w:p>
        </w:tc>
      </w:tr>
    </w:tbl>
    <w:p w14:paraId="6F93A4C5" w14:textId="6E202D42" w:rsidR="006C4B4B" w:rsidRDefault="0066613F" w:rsidP="0066613F">
      <w:pPr>
        <w:pStyle w:val="Descripcion"/>
      </w:pPr>
      <w:bookmarkStart w:id="16" w:name="_bookmark66"/>
      <w:bookmarkStart w:id="17" w:name="_Toc85318795"/>
      <w:bookmarkEnd w:id="16"/>
      <w:r>
        <w:t xml:space="preserve">Table </w:t>
      </w:r>
      <w:r w:rsidR="00A343AE">
        <w:fldChar w:fldCharType="begin"/>
      </w:r>
      <w:r w:rsidR="00A343AE">
        <w:instrText xml:space="preserve"> SEQ Table \* ARABIC </w:instrText>
      </w:r>
      <w:r w:rsidR="00A343AE">
        <w:fldChar w:fldCharType="separate"/>
      </w:r>
      <w:r w:rsidR="00CD73FB">
        <w:rPr>
          <w:noProof/>
        </w:rPr>
        <w:t>9</w:t>
      </w:r>
      <w:r w:rsidR="00A343AE">
        <w:rPr>
          <w:noProof/>
        </w:rPr>
        <w:fldChar w:fldCharType="end"/>
      </w:r>
      <w:r>
        <w:t xml:space="preserve"> </w:t>
      </w:r>
      <w:r w:rsidR="00952F78">
        <w:t>Characteristics of Risk Management Documentation</w:t>
      </w:r>
      <w:bookmarkEnd w:id="17"/>
    </w:p>
    <w:p w14:paraId="630C3EDE" w14:textId="3A5B5A0C" w:rsidR="006C4B4B" w:rsidRDefault="006C4B4B" w:rsidP="00B3545B">
      <w:pPr>
        <w:pStyle w:val="Normal2"/>
        <w:ind w:firstLine="0"/>
      </w:pPr>
    </w:p>
    <w:tbl>
      <w:tblPr>
        <w:tblStyle w:val="TableNormal"/>
        <w:tblW w:w="808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tblGrid>
      <w:tr w:rsidR="006C4B4B" w14:paraId="6418DCAF" w14:textId="77777777" w:rsidTr="00BE35B5">
        <w:trPr>
          <w:trHeight w:val="321"/>
        </w:trPr>
        <w:tc>
          <w:tcPr>
            <w:tcW w:w="8080" w:type="dxa"/>
            <w:shd w:val="clear" w:color="auto" w:fill="FFEBC5"/>
          </w:tcPr>
          <w:p w14:paraId="67D4A708" w14:textId="76982A85" w:rsidR="006C4B4B" w:rsidRPr="00BE35B5" w:rsidRDefault="00952F78" w:rsidP="00207AE5">
            <w:pPr>
              <w:pStyle w:val="ListaNumerada"/>
              <w:numPr>
                <w:ilvl w:val="0"/>
                <w:numId w:val="78"/>
              </w:numPr>
              <w:tabs>
                <w:tab w:val="clear" w:pos="1666"/>
              </w:tabs>
              <w:ind w:left="479" w:hanging="385"/>
            </w:pPr>
            <w:r w:rsidRPr="00BE35B5">
              <w:t xml:space="preserve">Who performs </w:t>
            </w:r>
            <w:proofErr w:type="gramStart"/>
            <w:r w:rsidRPr="00BE35B5">
              <w:t>it.</w:t>
            </w:r>
            <w:proofErr w:type="gramEnd"/>
          </w:p>
        </w:tc>
      </w:tr>
      <w:tr w:rsidR="006C4B4B" w14:paraId="5CFFC0EF" w14:textId="77777777" w:rsidTr="00BE35B5">
        <w:trPr>
          <w:trHeight w:val="318"/>
        </w:trPr>
        <w:tc>
          <w:tcPr>
            <w:tcW w:w="8080" w:type="dxa"/>
            <w:shd w:val="clear" w:color="auto" w:fill="FFEBC5"/>
          </w:tcPr>
          <w:p w14:paraId="28D70C4D" w14:textId="27E517FA" w:rsidR="006C4B4B" w:rsidRPr="00BE35B5" w:rsidRDefault="00952F78" w:rsidP="00BE35B5">
            <w:pPr>
              <w:pStyle w:val="ListaNumerada"/>
              <w:tabs>
                <w:tab w:val="clear" w:pos="1666"/>
              </w:tabs>
              <w:ind w:left="479"/>
            </w:pPr>
            <w:r w:rsidRPr="00BE35B5">
              <w:t xml:space="preserve">Who approves </w:t>
            </w:r>
            <w:proofErr w:type="gramStart"/>
            <w:r w:rsidRPr="00BE35B5">
              <w:t>it.</w:t>
            </w:r>
            <w:proofErr w:type="gramEnd"/>
          </w:p>
        </w:tc>
      </w:tr>
      <w:tr w:rsidR="006C4B4B" w14:paraId="4D8EEB8C" w14:textId="77777777" w:rsidTr="00BE35B5">
        <w:trPr>
          <w:trHeight w:val="321"/>
        </w:trPr>
        <w:tc>
          <w:tcPr>
            <w:tcW w:w="8080" w:type="dxa"/>
            <w:shd w:val="clear" w:color="auto" w:fill="FFEBC5"/>
          </w:tcPr>
          <w:p w14:paraId="5A997E4B" w14:textId="5EBFB595" w:rsidR="006C4B4B" w:rsidRPr="00BE35B5" w:rsidRDefault="00952F78" w:rsidP="00BE35B5">
            <w:pPr>
              <w:pStyle w:val="ListaNumerada"/>
              <w:tabs>
                <w:tab w:val="clear" w:pos="1666"/>
              </w:tabs>
              <w:ind w:left="479"/>
            </w:pPr>
            <w:r w:rsidRPr="00BE35B5">
              <w:t>The description of the processing.</w:t>
            </w:r>
          </w:p>
        </w:tc>
      </w:tr>
      <w:tr w:rsidR="006C4B4B" w14:paraId="38B9360C" w14:textId="77777777" w:rsidTr="00BE35B5">
        <w:trPr>
          <w:trHeight w:val="318"/>
        </w:trPr>
        <w:tc>
          <w:tcPr>
            <w:tcW w:w="8080" w:type="dxa"/>
            <w:shd w:val="clear" w:color="auto" w:fill="FFEBC5"/>
          </w:tcPr>
          <w:p w14:paraId="7EEF2DB3" w14:textId="32E654C8" w:rsidR="006C4B4B" w:rsidRPr="00BE35B5" w:rsidRDefault="00952F78" w:rsidP="00BE35B5">
            <w:pPr>
              <w:pStyle w:val="ListaNumerada"/>
              <w:tabs>
                <w:tab w:val="clear" w:pos="1666"/>
              </w:tabs>
              <w:ind w:left="479"/>
            </w:pPr>
            <w:r w:rsidRPr="00BE35B5">
              <w:t>Methodologies and guidelines used in the management process.</w:t>
            </w:r>
          </w:p>
        </w:tc>
      </w:tr>
      <w:tr w:rsidR="006C4B4B" w14:paraId="29F2C59E" w14:textId="77777777" w:rsidTr="00BE35B5">
        <w:trPr>
          <w:trHeight w:val="321"/>
        </w:trPr>
        <w:tc>
          <w:tcPr>
            <w:tcW w:w="8080" w:type="dxa"/>
            <w:shd w:val="clear" w:color="auto" w:fill="FFEBC5"/>
          </w:tcPr>
          <w:p w14:paraId="345B3451" w14:textId="6A7F17E8" w:rsidR="006C4B4B" w:rsidRPr="00BE35B5" w:rsidRDefault="00952F78" w:rsidP="00BE35B5">
            <w:pPr>
              <w:pStyle w:val="ListaNumerada"/>
              <w:tabs>
                <w:tab w:val="clear" w:pos="1666"/>
              </w:tabs>
              <w:ind w:left="479"/>
            </w:pPr>
            <w:r w:rsidRPr="00BE35B5">
              <w:t>Identifying and analysing risk rights and freedoms.</w:t>
            </w:r>
          </w:p>
        </w:tc>
      </w:tr>
      <w:tr w:rsidR="006C4B4B" w14:paraId="0813FD9D" w14:textId="77777777" w:rsidTr="00BE35B5">
        <w:trPr>
          <w:trHeight w:val="319"/>
        </w:trPr>
        <w:tc>
          <w:tcPr>
            <w:tcW w:w="8080" w:type="dxa"/>
            <w:shd w:val="clear" w:color="auto" w:fill="FFEBC5"/>
          </w:tcPr>
          <w:p w14:paraId="61940F18" w14:textId="4AE86806" w:rsidR="006C4B4B" w:rsidRPr="00BE35B5" w:rsidRDefault="00952F78" w:rsidP="00BE35B5">
            <w:pPr>
              <w:pStyle w:val="ListaNumerada"/>
              <w:tabs>
                <w:tab w:val="clear" w:pos="1666"/>
              </w:tabs>
              <w:ind w:left="479"/>
            </w:pPr>
            <w:r w:rsidRPr="00BE35B5">
              <w:t>Assessment of level of risk posed to rights and freedoms.</w:t>
            </w:r>
          </w:p>
        </w:tc>
      </w:tr>
      <w:tr w:rsidR="006C4B4B" w14:paraId="34EA240E" w14:textId="77777777" w:rsidTr="00BE35B5">
        <w:trPr>
          <w:trHeight w:val="580"/>
        </w:trPr>
        <w:tc>
          <w:tcPr>
            <w:tcW w:w="8080" w:type="dxa"/>
            <w:shd w:val="clear" w:color="auto" w:fill="FFEBC5"/>
          </w:tcPr>
          <w:p w14:paraId="01F5271D" w14:textId="3D368C1D" w:rsidR="006C4B4B" w:rsidRPr="00BE35B5" w:rsidRDefault="00952F78" w:rsidP="00BE35B5">
            <w:pPr>
              <w:pStyle w:val="ListaNumerada"/>
              <w:tabs>
                <w:tab w:val="clear" w:pos="1666"/>
              </w:tabs>
              <w:ind w:left="479"/>
            </w:pPr>
            <w:r w:rsidRPr="00BE35B5">
              <w:t xml:space="preserve">The decision </w:t>
            </w:r>
            <w:proofErr w:type="gramStart"/>
            <w:r w:rsidRPr="00BE35B5">
              <w:t>whether or not</w:t>
            </w:r>
            <w:proofErr w:type="gramEnd"/>
            <w:r w:rsidRPr="00BE35B5">
              <w:t xml:space="preserve"> to conduct a DPIA (analysis of obligation and analysis of need for DPIA).</w:t>
            </w:r>
          </w:p>
        </w:tc>
      </w:tr>
      <w:tr w:rsidR="006C4B4B" w14:paraId="6AFD65E4" w14:textId="77777777" w:rsidTr="00BE35B5">
        <w:trPr>
          <w:trHeight w:val="321"/>
        </w:trPr>
        <w:tc>
          <w:tcPr>
            <w:tcW w:w="8080" w:type="dxa"/>
            <w:shd w:val="clear" w:color="auto" w:fill="FFEBC5"/>
          </w:tcPr>
          <w:p w14:paraId="1576007D" w14:textId="1ABE8EA9" w:rsidR="006C4B4B" w:rsidRPr="00BE35B5" w:rsidRDefault="00952F78" w:rsidP="00BE35B5">
            <w:pPr>
              <w:pStyle w:val="ListaNumerada"/>
              <w:tabs>
                <w:tab w:val="clear" w:pos="1666"/>
              </w:tabs>
              <w:ind w:left="479"/>
            </w:pPr>
            <w:r w:rsidRPr="00BE35B5">
              <w:t>The selected measures and an implementation and monitoring plan.</w:t>
            </w:r>
          </w:p>
        </w:tc>
      </w:tr>
      <w:tr w:rsidR="006C4B4B" w14:paraId="6B09915F" w14:textId="77777777" w:rsidTr="00BE35B5">
        <w:trPr>
          <w:trHeight w:val="318"/>
        </w:trPr>
        <w:tc>
          <w:tcPr>
            <w:tcW w:w="8080" w:type="dxa"/>
            <w:shd w:val="clear" w:color="auto" w:fill="FFEBC5"/>
          </w:tcPr>
          <w:p w14:paraId="163ADBA9" w14:textId="2CF177F7" w:rsidR="006C4B4B" w:rsidRPr="00BE35B5" w:rsidRDefault="00952F78" w:rsidP="00BE35B5">
            <w:pPr>
              <w:pStyle w:val="ListaNumerada"/>
              <w:tabs>
                <w:tab w:val="clear" w:pos="1666"/>
              </w:tabs>
              <w:ind w:left="479"/>
            </w:pPr>
            <w:r w:rsidRPr="00BE35B5">
              <w:t>Criteria for re-evaluating the plan and timelines for revising the plan</w:t>
            </w:r>
          </w:p>
        </w:tc>
      </w:tr>
      <w:tr w:rsidR="006C4B4B" w14:paraId="47E10AAC" w14:textId="77777777" w:rsidTr="00BE35B5">
        <w:trPr>
          <w:trHeight w:val="321"/>
        </w:trPr>
        <w:tc>
          <w:tcPr>
            <w:tcW w:w="8080" w:type="dxa"/>
            <w:shd w:val="clear" w:color="auto" w:fill="FFEBC5"/>
          </w:tcPr>
          <w:p w14:paraId="691AE571" w14:textId="48D303F2" w:rsidR="006C4B4B" w:rsidRPr="00BE35B5" w:rsidRDefault="00952F78" w:rsidP="00BE35B5">
            <w:pPr>
              <w:pStyle w:val="ListaNumerada"/>
              <w:tabs>
                <w:tab w:val="clear" w:pos="1666"/>
              </w:tabs>
              <w:ind w:left="479"/>
            </w:pPr>
            <w:r w:rsidRPr="00BE35B5">
              <w:t>Incidents detected</w:t>
            </w:r>
          </w:p>
        </w:tc>
      </w:tr>
      <w:tr w:rsidR="006C4B4B" w14:paraId="40AEBC66" w14:textId="77777777" w:rsidTr="00BE35B5">
        <w:trPr>
          <w:trHeight w:val="318"/>
        </w:trPr>
        <w:tc>
          <w:tcPr>
            <w:tcW w:w="8080" w:type="dxa"/>
            <w:shd w:val="clear" w:color="auto" w:fill="FFEBC5"/>
          </w:tcPr>
          <w:p w14:paraId="1F635489" w14:textId="5695B0AE" w:rsidR="006C4B4B" w:rsidRPr="00BE35B5" w:rsidRDefault="00952F78" w:rsidP="00BE35B5">
            <w:pPr>
              <w:pStyle w:val="ListaNumerada"/>
              <w:tabs>
                <w:tab w:val="clear" w:pos="1666"/>
              </w:tabs>
              <w:ind w:left="479"/>
            </w:pPr>
            <w:r w:rsidRPr="00BE35B5">
              <w:t>Date of completion or revision.</w:t>
            </w:r>
          </w:p>
        </w:tc>
      </w:tr>
    </w:tbl>
    <w:p w14:paraId="0A7E6A7A" w14:textId="4C3EB877" w:rsidR="006C4B4B" w:rsidRDefault="0066613F" w:rsidP="0066613F">
      <w:pPr>
        <w:pStyle w:val="Descripcion"/>
      </w:pPr>
      <w:bookmarkStart w:id="18" w:name="_bookmark68"/>
      <w:bookmarkStart w:id="19" w:name="_Toc85318796"/>
      <w:bookmarkEnd w:id="18"/>
      <w:r>
        <w:t xml:space="preserve">Table </w:t>
      </w:r>
      <w:r w:rsidR="00A343AE">
        <w:fldChar w:fldCharType="begin"/>
      </w:r>
      <w:r w:rsidR="00A343AE">
        <w:instrText xml:space="preserve"> SEQ Table \* ARABIC </w:instrText>
      </w:r>
      <w:r w:rsidR="00A343AE">
        <w:fldChar w:fldCharType="separate"/>
      </w:r>
      <w:r w:rsidR="00CD73FB">
        <w:rPr>
          <w:noProof/>
        </w:rPr>
        <w:t>10</w:t>
      </w:r>
      <w:r w:rsidR="00A343AE">
        <w:rPr>
          <w:noProof/>
        </w:rPr>
        <w:fldChar w:fldCharType="end"/>
      </w:r>
      <w:r>
        <w:t xml:space="preserve"> </w:t>
      </w:r>
      <w:r w:rsidR="00952F78">
        <w:t>Minimum content of Risk Management Documentation</w:t>
      </w:r>
      <w:bookmarkEnd w:id="19"/>
    </w:p>
    <w:p w14:paraId="71370BBA" w14:textId="77777777" w:rsidR="006C4B4B" w:rsidRDefault="006C4B4B">
      <w:pPr>
        <w:rPr>
          <w:rFonts w:ascii="Arial Narrow" w:hAnsi="Arial Narrow"/>
          <w:sz w:val="18"/>
        </w:rPr>
        <w:sectPr w:rsidR="006C4B4B" w:rsidSect="00A54354">
          <w:pgSz w:w="11907" w:h="16840" w:code="9"/>
          <w:pgMar w:top="1418" w:right="1701" w:bottom="1418" w:left="1701" w:header="727" w:footer="753" w:gutter="0"/>
          <w:cols w:space="720"/>
        </w:sectPr>
      </w:pPr>
    </w:p>
    <w:tbl>
      <w:tblPr>
        <w:tblStyle w:val="TableNormal"/>
        <w:tblW w:w="499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7"/>
        <w:gridCol w:w="144"/>
        <w:gridCol w:w="5232"/>
      </w:tblGrid>
      <w:tr w:rsidR="006C4B4B" w14:paraId="2C42E740" w14:textId="77777777" w:rsidTr="00BC3E00">
        <w:trPr>
          <w:trHeight w:val="381"/>
        </w:trPr>
        <w:tc>
          <w:tcPr>
            <w:tcW w:w="1920" w:type="pct"/>
            <w:gridSpan w:val="2"/>
            <w:shd w:val="clear" w:color="auto" w:fill="FFC000"/>
          </w:tcPr>
          <w:p w14:paraId="06B99E07" w14:textId="77777777" w:rsidR="006C4B4B" w:rsidRDefault="00952F78">
            <w:pPr>
              <w:pStyle w:val="TableParagraph"/>
              <w:spacing w:before="120" w:line="241" w:lineRule="exact"/>
              <w:ind w:left="107"/>
              <w:rPr>
                <w:b/>
              </w:rPr>
            </w:pPr>
            <w:r>
              <w:rPr>
                <w:b/>
              </w:rPr>
              <w:lastRenderedPageBreak/>
              <w:t>Processing</w:t>
            </w:r>
          </w:p>
        </w:tc>
        <w:tc>
          <w:tcPr>
            <w:tcW w:w="3080" w:type="pct"/>
            <w:shd w:val="clear" w:color="auto" w:fill="FFECC8"/>
          </w:tcPr>
          <w:p w14:paraId="19F02187" w14:textId="77777777" w:rsidR="006C4B4B" w:rsidRDefault="00952F78">
            <w:pPr>
              <w:pStyle w:val="TableParagraph"/>
              <w:spacing w:before="120" w:line="241" w:lineRule="exact"/>
              <w:ind w:left="104"/>
            </w:pPr>
            <w:r>
              <w:t>Name or description</w:t>
            </w:r>
          </w:p>
        </w:tc>
      </w:tr>
      <w:tr w:rsidR="006C4B4B" w14:paraId="1A1CE1A5" w14:textId="77777777" w:rsidTr="00BC3E00">
        <w:trPr>
          <w:trHeight w:val="378"/>
        </w:trPr>
        <w:tc>
          <w:tcPr>
            <w:tcW w:w="1920" w:type="pct"/>
            <w:gridSpan w:val="2"/>
            <w:shd w:val="clear" w:color="auto" w:fill="FFD788"/>
          </w:tcPr>
          <w:p w14:paraId="1DAE465D" w14:textId="77777777" w:rsidR="006C4B4B" w:rsidRDefault="00952F78">
            <w:pPr>
              <w:pStyle w:val="TableParagraph"/>
              <w:spacing w:before="120" w:line="239" w:lineRule="exact"/>
              <w:ind w:left="107"/>
            </w:pPr>
            <w:r>
              <w:t>Controller/s</w:t>
            </w:r>
          </w:p>
        </w:tc>
        <w:tc>
          <w:tcPr>
            <w:tcW w:w="3080" w:type="pct"/>
            <w:shd w:val="clear" w:color="auto" w:fill="FFECC8"/>
          </w:tcPr>
          <w:p w14:paraId="41CE1588" w14:textId="4A2F3DC8" w:rsidR="006C4B4B" w:rsidRDefault="00952F78">
            <w:pPr>
              <w:pStyle w:val="TableParagraph"/>
              <w:spacing w:before="120" w:line="239" w:lineRule="exact"/>
              <w:ind w:left="104"/>
            </w:pPr>
            <w:r>
              <w:t>Identification of the controller</w:t>
            </w:r>
            <w:r w:rsidR="007B1884">
              <w:rPr>
                <w:vertAlign w:val="superscript"/>
              </w:rPr>
              <w:t>3</w:t>
            </w:r>
            <w:r>
              <w:t>.</w:t>
            </w:r>
          </w:p>
        </w:tc>
      </w:tr>
      <w:tr w:rsidR="006C4B4B" w14:paraId="36E6C578" w14:textId="77777777" w:rsidTr="00BC3E00">
        <w:trPr>
          <w:trHeight w:val="381"/>
        </w:trPr>
        <w:tc>
          <w:tcPr>
            <w:tcW w:w="5000" w:type="pct"/>
            <w:gridSpan w:val="3"/>
            <w:shd w:val="clear" w:color="auto" w:fill="FFC000"/>
          </w:tcPr>
          <w:p w14:paraId="6109253F" w14:textId="77777777" w:rsidR="006C4B4B" w:rsidRDefault="00952F78">
            <w:pPr>
              <w:pStyle w:val="TableParagraph"/>
              <w:spacing w:before="120" w:line="241" w:lineRule="exact"/>
              <w:ind w:left="2722" w:right="2712"/>
              <w:jc w:val="center"/>
              <w:rPr>
                <w:b/>
              </w:rPr>
            </w:pPr>
            <w:r>
              <w:rPr>
                <w:b/>
              </w:rPr>
              <w:t>Processing purposes</w:t>
            </w:r>
          </w:p>
        </w:tc>
      </w:tr>
      <w:tr w:rsidR="006C4B4B" w14:paraId="4A66F098" w14:textId="77777777" w:rsidTr="00BC3E00">
        <w:trPr>
          <w:trHeight w:val="378"/>
        </w:trPr>
        <w:tc>
          <w:tcPr>
            <w:tcW w:w="1920" w:type="pct"/>
            <w:gridSpan w:val="2"/>
            <w:shd w:val="clear" w:color="auto" w:fill="FFD788"/>
          </w:tcPr>
          <w:p w14:paraId="4E324F6E" w14:textId="77777777" w:rsidR="006C4B4B" w:rsidRDefault="00952F78">
            <w:pPr>
              <w:pStyle w:val="TableParagraph"/>
              <w:spacing w:before="120" w:line="239" w:lineRule="exact"/>
              <w:ind w:left="107"/>
            </w:pPr>
            <w:r>
              <w:t>Purpose of the processing</w:t>
            </w:r>
          </w:p>
        </w:tc>
        <w:tc>
          <w:tcPr>
            <w:tcW w:w="3080" w:type="pct"/>
            <w:shd w:val="clear" w:color="auto" w:fill="FFECC8"/>
          </w:tcPr>
          <w:p w14:paraId="7B1E09B2" w14:textId="77777777" w:rsidR="006C4B4B" w:rsidRDefault="006C4B4B">
            <w:pPr>
              <w:pStyle w:val="TableParagraph"/>
              <w:rPr>
                <w:rFonts w:ascii="Times New Roman"/>
                <w:sz w:val="20"/>
              </w:rPr>
            </w:pPr>
          </w:p>
        </w:tc>
      </w:tr>
      <w:tr w:rsidR="009E1E5C" w14:paraId="3ADA0DD0" w14:textId="77777777" w:rsidTr="00BC3E00">
        <w:trPr>
          <w:trHeight w:val="640"/>
        </w:trPr>
        <w:tc>
          <w:tcPr>
            <w:tcW w:w="1920" w:type="pct"/>
            <w:gridSpan w:val="2"/>
            <w:shd w:val="clear" w:color="auto" w:fill="FFD788"/>
          </w:tcPr>
          <w:p w14:paraId="0D571CE9" w14:textId="5830B871" w:rsidR="009E1E5C" w:rsidRDefault="009E1E5C" w:rsidP="00C5334C">
            <w:pPr>
              <w:pStyle w:val="TableParagraph"/>
              <w:spacing w:before="100" w:line="260" w:lineRule="atLeast"/>
              <w:ind w:left="107" w:right="1232"/>
            </w:pPr>
            <w:r>
              <w:t>Intermediate and secondary purposes</w:t>
            </w:r>
            <w:r w:rsidR="002712D7">
              <w:rPr>
                <w:vertAlign w:val="superscript"/>
              </w:rPr>
              <w:t>4</w:t>
            </w:r>
          </w:p>
        </w:tc>
        <w:tc>
          <w:tcPr>
            <w:tcW w:w="3080" w:type="pct"/>
            <w:shd w:val="clear" w:color="auto" w:fill="FFECC8"/>
          </w:tcPr>
          <w:p w14:paraId="61FCD090" w14:textId="77777777" w:rsidR="009E1E5C" w:rsidRDefault="009E1E5C" w:rsidP="00C5334C">
            <w:pPr>
              <w:pStyle w:val="TableParagraph"/>
              <w:rPr>
                <w:rFonts w:ascii="Times New Roman"/>
                <w:sz w:val="20"/>
              </w:rPr>
            </w:pPr>
          </w:p>
        </w:tc>
      </w:tr>
      <w:tr w:rsidR="009E1E5C" w14:paraId="653557A4" w14:textId="77777777" w:rsidTr="00BC3E00">
        <w:trPr>
          <w:trHeight w:val="378"/>
        </w:trPr>
        <w:tc>
          <w:tcPr>
            <w:tcW w:w="5000" w:type="pct"/>
            <w:gridSpan w:val="3"/>
            <w:shd w:val="clear" w:color="auto" w:fill="FFC000"/>
          </w:tcPr>
          <w:p w14:paraId="5A50B4CF" w14:textId="77777777" w:rsidR="009E1E5C" w:rsidRDefault="009E1E5C" w:rsidP="00C5334C">
            <w:pPr>
              <w:pStyle w:val="TableParagraph"/>
              <w:spacing w:before="120" w:line="239" w:lineRule="exact"/>
              <w:ind w:left="2722" w:right="2713"/>
              <w:jc w:val="center"/>
              <w:rPr>
                <w:b/>
              </w:rPr>
            </w:pPr>
            <w:r>
              <w:rPr>
                <w:b/>
              </w:rPr>
              <w:t>Scope and field of processing</w:t>
            </w:r>
          </w:p>
        </w:tc>
      </w:tr>
      <w:tr w:rsidR="009E1E5C" w14:paraId="4B3E51A8" w14:textId="77777777" w:rsidTr="00BC3E00">
        <w:trPr>
          <w:trHeight w:val="381"/>
        </w:trPr>
        <w:tc>
          <w:tcPr>
            <w:tcW w:w="5000" w:type="pct"/>
            <w:gridSpan w:val="3"/>
            <w:shd w:val="clear" w:color="auto" w:fill="FFC000"/>
          </w:tcPr>
          <w:p w14:paraId="4A7024BD" w14:textId="77777777" w:rsidR="009E1E5C" w:rsidRDefault="009E1E5C" w:rsidP="00C5334C">
            <w:pPr>
              <w:pStyle w:val="TableParagraph"/>
              <w:spacing w:before="120" w:line="241" w:lineRule="exact"/>
              <w:ind w:left="107"/>
            </w:pPr>
            <w:r>
              <w:t>Personal data</w:t>
            </w:r>
          </w:p>
        </w:tc>
      </w:tr>
      <w:tr w:rsidR="009E1E5C" w14:paraId="0D8C3C89" w14:textId="77777777" w:rsidTr="00BC3E00">
        <w:trPr>
          <w:trHeight w:val="378"/>
        </w:trPr>
        <w:tc>
          <w:tcPr>
            <w:tcW w:w="1920" w:type="pct"/>
            <w:gridSpan w:val="2"/>
            <w:shd w:val="clear" w:color="auto" w:fill="FFD788"/>
          </w:tcPr>
          <w:p w14:paraId="30CF828F" w14:textId="77777777" w:rsidR="009E1E5C" w:rsidRDefault="009E1E5C" w:rsidP="00C5334C">
            <w:pPr>
              <w:pStyle w:val="TableParagraph"/>
              <w:spacing w:before="120" w:line="239" w:lineRule="exact"/>
              <w:ind w:left="107"/>
            </w:pPr>
            <w:r>
              <w:t>Personal data processed</w:t>
            </w:r>
          </w:p>
        </w:tc>
        <w:tc>
          <w:tcPr>
            <w:tcW w:w="3080" w:type="pct"/>
            <w:shd w:val="clear" w:color="auto" w:fill="FFECC8"/>
          </w:tcPr>
          <w:p w14:paraId="23D06A56" w14:textId="77777777" w:rsidR="009E1E5C" w:rsidRDefault="009E1E5C" w:rsidP="00C5334C">
            <w:pPr>
              <w:pStyle w:val="TableParagraph"/>
              <w:spacing w:before="120" w:line="239" w:lineRule="exact"/>
              <w:ind w:left="104"/>
            </w:pPr>
            <w:r>
              <w:t>Grouped by category.</w:t>
            </w:r>
          </w:p>
        </w:tc>
      </w:tr>
      <w:tr w:rsidR="009E1E5C" w14:paraId="7E36E4A0" w14:textId="77777777" w:rsidTr="00BC3E00">
        <w:trPr>
          <w:trHeight w:val="839"/>
        </w:trPr>
        <w:tc>
          <w:tcPr>
            <w:tcW w:w="1920" w:type="pct"/>
            <w:gridSpan w:val="2"/>
            <w:shd w:val="clear" w:color="auto" w:fill="FFD788"/>
          </w:tcPr>
          <w:p w14:paraId="57FB1EB2" w14:textId="77777777" w:rsidR="009E1E5C" w:rsidRDefault="009E1E5C" w:rsidP="00C5334C">
            <w:pPr>
              <w:pStyle w:val="TableParagraph"/>
              <w:spacing w:before="120"/>
              <w:ind w:left="107"/>
            </w:pPr>
            <w:r>
              <w:t>Data accuracy</w:t>
            </w:r>
          </w:p>
        </w:tc>
        <w:tc>
          <w:tcPr>
            <w:tcW w:w="3080" w:type="pct"/>
            <w:shd w:val="clear" w:color="auto" w:fill="FFECC8"/>
          </w:tcPr>
          <w:p w14:paraId="57D58514" w14:textId="77777777" w:rsidR="009E1E5C" w:rsidRDefault="009E1E5C" w:rsidP="00C5334C">
            <w:pPr>
              <w:pStyle w:val="TableParagraph"/>
              <w:spacing w:before="60" w:line="251" w:lineRule="exact"/>
              <w:ind w:left="104"/>
            </w:pPr>
            <w:r>
              <w:t>Including, at least:</w:t>
            </w:r>
          </w:p>
          <w:p w14:paraId="355F381E" w14:textId="77777777" w:rsidR="009E1E5C" w:rsidRDefault="009E1E5C" w:rsidP="009E1E5C">
            <w:pPr>
              <w:pStyle w:val="TableParagraph"/>
              <w:numPr>
                <w:ilvl w:val="0"/>
                <w:numId w:val="60"/>
              </w:numPr>
              <w:tabs>
                <w:tab w:val="left" w:pos="518"/>
                <w:tab w:val="left" w:pos="519"/>
              </w:tabs>
              <w:spacing w:line="262" w:lineRule="exact"/>
              <w:ind w:hanging="357"/>
            </w:pPr>
            <w:r>
              <w:t>The frequency of collection.</w:t>
            </w:r>
          </w:p>
          <w:p w14:paraId="20F8A74C" w14:textId="77777777" w:rsidR="009E1E5C" w:rsidRDefault="009E1E5C" w:rsidP="009E1E5C">
            <w:pPr>
              <w:pStyle w:val="TableParagraph"/>
              <w:numPr>
                <w:ilvl w:val="0"/>
                <w:numId w:val="60"/>
              </w:numPr>
              <w:tabs>
                <w:tab w:val="left" w:pos="518"/>
                <w:tab w:val="left" w:pos="519"/>
              </w:tabs>
              <w:spacing w:line="246" w:lineRule="exact"/>
              <w:ind w:hanging="357"/>
            </w:pPr>
            <w:r>
              <w:t>Granularity.</w:t>
            </w:r>
          </w:p>
        </w:tc>
      </w:tr>
      <w:tr w:rsidR="009E1E5C" w14:paraId="50FC9771" w14:textId="77777777" w:rsidTr="00BC3E00">
        <w:trPr>
          <w:trHeight w:val="1161"/>
        </w:trPr>
        <w:tc>
          <w:tcPr>
            <w:tcW w:w="1920" w:type="pct"/>
            <w:gridSpan w:val="2"/>
            <w:shd w:val="clear" w:color="auto" w:fill="FFD788"/>
          </w:tcPr>
          <w:p w14:paraId="1AEDBC0C" w14:textId="77777777" w:rsidR="009E1E5C" w:rsidRDefault="009E1E5C" w:rsidP="00C5334C">
            <w:pPr>
              <w:pStyle w:val="TableParagraph"/>
              <w:spacing w:before="122"/>
              <w:ind w:left="107"/>
            </w:pPr>
            <w:r>
              <w:t>Life cycle of data</w:t>
            </w:r>
          </w:p>
        </w:tc>
        <w:tc>
          <w:tcPr>
            <w:tcW w:w="3080" w:type="pct"/>
            <w:shd w:val="clear" w:color="auto" w:fill="FFECC8"/>
          </w:tcPr>
          <w:p w14:paraId="2D53DDD2" w14:textId="77777777" w:rsidR="009E1E5C" w:rsidRDefault="009E1E5C" w:rsidP="00C5334C">
            <w:pPr>
              <w:pStyle w:val="TableParagraph"/>
              <w:spacing w:before="122" w:line="250" w:lineRule="exact"/>
              <w:ind w:left="104"/>
            </w:pPr>
            <w:r>
              <w:t>A brief description of its life cycle, including:</w:t>
            </w:r>
          </w:p>
          <w:p w14:paraId="05718361" w14:textId="77777777" w:rsidR="009E1E5C" w:rsidRDefault="009E1E5C" w:rsidP="009E1E5C">
            <w:pPr>
              <w:pStyle w:val="TableParagraph"/>
              <w:numPr>
                <w:ilvl w:val="0"/>
                <w:numId w:val="59"/>
              </w:numPr>
              <w:tabs>
                <w:tab w:val="left" w:pos="518"/>
                <w:tab w:val="left" w:pos="519"/>
              </w:tabs>
              <w:spacing w:line="262" w:lineRule="exact"/>
              <w:ind w:hanging="357"/>
            </w:pPr>
            <w:r>
              <w:t>Conditions for erasure of data.</w:t>
            </w:r>
          </w:p>
          <w:p w14:paraId="6EC9DBA7" w14:textId="77777777" w:rsidR="009E1E5C" w:rsidRDefault="009E1E5C" w:rsidP="009E1E5C">
            <w:pPr>
              <w:pStyle w:val="TableParagraph"/>
              <w:numPr>
                <w:ilvl w:val="0"/>
                <w:numId w:val="59"/>
              </w:numPr>
              <w:tabs>
                <w:tab w:val="left" w:pos="518"/>
                <w:tab w:val="left" w:pos="519"/>
              </w:tabs>
              <w:spacing w:line="262" w:lineRule="exact"/>
              <w:ind w:right="315"/>
            </w:pPr>
            <w:r>
              <w:t>Maximum and minimum time the data may be kept for processing.</w:t>
            </w:r>
          </w:p>
        </w:tc>
      </w:tr>
      <w:tr w:rsidR="009E1E5C" w14:paraId="1EF38BAC" w14:textId="77777777" w:rsidTr="00BC3E00">
        <w:trPr>
          <w:trHeight w:val="378"/>
        </w:trPr>
        <w:tc>
          <w:tcPr>
            <w:tcW w:w="5000" w:type="pct"/>
            <w:gridSpan w:val="3"/>
            <w:shd w:val="clear" w:color="auto" w:fill="FFC000"/>
          </w:tcPr>
          <w:p w14:paraId="054ABAF9" w14:textId="77777777" w:rsidR="009E1E5C" w:rsidRDefault="009E1E5C" w:rsidP="00C5334C">
            <w:pPr>
              <w:pStyle w:val="TableParagraph"/>
              <w:spacing w:before="120" w:line="239" w:lineRule="exact"/>
              <w:ind w:left="107"/>
            </w:pPr>
            <w:r>
              <w:t>Data subjects</w:t>
            </w:r>
          </w:p>
        </w:tc>
      </w:tr>
      <w:tr w:rsidR="009E1E5C" w14:paraId="77D1ACB9" w14:textId="77777777" w:rsidTr="00BC3E00">
        <w:trPr>
          <w:trHeight w:val="1681"/>
        </w:trPr>
        <w:tc>
          <w:tcPr>
            <w:tcW w:w="1920" w:type="pct"/>
            <w:gridSpan w:val="2"/>
            <w:shd w:val="clear" w:color="auto" w:fill="FFD788"/>
          </w:tcPr>
          <w:p w14:paraId="0041F538" w14:textId="77777777" w:rsidR="009E1E5C" w:rsidRDefault="009E1E5C" w:rsidP="00C5334C">
            <w:pPr>
              <w:pStyle w:val="TableParagraph"/>
              <w:spacing w:before="122" w:line="247" w:lineRule="auto"/>
              <w:ind w:left="107" w:right="999"/>
            </w:pPr>
            <w:r>
              <w:t>Categories of data subjects affected</w:t>
            </w:r>
          </w:p>
        </w:tc>
        <w:tc>
          <w:tcPr>
            <w:tcW w:w="3080" w:type="pct"/>
            <w:shd w:val="clear" w:color="auto" w:fill="FFECC8"/>
          </w:tcPr>
          <w:p w14:paraId="7D690D80" w14:textId="77777777" w:rsidR="009E1E5C" w:rsidRDefault="009E1E5C" w:rsidP="00C5334C">
            <w:pPr>
              <w:pStyle w:val="TableParagraph"/>
              <w:spacing w:before="122" w:line="247" w:lineRule="auto"/>
              <w:ind w:left="104" w:right="172"/>
            </w:pPr>
            <w:r>
              <w:t>Establish the possible categories of data subjects for whom the processing is intended to be designed (minors, people at risk of social exclusion, patients, pupils, etc.). It is recommended to analyse possible power imbalances between the data subjects and the</w:t>
            </w:r>
          </w:p>
          <w:p w14:paraId="4237F57E" w14:textId="127769F9" w:rsidR="009E1E5C" w:rsidRDefault="009E1E5C" w:rsidP="00C5334C">
            <w:pPr>
              <w:pStyle w:val="TableParagraph"/>
              <w:spacing w:line="237" w:lineRule="exact"/>
              <w:ind w:left="104"/>
            </w:pPr>
            <w:r>
              <w:t>Data controller</w:t>
            </w:r>
            <w:r w:rsidR="00CE4566">
              <w:rPr>
                <w:vertAlign w:val="superscript"/>
              </w:rPr>
              <w:t>5</w:t>
            </w:r>
            <w:r>
              <w:t>.</w:t>
            </w:r>
          </w:p>
        </w:tc>
      </w:tr>
      <w:tr w:rsidR="009E1E5C" w14:paraId="1EDAE76C" w14:textId="77777777" w:rsidTr="00BC3E00">
        <w:trPr>
          <w:trHeight w:val="378"/>
        </w:trPr>
        <w:tc>
          <w:tcPr>
            <w:tcW w:w="1920" w:type="pct"/>
            <w:gridSpan w:val="2"/>
            <w:shd w:val="clear" w:color="auto" w:fill="FFD788"/>
          </w:tcPr>
          <w:p w14:paraId="41DC4020" w14:textId="77777777" w:rsidR="009E1E5C" w:rsidRDefault="009E1E5C" w:rsidP="00C5334C">
            <w:pPr>
              <w:pStyle w:val="TableParagraph"/>
              <w:spacing w:before="120" w:line="239" w:lineRule="exact"/>
              <w:ind w:left="107"/>
            </w:pPr>
            <w:r>
              <w:t>Volume of subjects</w:t>
            </w:r>
          </w:p>
        </w:tc>
        <w:tc>
          <w:tcPr>
            <w:tcW w:w="3080" w:type="pct"/>
            <w:shd w:val="clear" w:color="auto" w:fill="FFECC8"/>
          </w:tcPr>
          <w:p w14:paraId="3994DC79" w14:textId="77777777" w:rsidR="009E1E5C" w:rsidRDefault="009E1E5C" w:rsidP="00C5334C">
            <w:pPr>
              <w:pStyle w:val="TableParagraph"/>
              <w:spacing w:before="120" w:line="239" w:lineRule="exact"/>
              <w:ind w:left="104"/>
            </w:pPr>
            <w:r>
              <w:t>Number of subjects affected.</w:t>
            </w:r>
          </w:p>
        </w:tc>
      </w:tr>
      <w:tr w:rsidR="009E1E5C" w14:paraId="02319193" w14:textId="77777777" w:rsidTr="00BC3E00">
        <w:trPr>
          <w:trHeight w:val="640"/>
        </w:trPr>
        <w:tc>
          <w:tcPr>
            <w:tcW w:w="1920" w:type="pct"/>
            <w:gridSpan w:val="2"/>
            <w:shd w:val="clear" w:color="auto" w:fill="FFD788"/>
          </w:tcPr>
          <w:p w14:paraId="4EECEF6D" w14:textId="77777777" w:rsidR="009E1E5C" w:rsidRDefault="009E1E5C" w:rsidP="00C5334C">
            <w:pPr>
              <w:pStyle w:val="TableParagraph"/>
              <w:spacing w:before="120"/>
              <w:ind w:left="107"/>
            </w:pPr>
            <w:r>
              <w:t>Geographical extent</w:t>
            </w:r>
          </w:p>
        </w:tc>
        <w:tc>
          <w:tcPr>
            <w:tcW w:w="3080" w:type="pct"/>
            <w:shd w:val="clear" w:color="auto" w:fill="FFECC8"/>
          </w:tcPr>
          <w:p w14:paraId="72AA1697" w14:textId="77777777" w:rsidR="009E1E5C" w:rsidRDefault="009E1E5C" w:rsidP="00C5334C">
            <w:pPr>
              <w:pStyle w:val="TableParagraph"/>
              <w:spacing w:before="100" w:line="260" w:lineRule="atLeast"/>
              <w:ind w:left="104" w:right="160"/>
            </w:pPr>
            <w:r>
              <w:t xml:space="preserve">Local, regional, </w:t>
            </w:r>
            <w:proofErr w:type="gramStart"/>
            <w:r>
              <w:t>national</w:t>
            </w:r>
            <w:proofErr w:type="gramEnd"/>
            <w:r>
              <w:t xml:space="preserve"> or international. Specifying this extent.</w:t>
            </w:r>
          </w:p>
        </w:tc>
      </w:tr>
      <w:tr w:rsidR="009E1E5C" w14:paraId="1EE9EE35" w14:textId="77777777" w:rsidTr="00BC3E00">
        <w:trPr>
          <w:trHeight w:val="378"/>
        </w:trPr>
        <w:tc>
          <w:tcPr>
            <w:tcW w:w="5000" w:type="pct"/>
            <w:gridSpan w:val="3"/>
            <w:shd w:val="clear" w:color="auto" w:fill="FFC000"/>
          </w:tcPr>
          <w:p w14:paraId="42AA6B7A" w14:textId="77777777" w:rsidR="009E1E5C" w:rsidRDefault="009E1E5C" w:rsidP="00C5334C">
            <w:pPr>
              <w:pStyle w:val="TableParagraph"/>
              <w:spacing w:before="120" w:line="239" w:lineRule="exact"/>
              <w:ind w:left="107"/>
            </w:pPr>
            <w:r>
              <w:t>Duration of the processing</w:t>
            </w:r>
          </w:p>
        </w:tc>
      </w:tr>
      <w:tr w:rsidR="009E1E5C" w14:paraId="7D06160F" w14:textId="77777777" w:rsidTr="00BC3E00">
        <w:trPr>
          <w:trHeight w:val="1281"/>
        </w:trPr>
        <w:tc>
          <w:tcPr>
            <w:tcW w:w="1920" w:type="pct"/>
            <w:gridSpan w:val="2"/>
            <w:shd w:val="clear" w:color="auto" w:fill="FFD788"/>
          </w:tcPr>
          <w:p w14:paraId="0F642B4B" w14:textId="77777777" w:rsidR="009E1E5C" w:rsidRDefault="009E1E5C" w:rsidP="00C5334C">
            <w:pPr>
              <w:pStyle w:val="TableParagraph"/>
              <w:spacing w:before="122" w:line="247" w:lineRule="auto"/>
              <w:ind w:left="107" w:right="559"/>
            </w:pPr>
            <w:r>
              <w:t>Extension of processing time</w:t>
            </w:r>
          </w:p>
        </w:tc>
        <w:tc>
          <w:tcPr>
            <w:tcW w:w="3080" w:type="pct"/>
            <w:shd w:val="clear" w:color="auto" w:fill="FFECC8"/>
          </w:tcPr>
          <w:p w14:paraId="10DD8D07" w14:textId="77777777" w:rsidR="009E1E5C" w:rsidRDefault="009E1E5C" w:rsidP="00C5334C">
            <w:pPr>
              <w:pStyle w:val="TableParagraph"/>
              <w:spacing w:before="122" w:line="247" w:lineRule="auto"/>
              <w:ind w:left="104" w:right="1065"/>
            </w:pPr>
            <w:proofErr w:type="gramStart"/>
            <w:r>
              <w:t>Both from</w:t>
            </w:r>
            <w:proofErr w:type="gramEnd"/>
            <w:r>
              <w:t xml:space="preserve"> the start of production to the proposed withdrawal of processing.</w:t>
            </w:r>
          </w:p>
          <w:p w14:paraId="1E780289" w14:textId="77777777" w:rsidR="009E1E5C" w:rsidRDefault="009E1E5C" w:rsidP="00C5334C">
            <w:pPr>
              <w:pStyle w:val="TableParagraph"/>
              <w:spacing w:before="98" w:line="260" w:lineRule="atLeast"/>
              <w:ind w:left="104" w:right="356"/>
            </w:pPr>
            <w:r>
              <w:t>Description of circumstances that could lead to withdrawal of processing.</w:t>
            </w:r>
          </w:p>
        </w:tc>
      </w:tr>
      <w:tr w:rsidR="009E1E5C" w14:paraId="470BCA73" w14:textId="77777777" w:rsidTr="00BC3E00">
        <w:trPr>
          <w:trHeight w:val="378"/>
        </w:trPr>
        <w:tc>
          <w:tcPr>
            <w:tcW w:w="5000" w:type="pct"/>
            <w:gridSpan w:val="3"/>
            <w:shd w:val="clear" w:color="auto" w:fill="FFC000"/>
          </w:tcPr>
          <w:p w14:paraId="6D894AE9" w14:textId="77777777" w:rsidR="009E1E5C" w:rsidRDefault="009E1E5C" w:rsidP="00C5334C">
            <w:pPr>
              <w:pStyle w:val="TableParagraph"/>
              <w:spacing w:before="120" w:line="239" w:lineRule="exact"/>
              <w:ind w:left="2722" w:right="2713"/>
              <w:jc w:val="center"/>
              <w:rPr>
                <w:b/>
              </w:rPr>
            </w:pPr>
            <w:r>
              <w:rPr>
                <w:b/>
              </w:rPr>
              <w:t>Nature</w:t>
            </w:r>
          </w:p>
        </w:tc>
      </w:tr>
      <w:tr w:rsidR="009E1E5C" w14:paraId="1E713BA0" w14:textId="77777777" w:rsidTr="00BC3E00">
        <w:trPr>
          <w:trHeight w:val="381"/>
        </w:trPr>
        <w:tc>
          <w:tcPr>
            <w:tcW w:w="5000" w:type="pct"/>
            <w:gridSpan w:val="3"/>
            <w:shd w:val="clear" w:color="auto" w:fill="FFC000"/>
          </w:tcPr>
          <w:p w14:paraId="2A6276B8" w14:textId="77777777" w:rsidR="009E1E5C" w:rsidRDefault="009E1E5C" w:rsidP="00C5334C">
            <w:pPr>
              <w:pStyle w:val="TableParagraph"/>
              <w:spacing w:before="122" w:line="239" w:lineRule="exact"/>
              <w:ind w:left="107"/>
            </w:pPr>
            <w:r>
              <w:t>Implementation of the processing</w:t>
            </w:r>
          </w:p>
        </w:tc>
      </w:tr>
      <w:tr w:rsidR="009E1E5C" w14:paraId="70F59779" w14:textId="77777777" w:rsidTr="00BC3E00">
        <w:trPr>
          <w:trHeight w:val="1680"/>
        </w:trPr>
        <w:tc>
          <w:tcPr>
            <w:tcW w:w="1920" w:type="pct"/>
            <w:gridSpan w:val="2"/>
            <w:shd w:val="clear" w:color="auto" w:fill="FFD788"/>
          </w:tcPr>
          <w:p w14:paraId="7909273D" w14:textId="77777777" w:rsidR="009E1E5C" w:rsidRDefault="009E1E5C" w:rsidP="00C5334C">
            <w:pPr>
              <w:pStyle w:val="TableParagraph"/>
              <w:spacing w:before="120" w:line="247" w:lineRule="auto"/>
              <w:ind w:left="107" w:right="229"/>
            </w:pPr>
            <w:r>
              <w:t>Operations executed in processing</w:t>
            </w:r>
          </w:p>
        </w:tc>
        <w:tc>
          <w:tcPr>
            <w:tcW w:w="3080" w:type="pct"/>
            <w:shd w:val="clear" w:color="auto" w:fill="FFECC8"/>
          </w:tcPr>
          <w:p w14:paraId="6F333F40" w14:textId="77777777" w:rsidR="009E1E5C" w:rsidRDefault="009E1E5C" w:rsidP="00C5334C">
            <w:pPr>
              <w:pStyle w:val="TableParagraph"/>
              <w:spacing w:before="120" w:line="247" w:lineRule="auto"/>
              <w:ind w:left="104" w:right="114"/>
            </w:pPr>
            <w:r>
              <w:t>Such as: collection, recording, organisation, structuring, storage, adaptation or alteration, retrieval, consultation, use, disclosure by transmission, dissemination or otherwise making available, alignment or combination,</w:t>
            </w:r>
          </w:p>
          <w:p w14:paraId="1C0E7044" w14:textId="77777777" w:rsidR="009E1E5C" w:rsidRDefault="009E1E5C" w:rsidP="00C5334C">
            <w:pPr>
              <w:pStyle w:val="TableParagraph"/>
              <w:spacing w:before="1" w:line="237" w:lineRule="exact"/>
              <w:ind w:left="104"/>
            </w:pPr>
            <w:r>
              <w:t xml:space="preserve">restriction, </w:t>
            </w:r>
            <w:proofErr w:type="gramStart"/>
            <w:r>
              <w:t>erasure</w:t>
            </w:r>
            <w:proofErr w:type="gramEnd"/>
            <w:r>
              <w:t xml:space="preserve"> or destruction.</w:t>
            </w:r>
          </w:p>
        </w:tc>
      </w:tr>
      <w:tr w:rsidR="009E1E5C" w14:paraId="41CA9929" w14:textId="77777777" w:rsidTr="00BC3E00">
        <w:trPr>
          <w:trHeight w:val="381"/>
        </w:trPr>
        <w:tc>
          <w:tcPr>
            <w:tcW w:w="1920" w:type="pct"/>
            <w:gridSpan w:val="2"/>
            <w:shd w:val="clear" w:color="auto" w:fill="FFD788"/>
          </w:tcPr>
          <w:p w14:paraId="18C0F4B2" w14:textId="77777777" w:rsidR="009E1E5C" w:rsidRDefault="009E1E5C" w:rsidP="00C5334C">
            <w:pPr>
              <w:pStyle w:val="TableParagraph"/>
              <w:spacing w:before="120" w:line="241" w:lineRule="exact"/>
              <w:ind w:left="107"/>
            </w:pPr>
            <w:r>
              <w:lastRenderedPageBreak/>
              <w:t>Use cases</w:t>
            </w:r>
          </w:p>
        </w:tc>
        <w:tc>
          <w:tcPr>
            <w:tcW w:w="3080" w:type="pct"/>
            <w:shd w:val="clear" w:color="auto" w:fill="FFECC8"/>
          </w:tcPr>
          <w:p w14:paraId="3D780E55" w14:textId="77777777" w:rsidR="009E1E5C" w:rsidRDefault="009E1E5C" w:rsidP="00C5334C">
            <w:pPr>
              <w:pStyle w:val="TableParagraph"/>
              <w:rPr>
                <w:rFonts w:ascii="Times New Roman"/>
                <w:sz w:val="20"/>
              </w:rPr>
            </w:pPr>
          </w:p>
        </w:tc>
      </w:tr>
      <w:tr w:rsidR="006C4B4B" w14:paraId="560D8DAC" w14:textId="77777777" w:rsidTr="00BC3E00">
        <w:trPr>
          <w:trHeight w:val="1320"/>
        </w:trPr>
        <w:tc>
          <w:tcPr>
            <w:tcW w:w="1920" w:type="pct"/>
            <w:gridSpan w:val="2"/>
            <w:shd w:val="clear" w:color="auto" w:fill="FFD788"/>
          </w:tcPr>
          <w:p w14:paraId="3BD3C144" w14:textId="170152D7" w:rsidR="006C4B4B" w:rsidRDefault="00952F78">
            <w:pPr>
              <w:pStyle w:val="TableParagraph"/>
              <w:spacing w:before="120" w:line="247" w:lineRule="auto"/>
              <w:ind w:left="107" w:right="494"/>
            </w:pPr>
            <w:r>
              <w:t>Inventory of assets</w:t>
            </w:r>
            <w:r w:rsidR="007B1884">
              <w:rPr>
                <w:vertAlign w:val="superscript"/>
              </w:rPr>
              <w:t>6</w:t>
            </w:r>
            <w:r>
              <w:t xml:space="preserve"> implementing processing</w:t>
            </w:r>
          </w:p>
        </w:tc>
        <w:tc>
          <w:tcPr>
            <w:tcW w:w="3080" w:type="pct"/>
            <w:shd w:val="clear" w:color="auto" w:fill="FFECC8"/>
          </w:tcPr>
          <w:p w14:paraId="45AA2059" w14:textId="77777777" w:rsidR="006C4B4B" w:rsidRDefault="00952F78">
            <w:pPr>
              <w:pStyle w:val="TableParagraph"/>
              <w:spacing w:before="120" w:line="250" w:lineRule="exact"/>
              <w:ind w:left="104"/>
            </w:pPr>
            <w:r>
              <w:t>Specifying:</w:t>
            </w:r>
          </w:p>
          <w:p w14:paraId="2AA7DD96" w14:textId="77777777" w:rsidR="006C4B4B" w:rsidRDefault="00952F78" w:rsidP="00207AE5">
            <w:pPr>
              <w:pStyle w:val="TableParagraph"/>
              <w:numPr>
                <w:ilvl w:val="0"/>
                <w:numId w:val="58"/>
              </w:numPr>
              <w:tabs>
                <w:tab w:val="left" w:pos="518"/>
                <w:tab w:val="left" w:pos="519"/>
              </w:tabs>
              <w:spacing w:line="262" w:lineRule="exact"/>
              <w:ind w:hanging="357"/>
            </w:pPr>
            <w:r>
              <w:t>Human.</w:t>
            </w:r>
          </w:p>
          <w:p w14:paraId="04EC8283" w14:textId="77777777" w:rsidR="006C4B4B" w:rsidRDefault="00952F78" w:rsidP="00207AE5">
            <w:pPr>
              <w:pStyle w:val="TableParagraph"/>
              <w:numPr>
                <w:ilvl w:val="0"/>
                <w:numId w:val="58"/>
              </w:numPr>
              <w:tabs>
                <w:tab w:val="left" w:pos="518"/>
                <w:tab w:val="left" w:pos="519"/>
              </w:tabs>
              <w:spacing w:line="260" w:lineRule="exact"/>
              <w:ind w:hanging="357"/>
            </w:pPr>
            <w:r>
              <w:t>Organisational.</w:t>
            </w:r>
          </w:p>
          <w:p w14:paraId="005785DB" w14:textId="77777777" w:rsidR="006C4B4B" w:rsidRDefault="00952F78" w:rsidP="00207AE5">
            <w:pPr>
              <w:pStyle w:val="TableParagraph"/>
              <w:numPr>
                <w:ilvl w:val="0"/>
                <w:numId w:val="58"/>
              </w:numPr>
              <w:tabs>
                <w:tab w:val="left" w:pos="518"/>
                <w:tab w:val="left" w:pos="519"/>
              </w:tabs>
              <w:spacing w:line="259" w:lineRule="exact"/>
              <w:ind w:hanging="357"/>
            </w:pPr>
            <w:r>
              <w:t>Materials.</w:t>
            </w:r>
          </w:p>
          <w:p w14:paraId="38B6C0C1" w14:textId="77777777" w:rsidR="006C4B4B" w:rsidRDefault="00952F78" w:rsidP="00207AE5">
            <w:pPr>
              <w:pStyle w:val="TableParagraph"/>
              <w:numPr>
                <w:ilvl w:val="0"/>
                <w:numId w:val="58"/>
              </w:numPr>
              <w:tabs>
                <w:tab w:val="left" w:pos="518"/>
                <w:tab w:val="left" w:pos="519"/>
              </w:tabs>
              <w:spacing w:line="249" w:lineRule="exact"/>
              <w:ind w:hanging="357"/>
            </w:pPr>
            <w:r>
              <w:t>Technicians/Information systems.</w:t>
            </w:r>
          </w:p>
        </w:tc>
      </w:tr>
      <w:tr w:rsidR="006C4B4B" w14:paraId="77E05F5B" w14:textId="77777777" w:rsidTr="00BC3E00">
        <w:trPr>
          <w:trHeight w:val="351"/>
        </w:trPr>
        <w:tc>
          <w:tcPr>
            <w:tcW w:w="5000" w:type="pct"/>
            <w:gridSpan w:val="3"/>
            <w:shd w:val="clear" w:color="auto" w:fill="FFC000"/>
          </w:tcPr>
          <w:p w14:paraId="6100D460" w14:textId="77777777" w:rsidR="006C4B4B" w:rsidRDefault="00952F78">
            <w:pPr>
              <w:pStyle w:val="TableParagraph"/>
              <w:spacing w:before="120" w:line="239" w:lineRule="exact"/>
              <w:ind w:left="107"/>
            </w:pPr>
            <w:r>
              <w:t>Data collection and generation</w:t>
            </w:r>
          </w:p>
        </w:tc>
      </w:tr>
      <w:tr w:rsidR="006C4B4B" w14:paraId="0FE17A0E" w14:textId="77777777" w:rsidTr="00BC3E00">
        <w:trPr>
          <w:trHeight w:val="594"/>
        </w:trPr>
        <w:tc>
          <w:tcPr>
            <w:tcW w:w="1920" w:type="pct"/>
            <w:gridSpan w:val="2"/>
            <w:shd w:val="clear" w:color="auto" w:fill="FFD788"/>
          </w:tcPr>
          <w:p w14:paraId="75B72941" w14:textId="77777777" w:rsidR="006C4B4B" w:rsidRDefault="00952F78">
            <w:pPr>
              <w:pStyle w:val="TableParagraph"/>
              <w:spacing w:before="120"/>
              <w:ind w:left="107"/>
            </w:pPr>
            <w:r>
              <w:t>Data source</w:t>
            </w:r>
          </w:p>
        </w:tc>
        <w:tc>
          <w:tcPr>
            <w:tcW w:w="3080" w:type="pct"/>
            <w:shd w:val="clear" w:color="auto" w:fill="FFECC8"/>
          </w:tcPr>
          <w:p w14:paraId="0EB6A4EB" w14:textId="77777777" w:rsidR="006C4B4B" w:rsidRDefault="00952F78">
            <w:pPr>
              <w:pStyle w:val="TableParagraph"/>
              <w:spacing w:before="100" w:line="260" w:lineRule="atLeast"/>
              <w:ind w:left="104" w:right="406"/>
            </w:pPr>
            <w:r>
              <w:t>External to the processing (other processing operations, controllers, or entities) or internal to the processing.</w:t>
            </w:r>
          </w:p>
        </w:tc>
      </w:tr>
      <w:tr w:rsidR="006C4B4B" w14:paraId="367530DD" w14:textId="77777777" w:rsidTr="00BC3E00">
        <w:trPr>
          <w:trHeight w:val="594"/>
        </w:trPr>
        <w:tc>
          <w:tcPr>
            <w:tcW w:w="1920" w:type="pct"/>
            <w:gridSpan w:val="2"/>
            <w:shd w:val="clear" w:color="auto" w:fill="FFD788"/>
          </w:tcPr>
          <w:p w14:paraId="581424C8" w14:textId="77777777" w:rsidR="006C4B4B" w:rsidRDefault="00952F78">
            <w:pPr>
              <w:pStyle w:val="TableParagraph"/>
              <w:spacing w:before="120"/>
              <w:ind w:left="107"/>
            </w:pPr>
            <w:r>
              <w:t>Inferred or generated data</w:t>
            </w:r>
          </w:p>
        </w:tc>
        <w:tc>
          <w:tcPr>
            <w:tcW w:w="3080" w:type="pct"/>
            <w:shd w:val="clear" w:color="auto" w:fill="FFECC8"/>
          </w:tcPr>
          <w:p w14:paraId="17D3E141" w14:textId="77777777" w:rsidR="006C4B4B" w:rsidRDefault="00952F78">
            <w:pPr>
              <w:pStyle w:val="TableParagraph"/>
              <w:spacing w:before="100" w:line="260" w:lineRule="atLeast"/>
              <w:ind w:left="104" w:right="344"/>
            </w:pPr>
            <w:r>
              <w:t>Categories of data inferred in relation to the purposes of processing.</w:t>
            </w:r>
          </w:p>
        </w:tc>
      </w:tr>
      <w:tr w:rsidR="006C4B4B" w14:paraId="613305E3" w14:textId="77777777" w:rsidTr="00BC3E00">
        <w:trPr>
          <w:trHeight w:val="352"/>
        </w:trPr>
        <w:tc>
          <w:tcPr>
            <w:tcW w:w="5000" w:type="pct"/>
            <w:gridSpan w:val="3"/>
            <w:shd w:val="clear" w:color="auto" w:fill="FFC000"/>
          </w:tcPr>
          <w:p w14:paraId="48E0553E" w14:textId="77777777" w:rsidR="006C4B4B" w:rsidRDefault="00952F78">
            <w:pPr>
              <w:pStyle w:val="TableParagraph"/>
              <w:spacing w:before="120" w:line="239" w:lineRule="exact"/>
              <w:ind w:left="107"/>
            </w:pPr>
            <w:r>
              <w:t>Access to data</w:t>
            </w:r>
          </w:p>
        </w:tc>
      </w:tr>
      <w:tr w:rsidR="006C4B4B" w14:paraId="42A9FE35" w14:textId="77777777" w:rsidTr="00BC3E00">
        <w:trPr>
          <w:trHeight w:val="837"/>
        </w:trPr>
        <w:tc>
          <w:tcPr>
            <w:tcW w:w="1920" w:type="pct"/>
            <w:gridSpan w:val="2"/>
            <w:shd w:val="clear" w:color="auto" w:fill="FFD788"/>
          </w:tcPr>
          <w:p w14:paraId="7D75B18C" w14:textId="23D61B0F" w:rsidR="006C4B4B" w:rsidRDefault="00952F78">
            <w:pPr>
              <w:pStyle w:val="TableParagraph"/>
              <w:spacing w:before="122" w:line="247" w:lineRule="auto"/>
              <w:ind w:left="107" w:right="94"/>
            </w:pPr>
            <w:r>
              <w:t xml:space="preserve">Categories </w:t>
            </w:r>
            <w:r w:rsidR="00BF028D">
              <w:t>of parties</w:t>
            </w:r>
            <w:r>
              <w:t xml:space="preserve"> involved in the processing</w:t>
            </w:r>
          </w:p>
        </w:tc>
        <w:tc>
          <w:tcPr>
            <w:tcW w:w="3080" w:type="pct"/>
            <w:shd w:val="clear" w:color="auto" w:fill="FFECC8"/>
          </w:tcPr>
          <w:p w14:paraId="27295121" w14:textId="77777777" w:rsidR="006C4B4B" w:rsidRDefault="00952F78">
            <w:pPr>
              <w:pStyle w:val="TableParagraph"/>
              <w:spacing w:before="122"/>
              <w:ind w:left="104"/>
            </w:pPr>
            <w:proofErr w:type="gramStart"/>
            <w:r>
              <w:t>With regard to</w:t>
            </w:r>
            <w:proofErr w:type="gramEnd"/>
            <w:r>
              <w:t xml:space="preserve"> the phases of the processing, define the</w:t>
            </w:r>
          </w:p>
          <w:p w14:paraId="771A2FD5" w14:textId="77777777" w:rsidR="006C4B4B" w:rsidRDefault="00952F78">
            <w:pPr>
              <w:pStyle w:val="TableParagraph"/>
              <w:spacing w:line="260" w:lineRule="atLeast"/>
              <w:ind w:left="104" w:right="735"/>
            </w:pPr>
            <w:r>
              <w:t>categories of parties involved in the operations.</w:t>
            </w:r>
          </w:p>
        </w:tc>
      </w:tr>
      <w:tr w:rsidR="006C4B4B" w14:paraId="6D1F84E7" w14:textId="77777777" w:rsidTr="00BC3E00">
        <w:trPr>
          <w:trHeight w:val="1318"/>
        </w:trPr>
        <w:tc>
          <w:tcPr>
            <w:tcW w:w="1920" w:type="pct"/>
            <w:gridSpan w:val="2"/>
            <w:shd w:val="clear" w:color="auto" w:fill="FFD788"/>
          </w:tcPr>
          <w:p w14:paraId="0E8A0C9A" w14:textId="77777777" w:rsidR="006C4B4B" w:rsidRDefault="00952F78">
            <w:pPr>
              <w:pStyle w:val="TableParagraph"/>
              <w:spacing w:before="120" w:line="247" w:lineRule="auto"/>
              <w:ind w:left="107" w:right="351"/>
            </w:pPr>
            <w:r>
              <w:t>External parties and their roles</w:t>
            </w:r>
          </w:p>
        </w:tc>
        <w:tc>
          <w:tcPr>
            <w:tcW w:w="3080" w:type="pct"/>
            <w:shd w:val="clear" w:color="auto" w:fill="FFECC8"/>
          </w:tcPr>
          <w:p w14:paraId="0F41DF48" w14:textId="03354005" w:rsidR="006C4B4B" w:rsidRDefault="00952F78" w:rsidP="009915B2">
            <w:pPr>
              <w:pStyle w:val="TableParagraph"/>
              <w:spacing w:before="120" w:line="247" w:lineRule="auto"/>
              <w:ind w:left="104" w:right="111"/>
            </w:pPr>
            <w:r>
              <w:t>Processors, sub-processors, developers, etc. Phases or stages of processing in which they are involved and the processing operations they are entrusted with by the controller, as well as the legal link with the controller.</w:t>
            </w:r>
          </w:p>
        </w:tc>
      </w:tr>
      <w:tr w:rsidR="006C4B4B" w14:paraId="6DD00A44" w14:textId="77777777" w:rsidTr="00BC3E00">
        <w:trPr>
          <w:trHeight w:val="594"/>
        </w:trPr>
        <w:tc>
          <w:tcPr>
            <w:tcW w:w="1920" w:type="pct"/>
            <w:gridSpan w:val="2"/>
            <w:shd w:val="clear" w:color="auto" w:fill="FFD788"/>
          </w:tcPr>
          <w:p w14:paraId="6D3A7126" w14:textId="77777777" w:rsidR="006C4B4B" w:rsidRDefault="00952F78">
            <w:pPr>
              <w:pStyle w:val="TableParagraph"/>
              <w:spacing w:before="100" w:line="260" w:lineRule="atLeast"/>
              <w:ind w:left="107" w:right="82"/>
            </w:pPr>
            <w:r>
              <w:t>Roles of access to the data of the intervening parties</w:t>
            </w:r>
          </w:p>
        </w:tc>
        <w:tc>
          <w:tcPr>
            <w:tcW w:w="3080" w:type="pct"/>
            <w:shd w:val="clear" w:color="auto" w:fill="FFECC8"/>
          </w:tcPr>
          <w:p w14:paraId="7613B9E9" w14:textId="77777777" w:rsidR="006C4B4B" w:rsidRDefault="00952F78">
            <w:pPr>
              <w:pStyle w:val="TableParagraph"/>
              <w:spacing w:before="100" w:line="260" w:lineRule="atLeast"/>
              <w:ind w:left="104" w:right="172"/>
            </w:pPr>
            <w:r>
              <w:t>For each party, define their roles in relation to the identified processing operations.</w:t>
            </w:r>
          </w:p>
        </w:tc>
      </w:tr>
      <w:tr w:rsidR="006C4B4B" w14:paraId="404F0DAE" w14:textId="77777777" w:rsidTr="00BC3E00">
        <w:trPr>
          <w:trHeight w:val="1560"/>
        </w:trPr>
        <w:tc>
          <w:tcPr>
            <w:tcW w:w="1920" w:type="pct"/>
            <w:gridSpan w:val="2"/>
            <w:shd w:val="clear" w:color="auto" w:fill="FFD788"/>
          </w:tcPr>
          <w:p w14:paraId="6126BED3" w14:textId="77777777" w:rsidR="006C4B4B" w:rsidRDefault="00952F78">
            <w:pPr>
              <w:pStyle w:val="TableParagraph"/>
              <w:spacing w:before="120" w:line="249" w:lineRule="auto"/>
              <w:ind w:left="107" w:right="82"/>
            </w:pPr>
            <w:r>
              <w:t>Information flows with other processing operations of the controller</w:t>
            </w:r>
          </w:p>
        </w:tc>
        <w:tc>
          <w:tcPr>
            <w:tcW w:w="3080" w:type="pct"/>
            <w:shd w:val="clear" w:color="auto" w:fill="FFECC8"/>
          </w:tcPr>
          <w:p w14:paraId="267382B0" w14:textId="77777777" w:rsidR="006C4B4B" w:rsidRDefault="00952F78">
            <w:pPr>
              <w:pStyle w:val="TableParagraph"/>
              <w:spacing w:before="120" w:line="247" w:lineRule="auto"/>
              <w:ind w:left="104" w:right="172"/>
            </w:pPr>
            <w:r>
              <w:t xml:space="preserve">It is necessary to </w:t>
            </w:r>
            <w:proofErr w:type="gramStart"/>
            <w:r>
              <w:t>take into account</w:t>
            </w:r>
            <w:proofErr w:type="gramEnd"/>
            <w:r>
              <w:t xml:space="preserve"> the organisation's processes related to processing (quality management, business intelligence, directories, agendas, etc.) in order to identify the relationship between the</w:t>
            </w:r>
          </w:p>
          <w:p w14:paraId="38697234" w14:textId="77777777" w:rsidR="006C4B4B" w:rsidRDefault="00952F78">
            <w:pPr>
              <w:pStyle w:val="TableParagraph"/>
              <w:spacing w:line="260" w:lineRule="exact"/>
              <w:ind w:left="104" w:right="136"/>
            </w:pPr>
            <w:r>
              <w:t>processes with the organisation's processing in a single process/processing map.</w:t>
            </w:r>
          </w:p>
        </w:tc>
      </w:tr>
      <w:tr w:rsidR="006C4B4B" w14:paraId="4FE0CB33" w14:textId="77777777" w:rsidTr="00BC3E00">
        <w:trPr>
          <w:trHeight w:val="1318"/>
        </w:trPr>
        <w:tc>
          <w:tcPr>
            <w:tcW w:w="1920" w:type="pct"/>
            <w:gridSpan w:val="2"/>
            <w:shd w:val="clear" w:color="auto" w:fill="FFD788"/>
          </w:tcPr>
          <w:p w14:paraId="33CCAF6B" w14:textId="77777777" w:rsidR="006C4B4B" w:rsidRDefault="00952F78">
            <w:pPr>
              <w:pStyle w:val="TableParagraph"/>
              <w:spacing w:before="120"/>
              <w:ind w:left="107"/>
            </w:pPr>
            <w:r>
              <w:t>Data disclosure</w:t>
            </w:r>
          </w:p>
        </w:tc>
        <w:tc>
          <w:tcPr>
            <w:tcW w:w="3080" w:type="pct"/>
            <w:shd w:val="clear" w:color="auto" w:fill="FFECC8"/>
          </w:tcPr>
          <w:p w14:paraId="4E72623A" w14:textId="2CE5C31A" w:rsidR="006C4B4B" w:rsidRDefault="00952F78">
            <w:pPr>
              <w:pStyle w:val="TableParagraph"/>
              <w:spacing w:before="120" w:line="247" w:lineRule="auto"/>
              <w:ind w:left="104" w:right="161"/>
            </w:pPr>
            <w:r>
              <w:t xml:space="preserve">Identification of the entities to which data are transferred, with their geographical locations, legal authorisations and </w:t>
            </w:r>
            <w:r w:rsidR="006316CC">
              <w:t xml:space="preserve">safeguards </w:t>
            </w:r>
            <w:r>
              <w:t>established for such communication, as well as any other information</w:t>
            </w:r>
          </w:p>
          <w:p w14:paraId="152F3A6B" w14:textId="77777777" w:rsidR="006C4B4B" w:rsidRDefault="00952F78">
            <w:pPr>
              <w:pStyle w:val="TableParagraph"/>
              <w:spacing w:line="236" w:lineRule="exact"/>
              <w:ind w:left="104"/>
            </w:pPr>
            <w:r>
              <w:t>relevant to risk management.</w:t>
            </w:r>
          </w:p>
        </w:tc>
      </w:tr>
      <w:tr w:rsidR="006C4B4B" w14:paraId="1F87E659" w14:textId="77777777" w:rsidTr="00BC3E00">
        <w:trPr>
          <w:trHeight w:val="353"/>
        </w:trPr>
        <w:tc>
          <w:tcPr>
            <w:tcW w:w="5000" w:type="pct"/>
            <w:gridSpan w:val="3"/>
            <w:shd w:val="clear" w:color="auto" w:fill="FFC000"/>
          </w:tcPr>
          <w:p w14:paraId="7DE0436F" w14:textId="77777777" w:rsidR="006C4B4B" w:rsidRDefault="00952F78">
            <w:pPr>
              <w:pStyle w:val="TableParagraph"/>
              <w:spacing w:before="120" w:line="241" w:lineRule="exact"/>
              <w:ind w:left="107"/>
            </w:pPr>
            <w:r>
              <w:t>Weaknesses</w:t>
            </w:r>
          </w:p>
        </w:tc>
      </w:tr>
      <w:tr w:rsidR="006C4B4B" w14:paraId="129148A8" w14:textId="77777777" w:rsidTr="00BC3E00">
        <w:trPr>
          <w:trHeight w:val="1077"/>
        </w:trPr>
        <w:tc>
          <w:tcPr>
            <w:tcW w:w="1920" w:type="pct"/>
            <w:gridSpan w:val="2"/>
            <w:shd w:val="clear" w:color="auto" w:fill="FFD788"/>
          </w:tcPr>
          <w:p w14:paraId="03221EBC" w14:textId="6F4DB0EF" w:rsidR="006C4B4B" w:rsidRDefault="00952F78" w:rsidP="00115EA9">
            <w:pPr>
              <w:pStyle w:val="TableParagraph"/>
              <w:spacing w:before="120" w:line="247" w:lineRule="auto"/>
              <w:ind w:left="107" w:right="291"/>
            </w:pPr>
            <w:r>
              <w:t>Relevant characteristics/constraints and risk factors</w:t>
            </w:r>
            <w:r w:rsidR="00115EA9">
              <w:t xml:space="preserve"> </w:t>
            </w:r>
            <w:r>
              <w:t>of the technologies involved</w:t>
            </w:r>
          </w:p>
        </w:tc>
        <w:tc>
          <w:tcPr>
            <w:tcW w:w="3080" w:type="pct"/>
            <w:shd w:val="clear" w:color="auto" w:fill="FFECC8"/>
          </w:tcPr>
          <w:p w14:paraId="4F01C938" w14:textId="77777777" w:rsidR="006C4B4B" w:rsidRDefault="006C4B4B">
            <w:pPr>
              <w:pStyle w:val="TableParagraph"/>
              <w:rPr>
                <w:rFonts w:ascii="Times New Roman"/>
                <w:sz w:val="20"/>
              </w:rPr>
            </w:pPr>
          </w:p>
        </w:tc>
      </w:tr>
      <w:tr w:rsidR="006C4B4B" w14:paraId="78B5A940" w14:textId="77777777" w:rsidTr="00BC3E00">
        <w:trPr>
          <w:trHeight w:val="582"/>
        </w:trPr>
        <w:tc>
          <w:tcPr>
            <w:tcW w:w="1920" w:type="pct"/>
            <w:gridSpan w:val="2"/>
            <w:shd w:val="clear" w:color="auto" w:fill="FFD788"/>
          </w:tcPr>
          <w:p w14:paraId="6A9D214E" w14:textId="77777777" w:rsidR="006C4B4B" w:rsidRDefault="00952F78">
            <w:pPr>
              <w:pStyle w:val="TableParagraph"/>
              <w:spacing w:before="118"/>
              <w:ind w:left="107"/>
            </w:pPr>
            <w:r>
              <w:t>Vulnerabilities</w:t>
            </w:r>
          </w:p>
        </w:tc>
        <w:tc>
          <w:tcPr>
            <w:tcW w:w="3080" w:type="pct"/>
            <w:shd w:val="clear" w:color="auto" w:fill="FFECC8"/>
          </w:tcPr>
          <w:p w14:paraId="2913AA18" w14:textId="77777777" w:rsidR="006C4B4B" w:rsidRDefault="00952F78">
            <w:pPr>
              <w:pStyle w:val="TableParagraph"/>
              <w:spacing w:before="118" w:line="247" w:lineRule="auto"/>
              <w:ind w:left="104" w:right="203"/>
            </w:pPr>
            <w:r>
              <w:t>Derived from technical, but also human or organisational elements, which may lead to unauthorised access or loss of data quality,</w:t>
            </w:r>
          </w:p>
          <w:p w14:paraId="72711EC0" w14:textId="77777777" w:rsidR="006C4B4B" w:rsidRDefault="00952F78">
            <w:pPr>
              <w:pStyle w:val="TableParagraph"/>
              <w:spacing w:before="1" w:line="239" w:lineRule="exact"/>
              <w:ind w:left="104"/>
            </w:pPr>
            <w:r>
              <w:lastRenderedPageBreak/>
              <w:t>accuracy, availability, resilience, etc.</w:t>
            </w:r>
          </w:p>
        </w:tc>
      </w:tr>
      <w:tr w:rsidR="006C4B4B" w14:paraId="1ACF1D9F" w14:textId="77777777" w:rsidTr="00BC3E00">
        <w:trPr>
          <w:trHeight w:val="359"/>
        </w:trPr>
        <w:tc>
          <w:tcPr>
            <w:tcW w:w="5000" w:type="pct"/>
            <w:gridSpan w:val="3"/>
            <w:shd w:val="clear" w:color="auto" w:fill="FFC000"/>
          </w:tcPr>
          <w:p w14:paraId="5A7377FD" w14:textId="77777777" w:rsidR="006C4B4B" w:rsidRDefault="00952F78">
            <w:pPr>
              <w:pStyle w:val="TableParagraph"/>
              <w:spacing w:before="120" w:line="239" w:lineRule="exact"/>
              <w:ind w:left="107"/>
            </w:pPr>
            <w:r>
              <w:lastRenderedPageBreak/>
              <w:t>Measures and safeguards implemented</w:t>
            </w:r>
          </w:p>
        </w:tc>
      </w:tr>
      <w:tr w:rsidR="006C4B4B" w14:paraId="5A4F48E3" w14:textId="77777777" w:rsidTr="00BC3E00">
        <w:trPr>
          <w:trHeight w:val="609"/>
        </w:trPr>
        <w:tc>
          <w:tcPr>
            <w:tcW w:w="1835" w:type="pct"/>
            <w:shd w:val="clear" w:color="auto" w:fill="FFD788"/>
          </w:tcPr>
          <w:p w14:paraId="16B02824" w14:textId="77777777" w:rsidR="006C4B4B" w:rsidRDefault="00952F78">
            <w:pPr>
              <w:pStyle w:val="TableParagraph"/>
              <w:spacing w:before="100" w:line="260" w:lineRule="atLeast"/>
              <w:ind w:left="107" w:right="620"/>
            </w:pPr>
            <w:r>
              <w:t>Data Protection Policies</w:t>
            </w:r>
          </w:p>
        </w:tc>
        <w:tc>
          <w:tcPr>
            <w:tcW w:w="3165" w:type="pct"/>
            <w:gridSpan w:val="2"/>
            <w:shd w:val="clear" w:color="auto" w:fill="FFECC8"/>
          </w:tcPr>
          <w:p w14:paraId="7F00BC93" w14:textId="77777777" w:rsidR="006C4B4B" w:rsidRDefault="006C4B4B">
            <w:pPr>
              <w:pStyle w:val="TableParagraph"/>
              <w:rPr>
                <w:rFonts w:ascii="Times New Roman"/>
                <w:sz w:val="20"/>
              </w:rPr>
            </w:pPr>
          </w:p>
        </w:tc>
      </w:tr>
      <w:tr w:rsidR="006C4B4B" w14:paraId="776CCFE0" w14:textId="77777777" w:rsidTr="00BC3E00">
        <w:trPr>
          <w:trHeight w:val="1105"/>
        </w:trPr>
        <w:tc>
          <w:tcPr>
            <w:tcW w:w="1835" w:type="pct"/>
            <w:shd w:val="clear" w:color="auto" w:fill="FFD788"/>
          </w:tcPr>
          <w:p w14:paraId="2EAC257A" w14:textId="77777777" w:rsidR="006C4B4B" w:rsidRDefault="00952F78">
            <w:pPr>
              <w:pStyle w:val="TableParagraph"/>
              <w:spacing w:before="120" w:line="247" w:lineRule="auto"/>
              <w:ind w:left="107"/>
            </w:pPr>
            <w:r>
              <w:t>Privacy and security measures and safeguards by default and from the design of the</w:t>
            </w:r>
          </w:p>
          <w:p w14:paraId="1D267A36" w14:textId="77777777" w:rsidR="006C4B4B" w:rsidRDefault="00952F78">
            <w:pPr>
              <w:pStyle w:val="TableParagraph"/>
              <w:spacing w:line="239" w:lineRule="exact"/>
              <w:ind w:left="107"/>
            </w:pPr>
            <w:r>
              <w:t>processing</w:t>
            </w:r>
          </w:p>
        </w:tc>
        <w:tc>
          <w:tcPr>
            <w:tcW w:w="3165" w:type="pct"/>
            <w:gridSpan w:val="2"/>
            <w:shd w:val="clear" w:color="auto" w:fill="FFECC8"/>
          </w:tcPr>
          <w:p w14:paraId="682B28A1" w14:textId="4BBB3A91" w:rsidR="006C4B4B" w:rsidRDefault="006316CC">
            <w:pPr>
              <w:pStyle w:val="TableParagraph"/>
              <w:spacing w:before="120" w:line="247" w:lineRule="auto"/>
              <w:ind w:left="104" w:right="882"/>
            </w:pPr>
            <w:r>
              <w:t>A s</w:t>
            </w:r>
            <w:r w:rsidR="00952F78">
              <w:t>et of legal, organisational</w:t>
            </w:r>
            <w:r w:rsidR="00BF028D">
              <w:t>,</w:t>
            </w:r>
            <w:r w:rsidR="00952F78">
              <w:t xml:space="preserve"> and technical safeguards incorporated in the processing irrespective of the level of risk that may be </w:t>
            </w:r>
          </w:p>
          <w:p w14:paraId="5AC29F79" w14:textId="3906ACBC" w:rsidR="006C4B4B" w:rsidRDefault="00952F78">
            <w:pPr>
              <w:pStyle w:val="TableParagraph"/>
              <w:spacing w:line="239" w:lineRule="exact"/>
              <w:ind w:left="104"/>
            </w:pPr>
            <w:r>
              <w:t xml:space="preserve">associated with </w:t>
            </w:r>
            <w:r w:rsidR="006316CC">
              <w:t xml:space="preserve">the </w:t>
            </w:r>
            <w:r>
              <w:t>processing.</w:t>
            </w:r>
          </w:p>
        </w:tc>
      </w:tr>
      <w:tr w:rsidR="006C4B4B" w14:paraId="042CCB50" w14:textId="77777777" w:rsidTr="00BC3E00">
        <w:trPr>
          <w:trHeight w:val="1599"/>
        </w:trPr>
        <w:tc>
          <w:tcPr>
            <w:tcW w:w="1835" w:type="pct"/>
            <w:shd w:val="clear" w:color="auto" w:fill="FFD788"/>
          </w:tcPr>
          <w:p w14:paraId="246FCC4C" w14:textId="4B8B0FB1" w:rsidR="006C4B4B" w:rsidRDefault="00952F78" w:rsidP="006316CC">
            <w:pPr>
              <w:pStyle w:val="TableParagraph"/>
              <w:spacing w:before="120" w:line="247" w:lineRule="auto"/>
              <w:ind w:left="107" w:right="681"/>
            </w:pPr>
            <w:r>
              <w:t xml:space="preserve">Privacy and security measures and safeguards adopted </w:t>
            </w:r>
            <w:r w:rsidR="006316CC">
              <w:t>according to the risk</w:t>
            </w:r>
            <w:r>
              <w:t>.</w:t>
            </w:r>
          </w:p>
        </w:tc>
        <w:tc>
          <w:tcPr>
            <w:tcW w:w="3165" w:type="pct"/>
            <w:gridSpan w:val="2"/>
            <w:shd w:val="clear" w:color="auto" w:fill="FFECC8"/>
          </w:tcPr>
          <w:p w14:paraId="6FFD4644" w14:textId="68C29ECC" w:rsidR="006C4B4B" w:rsidRDefault="00952F78">
            <w:pPr>
              <w:pStyle w:val="TableParagraph"/>
              <w:spacing w:before="120" w:line="247" w:lineRule="auto"/>
              <w:ind w:left="104" w:right="147"/>
            </w:pPr>
            <w:r>
              <w:t>A set of legal, organisational</w:t>
            </w:r>
            <w:r w:rsidR="00BF028D">
              <w:t>,</w:t>
            </w:r>
            <w:r>
              <w:t xml:space="preserve"> and technical safeguards that are adopted according to the risk. This section could be empty in the first iteration of the risk management cycle. Depending on whether the risks are being addressed with different measures, this</w:t>
            </w:r>
          </w:p>
          <w:p w14:paraId="627D838E" w14:textId="77777777" w:rsidR="006C4B4B" w:rsidRDefault="00952F78">
            <w:pPr>
              <w:pStyle w:val="TableParagraph"/>
              <w:spacing w:before="1" w:line="237" w:lineRule="exact"/>
              <w:ind w:left="104"/>
            </w:pPr>
            <w:r>
              <w:t>section would be completed.</w:t>
            </w:r>
          </w:p>
        </w:tc>
      </w:tr>
      <w:tr w:rsidR="006C4B4B" w14:paraId="3817F0D4" w14:textId="77777777" w:rsidTr="00BC3E00">
        <w:trPr>
          <w:trHeight w:val="609"/>
        </w:trPr>
        <w:tc>
          <w:tcPr>
            <w:tcW w:w="1835" w:type="pct"/>
            <w:shd w:val="clear" w:color="auto" w:fill="FFD788"/>
          </w:tcPr>
          <w:p w14:paraId="45805EAE" w14:textId="0D52D4F3" w:rsidR="006C4B4B" w:rsidRDefault="006316CC">
            <w:pPr>
              <w:pStyle w:val="TableParagraph"/>
              <w:spacing w:before="100" w:line="260" w:lineRule="atLeast"/>
              <w:ind w:left="107" w:right="82"/>
            </w:pPr>
            <w:r>
              <w:t xml:space="preserve">Safeguards </w:t>
            </w:r>
            <w:r w:rsidR="00952F78">
              <w:t>on international transfers</w:t>
            </w:r>
          </w:p>
        </w:tc>
        <w:tc>
          <w:tcPr>
            <w:tcW w:w="3165" w:type="pct"/>
            <w:gridSpan w:val="2"/>
            <w:shd w:val="clear" w:color="auto" w:fill="FFECC8"/>
          </w:tcPr>
          <w:p w14:paraId="68BD0FE7" w14:textId="77777777" w:rsidR="006C4B4B" w:rsidRDefault="00952F78">
            <w:pPr>
              <w:pStyle w:val="TableParagraph"/>
              <w:spacing w:before="120"/>
              <w:ind w:left="104"/>
            </w:pPr>
            <w:r>
              <w:t>Contractual clauses, BCR's or other.</w:t>
            </w:r>
          </w:p>
        </w:tc>
      </w:tr>
      <w:tr w:rsidR="006C4B4B" w14:paraId="5DF29A56" w14:textId="77777777" w:rsidTr="00BC3E00">
        <w:trPr>
          <w:trHeight w:val="359"/>
        </w:trPr>
        <w:tc>
          <w:tcPr>
            <w:tcW w:w="5000" w:type="pct"/>
            <w:gridSpan w:val="3"/>
            <w:shd w:val="clear" w:color="auto" w:fill="FFC000"/>
          </w:tcPr>
          <w:p w14:paraId="097EBBAD" w14:textId="77777777" w:rsidR="006C4B4B" w:rsidRDefault="00952F78">
            <w:pPr>
              <w:pStyle w:val="TableParagraph"/>
              <w:spacing w:before="120" w:line="239" w:lineRule="exact"/>
              <w:ind w:left="2722" w:right="2711"/>
              <w:jc w:val="center"/>
              <w:rPr>
                <w:b/>
              </w:rPr>
            </w:pPr>
            <w:r>
              <w:rPr>
                <w:b/>
              </w:rPr>
              <w:t>Context</w:t>
            </w:r>
          </w:p>
        </w:tc>
      </w:tr>
      <w:tr w:rsidR="006C4B4B" w14:paraId="0D7329F9" w14:textId="77777777" w:rsidTr="00BC3E00">
        <w:trPr>
          <w:trHeight w:val="362"/>
        </w:trPr>
        <w:tc>
          <w:tcPr>
            <w:tcW w:w="5000" w:type="pct"/>
            <w:gridSpan w:val="3"/>
            <w:shd w:val="clear" w:color="auto" w:fill="FFC000"/>
          </w:tcPr>
          <w:p w14:paraId="3F17C1D0" w14:textId="77777777" w:rsidR="006C4B4B" w:rsidRDefault="00952F78">
            <w:pPr>
              <w:pStyle w:val="TableParagraph"/>
              <w:spacing w:before="120" w:line="241" w:lineRule="exact"/>
              <w:ind w:left="107"/>
            </w:pPr>
            <w:r>
              <w:t>Sector of activity</w:t>
            </w:r>
          </w:p>
        </w:tc>
      </w:tr>
      <w:tr w:rsidR="006C4B4B" w14:paraId="084E0418" w14:textId="77777777" w:rsidTr="00BC3E00">
        <w:trPr>
          <w:trHeight w:val="359"/>
        </w:trPr>
        <w:tc>
          <w:tcPr>
            <w:tcW w:w="1835" w:type="pct"/>
            <w:shd w:val="clear" w:color="auto" w:fill="FFD788"/>
          </w:tcPr>
          <w:p w14:paraId="161DEE08" w14:textId="77777777" w:rsidR="006C4B4B" w:rsidRDefault="00952F78">
            <w:pPr>
              <w:pStyle w:val="TableParagraph"/>
              <w:spacing w:before="120" w:line="239" w:lineRule="exact"/>
              <w:ind w:left="107"/>
            </w:pPr>
            <w:r>
              <w:t>Market or economic sector</w:t>
            </w:r>
          </w:p>
        </w:tc>
        <w:tc>
          <w:tcPr>
            <w:tcW w:w="3165" w:type="pct"/>
            <w:gridSpan w:val="2"/>
            <w:shd w:val="clear" w:color="auto" w:fill="FFECC8"/>
          </w:tcPr>
          <w:p w14:paraId="154161B4" w14:textId="77777777" w:rsidR="006C4B4B" w:rsidRDefault="006C4B4B">
            <w:pPr>
              <w:pStyle w:val="TableParagraph"/>
              <w:rPr>
                <w:rFonts w:ascii="Times New Roman"/>
                <w:sz w:val="20"/>
              </w:rPr>
            </w:pPr>
          </w:p>
        </w:tc>
      </w:tr>
      <w:tr w:rsidR="006C4B4B" w14:paraId="7790D7E8" w14:textId="77777777" w:rsidTr="00BC3E00">
        <w:trPr>
          <w:trHeight w:val="362"/>
        </w:trPr>
        <w:tc>
          <w:tcPr>
            <w:tcW w:w="5000" w:type="pct"/>
            <w:gridSpan w:val="3"/>
            <w:shd w:val="clear" w:color="auto" w:fill="FFC000"/>
          </w:tcPr>
          <w:p w14:paraId="33FFCE0F" w14:textId="77777777" w:rsidR="006C4B4B" w:rsidRDefault="00952F78">
            <w:pPr>
              <w:pStyle w:val="TableParagraph"/>
              <w:spacing w:before="120" w:line="241" w:lineRule="exact"/>
              <w:ind w:left="107"/>
            </w:pPr>
            <w:r>
              <w:t>Regulatory framework</w:t>
            </w:r>
          </w:p>
        </w:tc>
      </w:tr>
      <w:tr w:rsidR="006C4B4B" w14:paraId="13F5B887" w14:textId="77777777" w:rsidTr="00BC3E00">
        <w:trPr>
          <w:trHeight w:val="856"/>
        </w:trPr>
        <w:tc>
          <w:tcPr>
            <w:tcW w:w="1835" w:type="pct"/>
            <w:shd w:val="clear" w:color="auto" w:fill="FFD788"/>
          </w:tcPr>
          <w:p w14:paraId="0AB7E3E8" w14:textId="77777777" w:rsidR="006C4B4B" w:rsidRDefault="00952F78">
            <w:pPr>
              <w:pStyle w:val="TableParagraph"/>
              <w:spacing w:before="120"/>
              <w:ind w:left="107"/>
            </w:pPr>
            <w:r>
              <w:t>Regulatory framework for implementation</w:t>
            </w:r>
          </w:p>
        </w:tc>
        <w:tc>
          <w:tcPr>
            <w:tcW w:w="3165" w:type="pct"/>
            <w:gridSpan w:val="2"/>
            <w:shd w:val="clear" w:color="auto" w:fill="FFECC8"/>
          </w:tcPr>
          <w:p w14:paraId="4BAF023D" w14:textId="77777777" w:rsidR="006C4B4B" w:rsidRDefault="00952F78">
            <w:pPr>
              <w:pStyle w:val="TableParagraph"/>
              <w:spacing w:before="94" w:line="262" w:lineRule="exact"/>
              <w:ind w:left="104" w:right="417"/>
            </w:pPr>
            <w:r>
              <w:t xml:space="preserve">In addition to data protection regulations, the sectoral regulations applicable to the processing shall be </w:t>
            </w:r>
            <w:proofErr w:type="gramStart"/>
            <w:r>
              <w:t>taken into account</w:t>
            </w:r>
            <w:proofErr w:type="gramEnd"/>
            <w:r>
              <w:t>.</w:t>
            </w:r>
          </w:p>
        </w:tc>
      </w:tr>
      <w:tr w:rsidR="006C4B4B" w14:paraId="70D00504" w14:textId="77777777" w:rsidTr="00BC3E00">
        <w:trPr>
          <w:trHeight w:val="855"/>
        </w:trPr>
        <w:tc>
          <w:tcPr>
            <w:tcW w:w="1835" w:type="pct"/>
            <w:shd w:val="clear" w:color="auto" w:fill="FFD788"/>
          </w:tcPr>
          <w:p w14:paraId="54B4C8C4" w14:textId="762C196B" w:rsidR="006C4B4B" w:rsidRDefault="00952F78">
            <w:pPr>
              <w:pStyle w:val="TableParagraph"/>
              <w:spacing w:before="99" w:line="260" w:lineRule="atLeast"/>
              <w:ind w:left="107" w:right="82"/>
            </w:pPr>
            <w:r>
              <w:t xml:space="preserve">Standards, certification, codes of conduct applicable to </w:t>
            </w:r>
            <w:r w:rsidR="006316CC">
              <w:t xml:space="preserve">the </w:t>
            </w:r>
            <w:r>
              <w:t>processing</w:t>
            </w:r>
          </w:p>
        </w:tc>
        <w:tc>
          <w:tcPr>
            <w:tcW w:w="3165" w:type="pct"/>
            <w:gridSpan w:val="2"/>
            <w:shd w:val="clear" w:color="auto" w:fill="FFECC8"/>
          </w:tcPr>
          <w:p w14:paraId="3686EA1C" w14:textId="77777777" w:rsidR="006C4B4B" w:rsidRDefault="006C4B4B">
            <w:pPr>
              <w:pStyle w:val="TableParagraph"/>
              <w:rPr>
                <w:rFonts w:ascii="Times New Roman"/>
                <w:sz w:val="20"/>
              </w:rPr>
            </w:pPr>
          </w:p>
        </w:tc>
      </w:tr>
      <w:tr w:rsidR="006C4B4B" w14:paraId="55C32180" w14:textId="77777777" w:rsidTr="00BC3E00">
        <w:trPr>
          <w:trHeight w:val="362"/>
        </w:trPr>
        <w:tc>
          <w:tcPr>
            <w:tcW w:w="5000" w:type="pct"/>
            <w:gridSpan w:val="3"/>
            <w:shd w:val="clear" w:color="auto" w:fill="FFC000"/>
          </w:tcPr>
          <w:p w14:paraId="775D6A47" w14:textId="1D630EA0" w:rsidR="006C4B4B" w:rsidRDefault="00952F78">
            <w:pPr>
              <w:pStyle w:val="TableParagraph"/>
              <w:spacing w:before="120" w:line="241" w:lineRule="exact"/>
              <w:ind w:left="107"/>
            </w:pPr>
            <w:r>
              <w:t xml:space="preserve">Possible side/unwanted effects of </w:t>
            </w:r>
            <w:r w:rsidR="006316CC">
              <w:t xml:space="preserve">the </w:t>
            </w:r>
            <w:r>
              <w:t>processing</w:t>
            </w:r>
          </w:p>
        </w:tc>
      </w:tr>
      <w:tr w:rsidR="006C4B4B" w14:paraId="663CCF4E" w14:textId="77777777" w:rsidTr="00BC3E00">
        <w:trPr>
          <w:trHeight w:val="359"/>
        </w:trPr>
        <w:tc>
          <w:tcPr>
            <w:tcW w:w="1835" w:type="pct"/>
            <w:shd w:val="clear" w:color="auto" w:fill="FFD788"/>
          </w:tcPr>
          <w:p w14:paraId="39E90125" w14:textId="77777777" w:rsidR="006C4B4B" w:rsidRDefault="00952F78">
            <w:pPr>
              <w:pStyle w:val="TableParagraph"/>
              <w:spacing w:before="120" w:line="239" w:lineRule="exact"/>
              <w:ind w:left="107"/>
            </w:pPr>
            <w:r>
              <w:t>Derived from the scope and field</w:t>
            </w:r>
          </w:p>
        </w:tc>
        <w:tc>
          <w:tcPr>
            <w:tcW w:w="3165" w:type="pct"/>
            <w:gridSpan w:val="2"/>
            <w:shd w:val="clear" w:color="auto" w:fill="FFECC8"/>
          </w:tcPr>
          <w:p w14:paraId="3ADDB385" w14:textId="77777777" w:rsidR="006C4B4B" w:rsidRDefault="006C4B4B">
            <w:pPr>
              <w:pStyle w:val="TableParagraph"/>
              <w:rPr>
                <w:rFonts w:ascii="Times New Roman"/>
                <w:sz w:val="20"/>
              </w:rPr>
            </w:pPr>
          </w:p>
        </w:tc>
      </w:tr>
      <w:tr w:rsidR="006C4B4B" w14:paraId="7BC527C9" w14:textId="77777777" w:rsidTr="00BC3E00">
        <w:trPr>
          <w:trHeight w:val="609"/>
        </w:trPr>
        <w:tc>
          <w:tcPr>
            <w:tcW w:w="1835" w:type="pct"/>
            <w:shd w:val="clear" w:color="auto" w:fill="FFD788"/>
          </w:tcPr>
          <w:p w14:paraId="45E9C2F2" w14:textId="77777777" w:rsidR="006C4B4B" w:rsidRDefault="00952F78">
            <w:pPr>
              <w:pStyle w:val="TableParagraph"/>
              <w:spacing w:before="100" w:line="260" w:lineRule="atLeast"/>
              <w:ind w:left="107" w:right="217"/>
            </w:pPr>
            <w:r>
              <w:t>Derived from the nature of the data</w:t>
            </w:r>
          </w:p>
        </w:tc>
        <w:tc>
          <w:tcPr>
            <w:tcW w:w="3165" w:type="pct"/>
            <w:gridSpan w:val="2"/>
            <w:shd w:val="clear" w:color="auto" w:fill="FFECC8"/>
          </w:tcPr>
          <w:p w14:paraId="33E88F10" w14:textId="77777777" w:rsidR="006C4B4B" w:rsidRDefault="006C4B4B">
            <w:pPr>
              <w:pStyle w:val="TableParagraph"/>
              <w:rPr>
                <w:rFonts w:ascii="Times New Roman"/>
                <w:sz w:val="20"/>
              </w:rPr>
            </w:pPr>
          </w:p>
        </w:tc>
      </w:tr>
      <w:tr w:rsidR="006C4B4B" w14:paraId="06082356" w14:textId="77777777" w:rsidTr="00BC3E00">
        <w:trPr>
          <w:trHeight w:val="609"/>
        </w:trPr>
        <w:tc>
          <w:tcPr>
            <w:tcW w:w="1835" w:type="pct"/>
            <w:shd w:val="clear" w:color="auto" w:fill="FFD788"/>
          </w:tcPr>
          <w:p w14:paraId="55943517" w14:textId="77777777" w:rsidR="006C4B4B" w:rsidRDefault="00952F78">
            <w:pPr>
              <w:pStyle w:val="TableParagraph"/>
              <w:spacing w:before="100" w:line="260" w:lineRule="atLeast"/>
              <w:ind w:left="107" w:right="694"/>
            </w:pPr>
            <w:r>
              <w:t>Derived from the market or sector</w:t>
            </w:r>
          </w:p>
        </w:tc>
        <w:tc>
          <w:tcPr>
            <w:tcW w:w="3165" w:type="pct"/>
            <w:gridSpan w:val="2"/>
            <w:shd w:val="clear" w:color="auto" w:fill="FFECC8"/>
          </w:tcPr>
          <w:p w14:paraId="31C5A2ED" w14:textId="77777777" w:rsidR="006C4B4B" w:rsidRDefault="006C4B4B">
            <w:pPr>
              <w:pStyle w:val="TableParagraph"/>
              <w:rPr>
                <w:rFonts w:ascii="Times New Roman"/>
                <w:sz w:val="20"/>
              </w:rPr>
            </w:pPr>
          </w:p>
        </w:tc>
      </w:tr>
      <w:tr w:rsidR="006C4B4B" w14:paraId="2FDFAB88" w14:textId="77777777" w:rsidTr="00BC3E00">
        <w:trPr>
          <w:trHeight w:val="610"/>
        </w:trPr>
        <w:tc>
          <w:tcPr>
            <w:tcW w:w="1835" w:type="pct"/>
            <w:shd w:val="clear" w:color="auto" w:fill="FFD788"/>
          </w:tcPr>
          <w:p w14:paraId="0140476E" w14:textId="77777777" w:rsidR="006C4B4B" w:rsidRDefault="00952F78">
            <w:pPr>
              <w:pStyle w:val="TableParagraph"/>
              <w:spacing w:before="101" w:line="260" w:lineRule="atLeast"/>
              <w:ind w:left="107" w:right="351"/>
            </w:pPr>
            <w:r>
              <w:t>Other side effects of processing</w:t>
            </w:r>
          </w:p>
        </w:tc>
        <w:tc>
          <w:tcPr>
            <w:tcW w:w="3165" w:type="pct"/>
            <w:gridSpan w:val="2"/>
            <w:shd w:val="clear" w:color="auto" w:fill="FFECC8"/>
          </w:tcPr>
          <w:p w14:paraId="1A00E862" w14:textId="77777777" w:rsidR="006C4B4B" w:rsidRDefault="006C4B4B">
            <w:pPr>
              <w:pStyle w:val="TableParagraph"/>
              <w:rPr>
                <w:rFonts w:ascii="Times New Roman"/>
                <w:sz w:val="20"/>
              </w:rPr>
            </w:pPr>
          </w:p>
        </w:tc>
      </w:tr>
      <w:tr w:rsidR="006C4B4B" w14:paraId="2D0B5B12" w14:textId="77777777" w:rsidTr="00BC3E00">
        <w:trPr>
          <w:trHeight w:val="359"/>
        </w:trPr>
        <w:tc>
          <w:tcPr>
            <w:tcW w:w="5000" w:type="pct"/>
            <w:gridSpan w:val="3"/>
            <w:shd w:val="clear" w:color="auto" w:fill="FFC000"/>
          </w:tcPr>
          <w:p w14:paraId="32C43AAA" w14:textId="77777777" w:rsidR="006C4B4B" w:rsidRDefault="00952F78">
            <w:pPr>
              <w:pStyle w:val="TableParagraph"/>
              <w:spacing w:before="120" w:line="239" w:lineRule="exact"/>
              <w:ind w:left="107"/>
            </w:pPr>
            <w:r>
              <w:t>Data breaches</w:t>
            </w:r>
          </w:p>
        </w:tc>
      </w:tr>
      <w:tr w:rsidR="006C4B4B" w14:paraId="30DC9C3A" w14:textId="77777777" w:rsidTr="00BC3E00">
        <w:trPr>
          <w:trHeight w:val="1712"/>
        </w:trPr>
        <w:tc>
          <w:tcPr>
            <w:tcW w:w="1835" w:type="pct"/>
            <w:shd w:val="clear" w:color="auto" w:fill="FFD788"/>
          </w:tcPr>
          <w:p w14:paraId="27B1926D" w14:textId="77777777" w:rsidR="006C4B4B" w:rsidRDefault="00952F78">
            <w:pPr>
              <w:pStyle w:val="TableParagraph"/>
              <w:spacing w:before="120" w:line="249" w:lineRule="auto"/>
              <w:ind w:left="107" w:right="119"/>
            </w:pPr>
            <w:r>
              <w:lastRenderedPageBreak/>
              <w:t>Known incidents in similar processing</w:t>
            </w:r>
          </w:p>
        </w:tc>
        <w:tc>
          <w:tcPr>
            <w:tcW w:w="3165" w:type="pct"/>
            <w:gridSpan w:val="2"/>
            <w:shd w:val="clear" w:color="auto" w:fill="FFECC8"/>
          </w:tcPr>
          <w:p w14:paraId="624B295D" w14:textId="77777777" w:rsidR="006C4B4B" w:rsidRDefault="00952F78">
            <w:pPr>
              <w:pStyle w:val="TableParagraph"/>
              <w:spacing w:before="120" w:line="247" w:lineRule="auto"/>
              <w:ind w:left="104" w:right="356"/>
            </w:pPr>
            <w:r>
              <w:t>Known incidents should be understood as both incidents in the organisation itself and incidents in other organisations with similar or identical technical, organisational, human, etc. means.</w:t>
            </w:r>
          </w:p>
          <w:p w14:paraId="787EBB19" w14:textId="60209DAB" w:rsidR="006C4B4B" w:rsidRDefault="00952F78">
            <w:pPr>
              <w:pStyle w:val="TableParagraph"/>
              <w:spacing w:before="97" w:line="260" w:lineRule="atLeast"/>
              <w:ind w:left="104" w:right="270"/>
            </w:pPr>
            <w:r>
              <w:t>In this context, it may be helpful to consult the AEPD's security breaches microsite</w:t>
            </w:r>
            <w:r>
              <w:rPr>
                <w:vertAlign w:val="superscript"/>
              </w:rPr>
              <w:t>7</w:t>
            </w:r>
            <w:r>
              <w:t>.</w:t>
            </w:r>
          </w:p>
        </w:tc>
      </w:tr>
      <w:tr w:rsidR="006C4B4B" w14:paraId="70EDFCE7" w14:textId="77777777" w:rsidTr="00BC3E00">
        <w:trPr>
          <w:trHeight w:val="2200"/>
        </w:trPr>
        <w:tc>
          <w:tcPr>
            <w:tcW w:w="1835" w:type="pct"/>
            <w:shd w:val="clear" w:color="auto" w:fill="FFD788"/>
          </w:tcPr>
          <w:p w14:paraId="0D419CE0" w14:textId="77777777" w:rsidR="006C4B4B" w:rsidRDefault="00952F78">
            <w:pPr>
              <w:pStyle w:val="TableParagraph"/>
              <w:spacing w:before="120"/>
              <w:ind w:left="107"/>
            </w:pPr>
            <w:r>
              <w:t>Potential threats</w:t>
            </w:r>
          </w:p>
        </w:tc>
        <w:tc>
          <w:tcPr>
            <w:tcW w:w="3165" w:type="pct"/>
            <w:gridSpan w:val="2"/>
            <w:shd w:val="clear" w:color="auto" w:fill="FFECC8"/>
          </w:tcPr>
          <w:p w14:paraId="292BFDF7" w14:textId="77777777" w:rsidR="006C4B4B" w:rsidRDefault="00952F78">
            <w:pPr>
              <w:pStyle w:val="TableParagraph"/>
              <w:spacing w:before="120" w:line="247" w:lineRule="auto"/>
              <w:ind w:left="104" w:right="294"/>
            </w:pPr>
            <w:r>
              <w:t xml:space="preserve">Derived from technical, </w:t>
            </w:r>
            <w:proofErr w:type="gramStart"/>
            <w:r>
              <w:t>human</w:t>
            </w:r>
            <w:proofErr w:type="gramEnd"/>
            <w:r>
              <w:t xml:space="preserve"> or organisational elements, as well as from specific situations or social contexts (economic crisis, pandemic, political or social instability, etc.) which, by exploiting a vulnerability of one of the identified assets, could give rise to breaches with undesired consequences for the rights and freedoms of</w:t>
            </w:r>
          </w:p>
          <w:p w14:paraId="17BAB63D" w14:textId="77777777" w:rsidR="006C4B4B" w:rsidRDefault="00952F78">
            <w:pPr>
              <w:pStyle w:val="TableParagraph"/>
              <w:spacing w:line="237" w:lineRule="exact"/>
              <w:ind w:left="104"/>
            </w:pPr>
            <w:r>
              <w:t>data subjects:</w:t>
            </w:r>
          </w:p>
        </w:tc>
      </w:tr>
    </w:tbl>
    <w:p w14:paraId="750C1357" w14:textId="77B81890" w:rsidR="006C4B4B" w:rsidRDefault="0066613F" w:rsidP="0066613F">
      <w:pPr>
        <w:pStyle w:val="Descripcion"/>
      </w:pPr>
      <w:bookmarkStart w:id="20" w:name="_bookmark72"/>
      <w:bookmarkStart w:id="21" w:name="_Toc85318797"/>
      <w:bookmarkEnd w:id="20"/>
      <w:r>
        <w:t xml:space="preserve">Table </w:t>
      </w:r>
      <w:r w:rsidR="00A343AE">
        <w:fldChar w:fldCharType="begin"/>
      </w:r>
      <w:r w:rsidR="00A343AE">
        <w:instrText xml:space="preserve"> SEQ Table \* ARABIC </w:instrText>
      </w:r>
      <w:r w:rsidR="00A343AE">
        <w:fldChar w:fldCharType="separate"/>
      </w:r>
      <w:r w:rsidR="00CD73FB">
        <w:rPr>
          <w:noProof/>
        </w:rPr>
        <w:t>11</w:t>
      </w:r>
      <w:r w:rsidR="00A343AE">
        <w:rPr>
          <w:noProof/>
        </w:rPr>
        <w:fldChar w:fldCharType="end"/>
      </w:r>
      <w:r>
        <w:t xml:space="preserve"> </w:t>
      </w:r>
      <w:r w:rsidR="00952F78">
        <w:t>Information derived from a High-Level Processing Analysis</w:t>
      </w:r>
      <w:bookmarkEnd w:id="21"/>
    </w:p>
    <w:p w14:paraId="6C934099" w14:textId="68222A30" w:rsidR="00BC3E00" w:rsidRDefault="00BC3E00" w:rsidP="00BC3E00"/>
    <w:p w14:paraId="01B94FFA" w14:textId="3D3DE9CF" w:rsidR="00BC3E00" w:rsidRDefault="00BC3E00" w:rsidP="00BC3E00"/>
    <w:p w14:paraId="0B3F88B1" w14:textId="1F6B944B" w:rsidR="00BC3E00" w:rsidRDefault="00BC3E00" w:rsidP="00BC3E00"/>
    <w:p w14:paraId="7D24B83D" w14:textId="04BD08CE" w:rsidR="00BC3E00" w:rsidRDefault="00BC3E00" w:rsidP="00BC3E00"/>
    <w:p w14:paraId="63077810" w14:textId="02E6DEE1" w:rsidR="00BC3E00" w:rsidRDefault="00BC3E00" w:rsidP="00BC3E00"/>
    <w:p w14:paraId="6E011D46" w14:textId="3BCD07D5" w:rsidR="0065358D" w:rsidRDefault="0065358D" w:rsidP="00BC3E00"/>
    <w:p w14:paraId="43B25B75" w14:textId="2C6B729E" w:rsidR="0065358D" w:rsidRDefault="0065358D" w:rsidP="00BC3E00"/>
    <w:p w14:paraId="3118EC71" w14:textId="24338B1C" w:rsidR="0065358D" w:rsidRDefault="0065358D" w:rsidP="00BC3E00"/>
    <w:p w14:paraId="686C85C4" w14:textId="26548CD1" w:rsidR="0065358D" w:rsidRDefault="0065358D" w:rsidP="00BC3E00"/>
    <w:p w14:paraId="14AAF4E3" w14:textId="7D815C76" w:rsidR="0065358D" w:rsidRDefault="0065358D" w:rsidP="00BC3E00"/>
    <w:p w14:paraId="66C51D51" w14:textId="33028F68" w:rsidR="0065358D" w:rsidRDefault="0065358D" w:rsidP="00BC3E00"/>
    <w:p w14:paraId="0444609A" w14:textId="4E3AA2ED" w:rsidR="0065358D" w:rsidRDefault="0065358D" w:rsidP="00BC3E00"/>
    <w:p w14:paraId="3A8933AB" w14:textId="3C8FEB3B" w:rsidR="0065358D" w:rsidRDefault="0065358D" w:rsidP="00BC3E00"/>
    <w:p w14:paraId="7840148A" w14:textId="4D60F7BB" w:rsidR="0065358D" w:rsidRDefault="0065358D" w:rsidP="00BC3E00"/>
    <w:p w14:paraId="1C0C95AE" w14:textId="29D6F866" w:rsidR="0065358D" w:rsidRDefault="0065358D" w:rsidP="00BC3E00"/>
    <w:p w14:paraId="37041FC5" w14:textId="3443A3AE" w:rsidR="0065358D" w:rsidRDefault="0065358D" w:rsidP="00BC3E00"/>
    <w:p w14:paraId="21EB1F42" w14:textId="541AE0AC" w:rsidR="0065358D" w:rsidRDefault="0065358D" w:rsidP="00BC3E00"/>
    <w:p w14:paraId="2629FB15" w14:textId="33920AE1" w:rsidR="0065358D" w:rsidRDefault="0065358D" w:rsidP="00BC3E00"/>
    <w:p w14:paraId="04B820B3" w14:textId="26CB2708" w:rsidR="0065358D" w:rsidRDefault="0065358D" w:rsidP="00BC3E00"/>
    <w:p w14:paraId="5AA513A1" w14:textId="09EEEA66" w:rsidR="0065358D" w:rsidRDefault="0065358D" w:rsidP="00BC3E00"/>
    <w:p w14:paraId="2DA2F58A" w14:textId="5FB28898" w:rsidR="0065358D" w:rsidRDefault="0065358D" w:rsidP="00BC3E00"/>
    <w:p w14:paraId="5F2F2AC6" w14:textId="2F88DBED" w:rsidR="0065358D" w:rsidRDefault="0065358D" w:rsidP="00BC3E00"/>
    <w:p w14:paraId="0CA58409" w14:textId="77777777" w:rsidR="0065358D" w:rsidRDefault="0065358D" w:rsidP="0065358D">
      <w:pPr>
        <w:pStyle w:val="Textoindependiente"/>
        <w:spacing w:before="1"/>
        <w:rPr>
          <w:sz w:val="13"/>
        </w:rPr>
      </w:pPr>
    </w:p>
    <w:p w14:paraId="23B916F0" w14:textId="77777777" w:rsidR="0065358D" w:rsidRDefault="0065358D" w:rsidP="0065358D">
      <w:pPr>
        <w:pStyle w:val="Textoindependiente"/>
        <w:spacing w:before="1"/>
        <w:rPr>
          <w:sz w:val="13"/>
        </w:rPr>
      </w:pPr>
    </w:p>
    <w:p w14:paraId="5249C04A" w14:textId="77777777" w:rsidR="0065358D" w:rsidRDefault="0065358D" w:rsidP="0065358D">
      <w:pPr>
        <w:pStyle w:val="Textoindependiente"/>
        <w:spacing w:before="1"/>
        <w:rPr>
          <w:sz w:val="13"/>
        </w:rPr>
      </w:pPr>
    </w:p>
    <w:p w14:paraId="4FA6B4EE" w14:textId="77777777" w:rsidR="0065358D" w:rsidRDefault="0065358D" w:rsidP="0065358D">
      <w:pPr>
        <w:pStyle w:val="Textoindependiente"/>
        <w:spacing w:before="1"/>
        <w:rPr>
          <w:sz w:val="13"/>
        </w:rPr>
      </w:pPr>
    </w:p>
    <w:p w14:paraId="185CA08B" w14:textId="77777777" w:rsidR="0065358D" w:rsidRDefault="0065358D" w:rsidP="0065358D">
      <w:pPr>
        <w:pStyle w:val="Textoindependiente"/>
        <w:spacing w:before="1"/>
        <w:rPr>
          <w:sz w:val="13"/>
        </w:rPr>
      </w:pPr>
    </w:p>
    <w:p w14:paraId="559F71F8" w14:textId="77777777" w:rsidR="0065358D" w:rsidRDefault="0065358D" w:rsidP="0065358D">
      <w:pPr>
        <w:pStyle w:val="Textoindependiente"/>
        <w:spacing w:before="1"/>
        <w:rPr>
          <w:sz w:val="13"/>
        </w:rPr>
      </w:pPr>
    </w:p>
    <w:p w14:paraId="2AE2D60C" w14:textId="77777777" w:rsidR="0065358D" w:rsidRDefault="0065358D" w:rsidP="0065358D">
      <w:pPr>
        <w:pStyle w:val="Textoindependiente"/>
        <w:spacing w:before="1"/>
        <w:rPr>
          <w:sz w:val="13"/>
        </w:rPr>
      </w:pPr>
    </w:p>
    <w:p w14:paraId="666E34E0" w14:textId="77777777" w:rsidR="0065358D" w:rsidRDefault="0065358D" w:rsidP="0065358D">
      <w:pPr>
        <w:pStyle w:val="Textoindependiente"/>
        <w:spacing w:before="1"/>
        <w:rPr>
          <w:sz w:val="13"/>
        </w:rPr>
      </w:pPr>
    </w:p>
    <w:p w14:paraId="7642A5AE" w14:textId="77777777" w:rsidR="0065358D" w:rsidRDefault="0065358D" w:rsidP="0065358D">
      <w:pPr>
        <w:pStyle w:val="Textoindependiente"/>
        <w:spacing w:before="1"/>
        <w:rPr>
          <w:sz w:val="13"/>
        </w:rPr>
      </w:pPr>
    </w:p>
    <w:p w14:paraId="68AE1C23" w14:textId="75DB0190" w:rsidR="0065358D" w:rsidRDefault="0065358D" w:rsidP="0065358D">
      <w:pPr>
        <w:pStyle w:val="Textoindependiente"/>
        <w:spacing w:before="1"/>
        <w:rPr>
          <w:sz w:val="13"/>
        </w:rPr>
      </w:pPr>
      <w:r>
        <w:rPr>
          <w:noProof/>
        </w:rPr>
        <mc:AlternateContent>
          <mc:Choice Requires="wps">
            <w:drawing>
              <wp:anchor distT="0" distB="0" distL="0" distR="0" simplePos="0" relativeHeight="487643648" behindDoc="1" locked="0" layoutInCell="1" allowOverlap="1" wp14:anchorId="7A7A50FD" wp14:editId="4181F7CA">
                <wp:simplePos x="0" y="0"/>
                <wp:positionH relativeFrom="page">
                  <wp:posOffset>1080770</wp:posOffset>
                </wp:positionH>
                <wp:positionV relativeFrom="paragraph">
                  <wp:posOffset>111125</wp:posOffset>
                </wp:positionV>
                <wp:extent cx="1828800" cy="7620"/>
                <wp:effectExtent l="0" t="0" r="0" b="0"/>
                <wp:wrapTopAndBottom/>
                <wp:docPr id="13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7F0A3" id="docshape19" o:spid="_x0000_s1026" style="position:absolute;margin-left:85.1pt;margin-top:8.75pt;width:2in;height:.6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" fillcolor="black" stroked="f">
                <w10:wrap type="topAndBottom" anchorx="page"/>
              </v:rect>
            </w:pict>
          </mc:Fallback>
        </mc:AlternateContent>
      </w:r>
    </w:p>
    <w:p w14:paraId="5CD7E939" w14:textId="7AB33AE8" w:rsidR="00BC3E00" w:rsidRDefault="007B1884" w:rsidP="00BC3E00">
      <w:pPr>
        <w:pStyle w:val="Char"/>
      </w:pPr>
      <w:r>
        <w:rPr>
          <w:sz w:val="12"/>
        </w:rPr>
        <w:t>3</w:t>
      </w:r>
      <w:r w:rsidR="00BC3E00">
        <w:rPr>
          <w:sz w:val="12"/>
        </w:rPr>
        <w:t xml:space="preserve"> </w:t>
      </w:r>
      <w:r w:rsidR="00BC3E00">
        <w:t>In case of co-responsibility, determine these co-responsibilities and their limits.</w:t>
      </w:r>
    </w:p>
    <w:p w14:paraId="621B19F4" w14:textId="6F45627F" w:rsidR="00BC3E00" w:rsidRDefault="007B1884" w:rsidP="00BC3E00">
      <w:pPr>
        <w:pStyle w:val="Char"/>
      </w:pPr>
      <w:r>
        <w:rPr>
          <w:sz w:val="12"/>
        </w:rPr>
        <w:t>4</w:t>
      </w:r>
      <w:r w:rsidR="00BC3E00">
        <w:rPr>
          <w:sz w:val="12"/>
        </w:rPr>
        <w:t xml:space="preserve"> </w:t>
      </w:r>
      <w:r w:rsidR="00BC3E00">
        <w:t>Recital 33: It is often not possible to fully identify the purpose of personal data processing for scientific research purposes at the time of data collection. Therefore, data subjects should be allowed to give their consent to certain areas of scientific research when in keeping with recognised ethical standards for scientific research. Data subjects should have the opportunity to give their consent only to certain areas of research or parts of research projects to the extent allowed by the intended purpose.</w:t>
      </w:r>
    </w:p>
    <w:p w14:paraId="71AB813C" w14:textId="495FA50D" w:rsidR="00436B95" w:rsidRDefault="007B1884" w:rsidP="0065358D">
      <w:pPr>
        <w:pStyle w:val="Char"/>
        <w:rPr>
          <w:rFonts w:hAnsi="Arial Narrow"/>
        </w:rPr>
      </w:pPr>
      <w:r>
        <w:rPr>
          <w:sz w:val="12"/>
        </w:rPr>
        <w:t>5</w:t>
      </w:r>
      <w:r w:rsidR="00BC3E00">
        <w:rPr>
          <w:sz w:val="12"/>
        </w:rPr>
        <w:t xml:space="preserve"> </w:t>
      </w:r>
      <w:r w:rsidR="00BC3E00">
        <w:t>WP248 Guidelines</w:t>
      </w:r>
    </w:p>
    <w:p w14:paraId="09A4B85E" w14:textId="334914D6" w:rsidR="00436B95" w:rsidRPr="00436B95" w:rsidRDefault="007B1884" w:rsidP="0065358D">
      <w:r>
        <w:rPr>
          <w:rStyle w:val="CharCar"/>
          <w:sz w:val="12"/>
          <w:szCs w:val="12"/>
        </w:rPr>
        <w:t>6</w:t>
      </w:r>
      <w:r w:rsidR="00436B95" w:rsidRPr="00D93C9F">
        <w:rPr>
          <w:rStyle w:val="CharCar"/>
        </w:rPr>
        <w:t xml:space="preserve"> Asset is defined as any asset or resource that may be required to implement and maintain a processing activity throughout its life cycle, from conception and design to the end of the processing life</w:t>
      </w:r>
      <w:r w:rsidR="00436B95">
        <w:rPr>
          <w:rFonts w:hAnsi="Arial Narrow"/>
        </w:rPr>
        <w:t>.</w:t>
      </w:r>
    </w:p>
    <w:p w14:paraId="0BD73D9B" w14:textId="15B12BFD" w:rsidR="00BC3E00" w:rsidRDefault="00BC3E00" w:rsidP="00BC3E00">
      <w:pPr>
        <w:pStyle w:val="Char"/>
      </w:pPr>
      <w:r>
        <w:rPr>
          <w:sz w:val="12"/>
        </w:rPr>
        <w:t xml:space="preserve">7 </w:t>
      </w:r>
      <w:hyperlink r:id="rId13" w:history="1">
        <w:r w:rsidRPr="00F138C9">
          <w:rPr>
            <w:rStyle w:val="Hipervnculo"/>
          </w:rPr>
          <w:t>https://www.aepd.es/es/derechos-y-deberes/cumple-tus-deberes/medidas-de-cumplnto/brechas-de-seguridad</w:t>
        </w:r>
      </w:hyperlink>
    </w:p>
    <w:p w14:paraId="1067F427" w14:textId="7F0E4106" w:rsidR="00BC3E00" w:rsidRDefault="00BC3E00" w:rsidP="00BC3E00"/>
    <w:p w14:paraId="60E1809C" w14:textId="460FBD35" w:rsidR="00BC3E00" w:rsidRDefault="00BC3E00" w:rsidP="00BC3E00"/>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8"/>
        <w:gridCol w:w="5097"/>
      </w:tblGrid>
      <w:tr w:rsidR="006C4B4B" w14:paraId="110A907F" w14:textId="77777777" w:rsidTr="00BA45BC">
        <w:trPr>
          <w:trHeight w:val="378"/>
        </w:trPr>
        <w:tc>
          <w:tcPr>
            <w:tcW w:w="2000" w:type="pct"/>
            <w:shd w:val="clear" w:color="auto" w:fill="FFD169"/>
          </w:tcPr>
          <w:p w14:paraId="6693AD1A" w14:textId="77777777" w:rsidR="006C4B4B" w:rsidRDefault="00952F78">
            <w:pPr>
              <w:pStyle w:val="TableParagraph"/>
              <w:spacing w:before="120" w:line="239" w:lineRule="exact"/>
              <w:ind w:left="107"/>
            </w:pPr>
            <w:r>
              <w:t>Name of the phase:</w:t>
            </w:r>
          </w:p>
        </w:tc>
        <w:tc>
          <w:tcPr>
            <w:tcW w:w="3000" w:type="pct"/>
            <w:shd w:val="clear" w:color="auto" w:fill="FFECC8"/>
          </w:tcPr>
          <w:p w14:paraId="4A649DE7" w14:textId="77777777" w:rsidR="006C4B4B" w:rsidRDefault="006C4B4B">
            <w:pPr>
              <w:pStyle w:val="TableParagraph"/>
              <w:rPr>
                <w:rFonts w:ascii="Times New Roman"/>
                <w:sz w:val="20"/>
              </w:rPr>
            </w:pPr>
          </w:p>
        </w:tc>
      </w:tr>
      <w:tr w:rsidR="006C4B4B" w14:paraId="4C7919F8" w14:textId="77777777" w:rsidTr="00BA45BC">
        <w:trPr>
          <w:trHeight w:val="381"/>
        </w:trPr>
        <w:tc>
          <w:tcPr>
            <w:tcW w:w="2000" w:type="pct"/>
            <w:shd w:val="clear" w:color="auto" w:fill="FFD169"/>
          </w:tcPr>
          <w:p w14:paraId="5D5608FD" w14:textId="77777777" w:rsidR="006C4B4B" w:rsidRDefault="00952F78">
            <w:pPr>
              <w:pStyle w:val="TableParagraph"/>
              <w:spacing w:before="122" w:line="239" w:lineRule="exact"/>
              <w:ind w:left="107"/>
            </w:pPr>
            <w:r>
              <w:t>Previous phases</w:t>
            </w:r>
          </w:p>
        </w:tc>
        <w:tc>
          <w:tcPr>
            <w:tcW w:w="3000" w:type="pct"/>
            <w:shd w:val="clear" w:color="auto" w:fill="FFECC8"/>
          </w:tcPr>
          <w:p w14:paraId="48A3BC3C" w14:textId="77777777" w:rsidR="006C4B4B" w:rsidRDefault="006C4B4B">
            <w:pPr>
              <w:pStyle w:val="TableParagraph"/>
              <w:rPr>
                <w:rFonts w:ascii="Times New Roman"/>
                <w:sz w:val="20"/>
              </w:rPr>
            </w:pPr>
          </w:p>
        </w:tc>
      </w:tr>
      <w:tr w:rsidR="006C4B4B" w14:paraId="5246DBA0" w14:textId="77777777" w:rsidTr="00BA45BC">
        <w:trPr>
          <w:trHeight w:val="378"/>
        </w:trPr>
        <w:tc>
          <w:tcPr>
            <w:tcW w:w="2000" w:type="pct"/>
            <w:shd w:val="clear" w:color="auto" w:fill="FFD169"/>
          </w:tcPr>
          <w:p w14:paraId="5CE62691" w14:textId="77777777" w:rsidR="006C4B4B" w:rsidRDefault="00952F78">
            <w:pPr>
              <w:pStyle w:val="TableParagraph"/>
              <w:spacing w:before="120" w:line="239" w:lineRule="exact"/>
              <w:ind w:left="107"/>
            </w:pPr>
            <w:r>
              <w:t>Subsequent phases</w:t>
            </w:r>
          </w:p>
        </w:tc>
        <w:tc>
          <w:tcPr>
            <w:tcW w:w="3000" w:type="pct"/>
            <w:shd w:val="clear" w:color="auto" w:fill="FFECC8"/>
          </w:tcPr>
          <w:p w14:paraId="046282F6" w14:textId="77777777" w:rsidR="006C4B4B" w:rsidRDefault="006C4B4B">
            <w:pPr>
              <w:pStyle w:val="TableParagraph"/>
              <w:rPr>
                <w:rFonts w:ascii="Times New Roman"/>
                <w:sz w:val="20"/>
              </w:rPr>
            </w:pPr>
          </w:p>
        </w:tc>
      </w:tr>
      <w:tr w:rsidR="006C4B4B" w14:paraId="72D61F3C" w14:textId="77777777" w:rsidTr="00BA45BC">
        <w:trPr>
          <w:trHeight w:val="641"/>
        </w:trPr>
        <w:tc>
          <w:tcPr>
            <w:tcW w:w="2000" w:type="pct"/>
            <w:shd w:val="clear" w:color="auto" w:fill="FFD169"/>
          </w:tcPr>
          <w:p w14:paraId="0364752D" w14:textId="77777777" w:rsidR="006C4B4B" w:rsidRDefault="00952F78">
            <w:pPr>
              <w:pStyle w:val="TableParagraph"/>
              <w:spacing w:before="101" w:line="260" w:lineRule="atLeast"/>
              <w:ind w:left="107" w:right="803"/>
            </w:pPr>
            <w:r>
              <w:t>Operation(s) carried out</w:t>
            </w:r>
          </w:p>
        </w:tc>
        <w:tc>
          <w:tcPr>
            <w:tcW w:w="3000" w:type="pct"/>
            <w:shd w:val="clear" w:color="auto" w:fill="FFECC8"/>
          </w:tcPr>
          <w:p w14:paraId="3FEFEFFA" w14:textId="77777777" w:rsidR="006C4B4B" w:rsidRDefault="00952F78">
            <w:pPr>
              <w:pStyle w:val="TableParagraph"/>
              <w:spacing w:before="101" w:line="260" w:lineRule="atLeast"/>
              <w:ind w:left="105" w:right="547"/>
            </w:pPr>
            <w:r>
              <w:t>Several operations could be executed in the same phase.</w:t>
            </w:r>
          </w:p>
        </w:tc>
      </w:tr>
      <w:tr w:rsidR="006C4B4B" w14:paraId="6DEF59CE" w14:textId="77777777" w:rsidTr="00BA45BC">
        <w:trPr>
          <w:trHeight w:val="640"/>
        </w:trPr>
        <w:tc>
          <w:tcPr>
            <w:tcW w:w="2000" w:type="pct"/>
            <w:shd w:val="clear" w:color="auto" w:fill="FFD169"/>
          </w:tcPr>
          <w:p w14:paraId="1B7943B3" w14:textId="77777777" w:rsidR="006C4B4B" w:rsidRDefault="00952F78">
            <w:pPr>
              <w:pStyle w:val="TableParagraph"/>
              <w:spacing w:before="100" w:line="260" w:lineRule="atLeast"/>
              <w:ind w:left="107" w:right="571"/>
            </w:pPr>
            <w:r>
              <w:t>Assets implementing the operation</w:t>
            </w:r>
          </w:p>
        </w:tc>
        <w:tc>
          <w:tcPr>
            <w:tcW w:w="3000" w:type="pct"/>
            <w:shd w:val="clear" w:color="auto" w:fill="FFECC8"/>
          </w:tcPr>
          <w:p w14:paraId="1626EA18" w14:textId="77777777" w:rsidR="006C4B4B" w:rsidRDefault="00952F78">
            <w:pPr>
              <w:pStyle w:val="TableParagraph"/>
              <w:spacing w:before="100" w:line="260" w:lineRule="atLeast"/>
              <w:ind w:left="105" w:right="363"/>
            </w:pPr>
            <w:r>
              <w:t>Assets as defined in the previous section.</w:t>
            </w:r>
          </w:p>
        </w:tc>
      </w:tr>
      <w:tr w:rsidR="006C4B4B" w14:paraId="2A12139B" w14:textId="77777777" w:rsidTr="00BA45BC">
        <w:trPr>
          <w:trHeight w:val="2721"/>
        </w:trPr>
        <w:tc>
          <w:tcPr>
            <w:tcW w:w="2000" w:type="pct"/>
            <w:shd w:val="clear" w:color="auto" w:fill="FFD169"/>
          </w:tcPr>
          <w:p w14:paraId="125531CB" w14:textId="77777777" w:rsidR="006C4B4B" w:rsidRDefault="00952F78">
            <w:pPr>
              <w:pStyle w:val="TableParagraph"/>
              <w:spacing w:before="120" w:line="249" w:lineRule="auto"/>
              <w:ind w:left="107" w:right="180"/>
            </w:pPr>
            <w:r>
              <w:t>Relevant features of the implementation phase</w:t>
            </w:r>
          </w:p>
        </w:tc>
        <w:tc>
          <w:tcPr>
            <w:tcW w:w="3000" w:type="pct"/>
            <w:shd w:val="clear" w:color="auto" w:fill="FFECC8"/>
          </w:tcPr>
          <w:p w14:paraId="6963F942" w14:textId="77777777" w:rsidR="006C4B4B" w:rsidRDefault="00952F78">
            <w:pPr>
              <w:pStyle w:val="TableParagraph"/>
              <w:spacing w:before="120" w:line="247" w:lineRule="auto"/>
              <w:ind w:left="105" w:right="122"/>
            </w:pPr>
            <w:r>
              <w:t>Implementation can be done with organisational measures and/or technical elements. Organisational measures may include aspects such as the physical layout of the premises (</w:t>
            </w:r>
            <w:proofErr w:type="gramStart"/>
            <w:r>
              <w:t>e.g.</w:t>
            </w:r>
            <w:proofErr w:type="gramEnd"/>
            <w:r>
              <w:t xml:space="preserve"> isolation of interview areas) or the generation and destruction of physical reports. On the other hand, in the case of technical components, disruptive technologies or novel use </w:t>
            </w:r>
          </w:p>
          <w:p w14:paraId="3B5E41E0" w14:textId="77777777" w:rsidR="006C4B4B" w:rsidRDefault="00952F78">
            <w:pPr>
              <w:pStyle w:val="TableParagraph"/>
              <w:spacing w:line="237" w:lineRule="exact"/>
              <w:ind w:left="105"/>
            </w:pPr>
            <w:r>
              <w:t>of certain techniques, among others, could be identified.</w:t>
            </w:r>
          </w:p>
        </w:tc>
      </w:tr>
      <w:tr w:rsidR="006C4B4B" w14:paraId="0D96FB80" w14:textId="77777777" w:rsidTr="00BA45BC">
        <w:trPr>
          <w:trHeight w:val="378"/>
        </w:trPr>
        <w:tc>
          <w:tcPr>
            <w:tcW w:w="2000" w:type="pct"/>
            <w:shd w:val="clear" w:color="auto" w:fill="FFD169"/>
          </w:tcPr>
          <w:p w14:paraId="1286E3FF" w14:textId="77777777" w:rsidR="006C4B4B" w:rsidRDefault="00952F78">
            <w:pPr>
              <w:pStyle w:val="TableParagraph"/>
              <w:spacing w:before="120" w:line="239" w:lineRule="exact"/>
              <w:ind w:left="107"/>
            </w:pPr>
            <w:r>
              <w:t>Data processed</w:t>
            </w:r>
          </w:p>
        </w:tc>
        <w:tc>
          <w:tcPr>
            <w:tcW w:w="3000" w:type="pct"/>
            <w:shd w:val="clear" w:color="auto" w:fill="FFECC8"/>
          </w:tcPr>
          <w:p w14:paraId="5BE57A70" w14:textId="77777777" w:rsidR="006C4B4B" w:rsidRDefault="006C4B4B">
            <w:pPr>
              <w:pStyle w:val="TableParagraph"/>
              <w:rPr>
                <w:rFonts w:ascii="Times New Roman"/>
                <w:sz w:val="20"/>
              </w:rPr>
            </w:pPr>
          </w:p>
        </w:tc>
      </w:tr>
      <w:tr w:rsidR="006C4B4B" w14:paraId="1B279D3F" w14:textId="77777777" w:rsidTr="00BA45BC">
        <w:trPr>
          <w:trHeight w:val="381"/>
        </w:trPr>
        <w:tc>
          <w:tcPr>
            <w:tcW w:w="2000" w:type="pct"/>
            <w:shd w:val="clear" w:color="auto" w:fill="FFD169"/>
          </w:tcPr>
          <w:p w14:paraId="743B04AF" w14:textId="77777777" w:rsidR="006C4B4B" w:rsidRDefault="00952F78">
            <w:pPr>
              <w:pStyle w:val="TableParagraph"/>
              <w:spacing w:before="120" w:line="241" w:lineRule="exact"/>
              <w:ind w:left="107"/>
            </w:pPr>
            <w:r>
              <w:t>Inferred or generated data</w:t>
            </w:r>
          </w:p>
        </w:tc>
        <w:tc>
          <w:tcPr>
            <w:tcW w:w="3000" w:type="pct"/>
            <w:shd w:val="clear" w:color="auto" w:fill="FFECC8"/>
          </w:tcPr>
          <w:p w14:paraId="172FADB4" w14:textId="77777777" w:rsidR="006C4B4B" w:rsidRDefault="006C4B4B">
            <w:pPr>
              <w:pStyle w:val="TableParagraph"/>
              <w:rPr>
                <w:rFonts w:ascii="Times New Roman"/>
                <w:sz w:val="20"/>
              </w:rPr>
            </w:pPr>
          </w:p>
        </w:tc>
      </w:tr>
      <w:tr w:rsidR="006C4B4B" w14:paraId="413B6611" w14:textId="77777777" w:rsidTr="00BA45BC">
        <w:trPr>
          <w:trHeight w:val="899"/>
        </w:trPr>
        <w:tc>
          <w:tcPr>
            <w:tcW w:w="2000" w:type="pct"/>
            <w:shd w:val="clear" w:color="auto" w:fill="FFD169"/>
          </w:tcPr>
          <w:p w14:paraId="59C83EF8" w14:textId="77777777" w:rsidR="006C4B4B" w:rsidRDefault="00952F78">
            <w:pPr>
              <w:pStyle w:val="TableParagraph"/>
              <w:spacing w:before="120"/>
              <w:ind w:left="107"/>
            </w:pPr>
            <w:r>
              <w:t>Data source</w:t>
            </w:r>
          </w:p>
        </w:tc>
        <w:tc>
          <w:tcPr>
            <w:tcW w:w="3000" w:type="pct"/>
            <w:shd w:val="clear" w:color="auto" w:fill="FFECC8"/>
          </w:tcPr>
          <w:p w14:paraId="72249C10" w14:textId="77777777" w:rsidR="006C4B4B" w:rsidRDefault="00952F78">
            <w:pPr>
              <w:pStyle w:val="TableParagraph"/>
              <w:spacing w:before="120"/>
              <w:ind w:left="105"/>
            </w:pPr>
            <w:r>
              <w:t>External to the processing (other processing,</w:t>
            </w:r>
          </w:p>
          <w:p w14:paraId="01840834" w14:textId="77777777" w:rsidR="006C4B4B" w:rsidRDefault="00952F78">
            <w:pPr>
              <w:pStyle w:val="TableParagraph"/>
              <w:spacing w:line="260" w:lineRule="atLeast"/>
              <w:ind w:left="105" w:right="1060"/>
            </w:pPr>
            <w:r>
              <w:t>controllers, or entities) or internal to the processing.</w:t>
            </w:r>
          </w:p>
        </w:tc>
      </w:tr>
      <w:tr w:rsidR="006C4B4B" w14:paraId="405036D7" w14:textId="77777777" w:rsidTr="00BA45BC">
        <w:trPr>
          <w:trHeight w:val="899"/>
        </w:trPr>
        <w:tc>
          <w:tcPr>
            <w:tcW w:w="2000" w:type="pct"/>
            <w:shd w:val="clear" w:color="auto" w:fill="FFD169"/>
          </w:tcPr>
          <w:p w14:paraId="1EC77657" w14:textId="77777777" w:rsidR="006C4B4B" w:rsidRDefault="00952F78">
            <w:pPr>
              <w:pStyle w:val="TableParagraph"/>
              <w:spacing w:before="120"/>
              <w:ind w:left="107"/>
            </w:pPr>
            <w:r>
              <w:t>Destination of data</w:t>
            </w:r>
          </w:p>
        </w:tc>
        <w:tc>
          <w:tcPr>
            <w:tcW w:w="3000" w:type="pct"/>
            <w:shd w:val="clear" w:color="auto" w:fill="FFECC8"/>
          </w:tcPr>
          <w:p w14:paraId="6513B694" w14:textId="77777777" w:rsidR="006C4B4B" w:rsidRDefault="00952F78">
            <w:pPr>
              <w:pStyle w:val="TableParagraph"/>
              <w:spacing w:before="99" w:line="260" w:lineRule="atLeast"/>
              <w:ind w:left="105" w:right="743"/>
            </w:pPr>
            <w:r>
              <w:t>External to the processing (other processing operations, controllers, or entities) or internal to the processing.</w:t>
            </w:r>
          </w:p>
        </w:tc>
      </w:tr>
      <w:tr w:rsidR="006C4B4B" w14:paraId="5E45DE1C" w14:textId="77777777" w:rsidTr="00BA45BC">
        <w:trPr>
          <w:trHeight w:val="1159"/>
        </w:trPr>
        <w:tc>
          <w:tcPr>
            <w:tcW w:w="2000" w:type="pct"/>
            <w:shd w:val="clear" w:color="auto" w:fill="FFD169"/>
          </w:tcPr>
          <w:p w14:paraId="60549F3C" w14:textId="3026456F" w:rsidR="006C4B4B" w:rsidRDefault="00952F78">
            <w:pPr>
              <w:pStyle w:val="TableParagraph"/>
              <w:spacing w:before="120" w:line="247" w:lineRule="auto"/>
              <w:ind w:left="107" w:right="583"/>
            </w:pPr>
            <w:r>
              <w:t>External actors, their roles</w:t>
            </w:r>
            <w:r w:rsidR="00C81221">
              <w:t>,</w:t>
            </w:r>
            <w:r>
              <w:t xml:space="preserve"> and functions</w:t>
            </w:r>
          </w:p>
        </w:tc>
        <w:tc>
          <w:tcPr>
            <w:tcW w:w="3000" w:type="pct"/>
            <w:shd w:val="clear" w:color="auto" w:fill="FFECC8"/>
          </w:tcPr>
          <w:p w14:paraId="296DA56D" w14:textId="77777777" w:rsidR="006C4B4B" w:rsidRDefault="00952F78">
            <w:pPr>
              <w:pStyle w:val="TableParagraph"/>
              <w:spacing w:before="120" w:line="247" w:lineRule="auto"/>
              <w:ind w:left="105" w:right="363"/>
            </w:pPr>
            <w:r>
              <w:t>Processors, sub-processors, developers, etc. and in different functions: editor, support, etc</w:t>
            </w:r>
          </w:p>
          <w:p w14:paraId="6E701E43" w14:textId="77777777" w:rsidR="006C4B4B" w:rsidRDefault="00952F78">
            <w:pPr>
              <w:pStyle w:val="TableParagraph"/>
              <w:spacing w:line="260" w:lineRule="exact"/>
              <w:ind w:left="105" w:right="364"/>
            </w:pPr>
            <w:r>
              <w:t>web, administrator, analysis, DB, marketing, etc.</w:t>
            </w:r>
          </w:p>
        </w:tc>
      </w:tr>
      <w:tr w:rsidR="006C4B4B" w14:paraId="3ED2F89C" w14:textId="77777777" w:rsidTr="00BA45BC">
        <w:trPr>
          <w:trHeight w:val="1159"/>
        </w:trPr>
        <w:tc>
          <w:tcPr>
            <w:tcW w:w="2000" w:type="pct"/>
            <w:shd w:val="clear" w:color="auto" w:fill="FFD169"/>
          </w:tcPr>
          <w:p w14:paraId="3966B60F" w14:textId="77777777" w:rsidR="006C4B4B" w:rsidRDefault="00952F78">
            <w:pPr>
              <w:pStyle w:val="TableParagraph"/>
              <w:spacing w:before="120" w:line="247" w:lineRule="auto"/>
              <w:ind w:left="107" w:right="314"/>
            </w:pPr>
            <w:r>
              <w:t>Known incidents of implemented phases with similar characteristics,</w:t>
            </w:r>
          </w:p>
          <w:p w14:paraId="346327C7" w14:textId="77777777" w:rsidR="006C4B4B" w:rsidRDefault="00952F78">
            <w:pPr>
              <w:pStyle w:val="TableParagraph"/>
              <w:spacing w:before="1" w:line="237" w:lineRule="exact"/>
              <w:ind w:left="107"/>
            </w:pPr>
            <w:r>
              <w:t>their own or others</w:t>
            </w:r>
          </w:p>
        </w:tc>
        <w:tc>
          <w:tcPr>
            <w:tcW w:w="3000" w:type="pct"/>
            <w:shd w:val="clear" w:color="auto" w:fill="FFECC8"/>
          </w:tcPr>
          <w:p w14:paraId="5AF9DE53" w14:textId="77777777" w:rsidR="006C4B4B" w:rsidRDefault="006C4B4B">
            <w:pPr>
              <w:pStyle w:val="TableParagraph"/>
              <w:rPr>
                <w:rFonts w:ascii="Times New Roman"/>
                <w:sz w:val="20"/>
              </w:rPr>
            </w:pPr>
          </w:p>
        </w:tc>
      </w:tr>
      <w:tr w:rsidR="006C4B4B" w14:paraId="0D6C62E2" w14:textId="77777777" w:rsidTr="00BA45BC">
        <w:trPr>
          <w:trHeight w:val="899"/>
        </w:trPr>
        <w:tc>
          <w:tcPr>
            <w:tcW w:w="2000" w:type="pct"/>
            <w:shd w:val="clear" w:color="auto" w:fill="FFD169"/>
          </w:tcPr>
          <w:p w14:paraId="3E984613" w14:textId="77777777" w:rsidR="006C4B4B" w:rsidRDefault="00952F78">
            <w:pPr>
              <w:pStyle w:val="TableParagraph"/>
              <w:spacing w:before="120"/>
              <w:ind w:left="107"/>
            </w:pPr>
            <w:r>
              <w:t>Vulnerabilities and threats</w:t>
            </w:r>
          </w:p>
        </w:tc>
        <w:tc>
          <w:tcPr>
            <w:tcW w:w="3000" w:type="pct"/>
            <w:shd w:val="clear" w:color="auto" w:fill="FFECC8"/>
          </w:tcPr>
          <w:p w14:paraId="72C512BA" w14:textId="77777777" w:rsidR="006C4B4B" w:rsidRDefault="00952F78">
            <w:pPr>
              <w:pStyle w:val="TableParagraph"/>
              <w:spacing w:before="99" w:line="260" w:lineRule="atLeast"/>
              <w:ind w:left="105" w:right="387"/>
            </w:pPr>
            <w:r>
              <w:t>Derived from technical, but also human or organisational elements, which may result in unauthorised access or loss of</w:t>
            </w:r>
          </w:p>
        </w:tc>
      </w:tr>
    </w:tbl>
    <w:p w14:paraId="121A2E94" w14:textId="77777777" w:rsidR="006C4B4B" w:rsidRDefault="006C4B4B">
      <w:pPr>
        <w:spacing w:line="260" w:lineRule="atLeast"/>
        <w:sectPr w:rsidR="006C4B4B" w:rsidSect="00A54354">
          <w:pgSz w:w="11907" w:h="16840" w:code="9"/>
          <w:pgMar w:top="1418" w:right="1701" w:bottom="1418" w:left="1701" w:header="727" w:footer="753" w:gutter="0"/>
          <w:cols w:space="720"/>
        </w:sectPr>
      </w:pPr>
    </w:p>
    <w:p w14:paraId="11799945" w14:textId="77777777" w:rsidR="006C4B4B" w:rsidRDefault="006C4B4B">
      <w:pPr>
        <w:pStyle w:val="Textoindependiente"/>
        <w:spacing w:before="3"/>
        <w:rPr>
          <w:sz w:val="29"/>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8"/>
        <w:gridCol w:w="5097"/>
      </w:tblGrid>
      <w:tr w:rsidR="006C4B4B" w14:paraId="14DC154A" w14:textId="77777777" w:rsidTr="00BA45BC">
        <w:trPr>
          <w:trHeight w:val="520"/>
        </w:trPr>
        <w:tc>
          <w:tcPr>
            <w:tcW w:w="2000" w:type="pct"/>
            <w:shd w:val="clear" w:color="auto" w:fill="FFD169"/>
          </w:tcPr>
          <w:p w14:paraId="00F993B5" w14:textId="77777777" w:rsidR="006C4B4B" w:rsidRDefault="006C4B4B">
            <w:pPr>
              <w:pStyle w:val="TableParagraph"/>
              <w:rPr>
                <w:rFonts w:ascii="Times New Roman"/>
                <w:sz w:val="20"/>
              </w:rPr>
            </w:pPr>
          </w:p>
        </w:tc>
        <w:tc>
          <w:tcPr>
            <w:tcW w:w="3000" w:type="pct"/>
            <w:shd w:val="clear" w:color="auto" w:fill="FFECC8"/>
          </w:tcPr>
          <w:p w14:paraId="01A43D9B" w14:textId="77777777" w:rsidR="006C4B4B" w:rsidRDefault="00952F78">
            <w:pPr>
              <w:pStyle w:val="TableParagraph"/>
              <w:spacing w:line="260" w:lineRule="exact"/>
              <w:ind w:left="105" w:right="840"/>
            </w:pPr>
            <w:r>
              <w:t>data quality, accuracy, availability, resilience, etc.</w:t>
            </w:r>
          </w:p>
        </w:tc>
      </w:tr>
      <w:tr w:rsidR="006C4B4B" w14:paraId="3DC1775A" w14:textId="77777777" w:rsidTr="00BA45BC">
        <w:trPr>
          <w:trHeight w:val="899"/>
        </w:trPr>
        <w:tc>
          <w:tcPr>
            <w:tcW w:w="2000" w:type="pct"/>
            <w:shd w:val="clear" w:color="auto" w:fill="FFD169"/>
          </w:tcPr>
          <w:p w14:paraId="5A297CC7" w14:textId="77777777" w:rsidR="006C4B4B" w:rsidRDefault="00952F78">
            <w:pPr>
              <w:pStyle w:val="TableParagraph"/>
              <w:spacing w:before="99" w:line="260" w:lineRule="atLeast"/>
              <w:ind w:left="107" w:right="681"/>
            </w:pPr>
            <w:r>
              <w:t>Privacy and security measures and safeguards by default</w:t>
            </w:r>
          </w:p>
        </w:tc>
        <w:tc>
          <w:tcPr>
            <w:tcW w:w="3000" w:type="pct"/>
            <w:shd w:val="clear" w:color="auto" w:fill="FFECC8"/>
          </w:tcPr>
          <w:p w14:paraId="04A4B507" w14:textId="47429268" w:rsidR="006C4B4B" w:rsidRDefault="00952F78">
            <w:pPr>
              <w:pStyle w:val="TableParagraph"/>
              <w:spacing w:before="120" w:line="247" w:lineRule="auto"/>
              <w:ind w:left="105" w:right="327"/>
            </w:pPr>
            <w:r>
              <w:t>Set of legal, organisational</w:t>
            </w:r>
            <w:r w:rsidR="00C81221">
              <w:t>,</w:t>
            </w:r>
            <w:r>
              <w:t xml:space="preserve"> and technical safeguards already in place.</w:t>
            </w:r>
          </w:p>
        </w:tc>
      </w:tr>
      <w:tr w:rsidR="006C4B4B" w14:paraId="2A4B2042" w14:textId="77777777" w:rsidTr="00BA45BC">
        <w:trPr>
          <w:trHeight w:val="1941"/>
        </w:trPr>
        <w:tc>
          <w:tcPr>
            <w:tcW w:w="2000" w:type="pct"/>
            <w:shd w:val="clear" w:color="auto" w:fill="FFD169"/>
          </w:tcPr>
          <w:p w14:paraId="420C9F2C" w14:textId="5FF78CE0" w:rsidR="006C4B4B" w:rsidRDefault="00952F78" w:rsidP="006316CC">
            <w:pPr>
              <w:pStyle w:val="TableParagraph"/>
              <w:spacing w:before="120" w:line="247" w:lineRule="auto"/>
              <w:ind w:left="107" w:right="150"/>
            </w:pPr>
            <w:r>
              <w:t xml:space="preserve">Privacy and security measures and safeguards adopted </w:t>
            </w:r>
            <w:r w:rsidR="006316CC">
              <w:t>according to the risk</w:t>
            </w:r>
          </w:p>
        </w:tc>
        <w:tc>
          <w:tcPr>
            <w:tcW w:w="3000" w:type="pct"/>
            <w:shd w:val="clear" w:color="auto" w:fill="FFECC8"/>
          </w:tcPr>
          <w:p w14:paraId="79432EE7" w14:textId="1A546825" w:rsidR="006C4B4B" w:rsidRDefault="00952F78">
            <w:pPr>
              <w:pStyle w:val="TableParagraph"/>
              <w:spacing w:before="120" w:line="247" w:lineRule="auto"/>
              <w:ind w:left="105" w:right="193"/>
            </w:pPr>
            <w:r>
              <w:t>A set of legal, organisational</w:t>
            </w:r>
            <w:r w:rsidR="00C81221">
              <w:t>,</w:t>
            </w:r>
            <w:r>
              <w:t xml:space="preserve"> and technical safeguards that are adopted according to the risk. This section could be empty or have a first approximation in the first iteration of the risk management cycle. Depending on whether the risks are addressed with different</w:t>
            </w:r>
          </w:p>
          <w:p w14:paraId="216B3E8B" w14:textId="77777777" w:rsidR="006C4B4B" w:rsidRDefault="00952F78">
            <w:pPr>
              <w:pStyle w:val="TableParagraph"/>
              <w:spacing w:line="239" w:lineRule="exact"/>
              <w:ind w:left="105"/>
            </w:pPr>
            <w:r>
              <w:t>measures, this section would be completed.</w:t>
            </w:r>
          </w:p>
        </w:tc>
      </w:tr>
    </w:tbl>
    <w:p w14:paraId="1F213B93" w14:textId="5899EECB" w:rsidR="006C4B4B" w:rsidRDefault="0066613F" w:rsidP="0066613F">
      <w:pPr>
        <w:pStyle w:val="Descripcion"/>
      </w:pPr>
      <w:bookmarkStart w:id="22" w:name="_bookmark77"/>
      <w:bookmarkStart w:id="23" w:name="_Toc85318798"/>
      <w:bookmarkEnd w:id="22"/>
      <w:r>
        <w:t xml:space="preserve">Table </w:t>
      </w:r>
      <w:r w:rsidR="00A343AE">
        <w:fldChar w:fldCharType="begin"/>
      </w:r>
      <w:r w:rsidR="00A343AE">
        <w:instrText xml:space="preserve"> SEQ Table \* ARABIC </w:instrText>
      </w:r>
      <w:r w:rsidR="00A343AE">
        <w:fldChar w:fldCharType="separate"/>
      </w:r>
      <w:r w:rsidR="00CD73FB">
        <w:rPr>
          <w:noProof/>
        </w:rPr>
        <w:t>12</w:t>
      </w:r>
      <w:r w:rsidR="00A343AE">
        <w:rPr>
          <w:noProof/>
        </w:rPr>
        <w:fldChar w:fldCharType="end"/>
      </w:r>
      <w:r>
        <w:t xml:space="preserve"> </w:t>
      </w:r>
      <w:r w:rsidR="00952F78">
        <w:t>Description of a Processing Phase</w:t>
      </w:r>
      <w:bookmarkEnd w:id="23"/>
    </w:p>
    <w:p w14:paraId="53EDBC42" w14:textId="77777777" w:rsidR="006C4B4B" w:rsidRDefault="006C4B4B">
      <w:pPr>
        <w:jc w:val="both"/>
        <w:rPr>
          <w:rFonts w:ascii="Arial Narrow" w:hAnsi="Arial Narrow"/>
          <w:sz w:val="18"/>
        </w:rPr>
      </w:pPr>
    </w:p>
    <w:p w14:paraId="0C3C7B53" w14:textId="77777777" w:rsidR="006C4B4B" w:rsidRDefault="006C4B4B">
      <w:pPr>
        <w:pStyle w:val="Textoindependiente"/>
        <w:rPr>
          <w:rFonts w:ascii="Arial Narrow"/>
          <w:sz w:val="20"/>
        </w:rPr>
      </w:pPr>
    </w:p>
    <w:p w14:paraId="0753E2AB" w14:textId="77777777" w:rsidR="006C4B4B" w:rsidRDefault="006C4B4B">
      <w:pPr>
        <w:pStyle w:val="Textoindependiente"/>
        <w:spacing w:before="1"/>
        <w:rPr>
          <w:rFonts w:ascii="Arial Narrow"/>
          <w:sz w:val="13"/>
        </w:rPr>
      </w:pPr>
    </w:p>
    <w:p w14:paraId="5FDC2C23" w14:textId="77777777" w:rsidR="006C4B4B" w:rsidRDefault="006C4B4B" w:rsidP="00BA45BC">
      <w:pPr>
        <w:pStyle w:val="Normal2"/>
      </w:pPr>
    </w:p>
    <w:p w14:paraId="1C961442" w14:textId="5D9A476A" w:rsidR="006C4B4B" w:rsidRDefault="006C4B4B" w:rsidP="00BA45BC">
      <w:pPr>
        <w:pStyle w:val="Normal2"/>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0"/>
        <w:gridCol w:w="4565"/>
      </w:tblGrid>
      <w:tr w:rsidR="006C4B4B" w14:paraId="31035190" w14:textId="77777777" w:rsidTr="00BA45BC">
        <w:trPr>
          <w:trHeight w:val="381"/>
        </w:trPr>
        <w:tc>
          <w:tcPr>
            <w:tcW w:w="2313" w:type="pct"/>
            <w:shd w:val="clear" w:color="auto" w:fill="FFC000"/>
          </w:tcPr>
          <w:p w14:paraId="4493DDC6" w14:textId="77777777" w:rsidR="006C4B4B" w:rsidRDefault="00952F78">
            <w:pPr>
              <w:pStyle w:val="TableParagraph"/>
              <w:spacing w:before="120" w:line="241" w:lineRule="exact"/>
              <w:ind w:left="107"/>
              <w:rPr>
                <w:b/>
              </w:rPr>
            </w:pPr>
            <w:r>
              <w:rPr>
                <w:b/>
              </w:rPr>
              <w:t>Asset:</w:t>
            </w:r>
          </w:p>
        </w:tc>
        <w:tc>
          <w:tcPr>
            <w:tcW w:w="2687" w:type="pct"/>
            <w:shd w:val="clear" w:color="auto" w:fill="FFECC8"/>
          </w:tcPr>
          <w:p w14:paraId="77AFDECD" w14:textId="77777777" w:rsidR="006C4B4B" w:rsidRDefault="00952F78">
            <w:pPr>
              <w:pStyle w:val="TableParagraph"/>
              <w:spacing w:before="120" w:line="241" w:lineRule="exact"/>
              <w:ind w:left="105"/>
            </w:pPr>
            <w:r>
              <w:t>An asset identifier</w:t>
            </w:r>
          </w:p>
        </w:tc>
      </w:tr>
      <w:tr w:rsidR="006C4B4B" w14:paraId="50A1697F" w14:textId="77777777" w:rsidTr="00BA45BC">
        <w:trPr>
          <w:trHeight w:val="378"/>
        </w:trPr>
        <w:tc>
          <w:tcPr>
            <w:tcW w:w="2313" w:type="pct"/>
            <w:shd w:val="clear" w:color="auto" w:fill="FFD270"/>
          </w:tcPr>
          <w:p w14:paraId="675CDB26" w14:textId="77777777" w:rsidR="006C4B4B" w:rsidRDefault="00952F78">
            <w:pPr>
              <w:pStyle w:val="TableParagraph"/>
              <w:spacing w:before="118" w:line="241" w:lineRule="exact"/>
              <w:ind w:left="107"/>
            </w:pPr>
            <w:r>
              <w:t>Technologies involved:</w:t>
            </w:r>
          </w:p>
        </w:tc>
        <w:tc>
          <w:tcPr>
            <w:tcW w:w="2687" w:type="pct"/>
            <w:shd w:val="clear" w:color="auto" w:fill="FFECC8"/>
          </w:tcPr>
          <w:p w14:paraId="705038D6" w14:textId="77777777" w:rsidR="006C4B4B" w:rsidRDefault="006C4B4B">
            <w:pPr>
              <w:pStyle w:val="TableParagraph"/>
              <w:rPr>
                <w:rFonts w:ascii="Times New Roman"/>
                <w:sz w:val="20"/>
              </w:rPr>
            </w:pPr>
          </w:p>
        </w:tc>
      </w:tr>
      <w:tr w:rsidR="006C4B4B" w14:paraId="090BE601" w14:textId="77777777" w:rsidTr="00BA45BC">
        <w:trPr>
          <w:trHeight w:val="640"/>
        </w:trPr>
        <w:tc>
          <w:tcPr>
            <w:tcW w:w="2313" w:type="pct"/>
            <w:shd w:val="clear" w:color="auto" w:fill="FFD270"/>
          </w:tcPr>
          <w:p w14:paraId="5B58FB6F" w14:textId="77777777" w:rsidR="006C4B4B" w:rsidRDefault="00952F78">
            <w:pPr>
              <w:pStyle w:val="TableParagraph"/>
              <w:spacing w:before="100" w:line="260" w:lineRule="atLeast"/>
              <w:ind w:left="107" w:right="91"/>
            </w:pPr>
            <w:r>
              <w:t>Processing and phases in which it is used:</w:t>
            </w:r>
          </w:p>
        </w:tc>
        <w:tc>
          <w:tcPr>
            <w:tcW w:w="2687" w:type="pct"/>
            <w:shd w:val="clear" w:color="auto" w:fill="FFECC8"/>
          </w:tcPr>
          <w:p w14:paraId="7FB2CA68" w14:textId="77777777" w:rsidR="006C4B4B" w:rsidRDefault="00952F78">
            <w:pPr>
              <w:pStyle w:val="TableParagraph"/>
              <w:spacing w:before="100" w:line="260" w:lineRule="atLeast"/>
              <w:ind w:left="105" w:right="528"/>
            </w:pPr>
            <w:r>
              <w:t>The same asset can be used in different processing</w:t>
            </w:r>
          </w:p>
        </w:tc>
      </w:tr>
      <w:tr w:rsidR="006C4B4B" w14:paraId="68952CBF" w14:textId="77777777" w:rsidTr="00BA45BC">
        <w:trPr>
          <w:trHeight w:val="640"/>
        </w:trPr>
        <w:tc>
          <w:tcPr>
            <w:tcW w:w="2313" w:type="pct"/>
            <w:shd w:val="clear" w:color="auto" w:fill="FFD270"/>
          </w:tcPr>
          <w:p w14:paraId="28836F55" w14:textId="77777777" w:rsidR="006C4B4B" w:rsidRDefault="00952F78">
            <w:pPr>
              <w:pStyle w:val="TableParagraph"/>
              <w:spacing w:before="100" w:line="260" w:lineRule="atLeast"/>
              <w:ind w:left="107" w:right="383"/>
            </w:pPr>
            <w:r>
              <w:t>Processing operations where this is necessary:</w:t>
            </w:r>
          </w:p>
        </w:tc>
        <w:tc>
          <w:tcPr>
            <w:tcW w:w="2687" w:type="pct"/>
            <w:shd w:val="clear" w:color="auto" w:fill="FFECC8"/>
          </w:tcPr>
          <w:p w14:paraId="5552E7D8" w14:textId="77777777" w:rsidR="006C4B4B" w:rsidRDefault="006C4B4B">
            <w:pPr>
              <w:pStyle w:val="TableParagraph"/>
              <w:rPr>
                <w:rFonts w:ascii="Times New Roman"/>
                <w:sz w:val="20"/>
              </w:rPr>
            </w:pPr>
          </w:p>
        </w:tc>
      </w:tr>
      <w:tr w:rsidR="006C4B4B" w14:paraId="52591DB1" w14:textId="77777777" w:rsidTr="00BA45BC">
        <w:trPr>
          <w:trHeight w:val="381"/>
        </w:trPr>
        <w:tc>
          <w:tcPr>
            <w:tcW w:w="2313" w:type="pct"/>
            <w:shd w:val="clear" w:color="auto" w:fill="FFD270"/>
          </w:tcPr>
          <w:p w14:paraId="3DE28F14" w14:textId="77777777" w:rsidR="006C4B4B" w:rsidRDefault="00952F78">
            <w:pPr>
              <w:pStyle w:val="TableParagraph"/>
              <w:spacing w:before="118" w:line="243" w:lineRule="exact"/>
              <w:ind w:left="107"/>
            </w:pPr>
            <w:r>
              <w:t>Data that are processed:</w:t>
            </w:r>
          </w:p>
        </w:tc>
        <w:tc>
          <w:tcPr>
            <w:tcW w:w="2687" w:type="pct"/>
            <w:shd w:val="clear" w:color="auto" w:fill="FFECC8"/>
          </w:tcPr>
          <w:p w14:paraId="3797B720" w14:textId="77777777" w:rsidR="006C4B4B" w:rsidRDefault="006C4B4B">
            <w:pPr>
              <w:pStyle w:val="TableParagraph"/>
              <w:rPr>
                <w:rFonts w:ascii="Times New Roman"/>
                <w:sz w:val="20"/>
              </w:rPr>
            </w:pPr>
          </w:p>
        </w:tc>
      </w:tr>
      <w:tr w:rsidR="006C4B4B" w14:paraId="6F553E6B" w14:textId="77777777" w:rsidTr="00BA45BC">
        <w:trPr>
          <w:trHeight w:val="378"/>
        </w:trPr>
        <w:tc>
          <w:tcPr>
            <w:tcW w:w="2313" w:type="pct"/>
            <w:shd w:val="clear" w:color="auto" w:fill="FFD270"/>
          </w:tcPr>
          <w:p w14:paraId="3FD4EBB0" w14:textId="77777777" w:rsidR="006C4B4B" w:rsidRDefault="00952F78">
            <w:pPr>
              <w:pStyle w:val="TableParagraph"/>
              <w:spacing w:before="118" w:line="241" w:lineRule="exact"/>
              <w:ind w:left="107"/>
            </w:pPr>
            <w:r>
              <w:t>Data that are generated:</w:t>
            </w:r>
          </w:p>
        </w:tc>
        <w:tc>
          <w:tcPr>
            <w:tcW w:w="2687" w:type="pct"/>
            <w:shd w:val="clear" w:color="auto" w:fill="FFECC8"/>
          </w:tcPr>
          <w:p w14:paraId="6662975A" w14:textId="77777777" w:rsidR="006C4B4B" w:rsidRDefault="006C4B4B">
            <w:pPr>
              <w:pStyle w:val="TableParagraph"/>
              <w:rPr>
                <w:rFonts w:ascii="Times New Roman"/>
                <w:sz w:val="20"/>
              </w:rPr>
            </w:pPr>
          </w:p>
        </w:tc>
      </w:tr>
      <w:tr w:rsidR="006C4B4B" w14:paraId="08C0DDE6" w14:textId="77777777" w:rsidTr="00BA45BC">
        <w:trPr>
          <w:trHeight w:val="640"/>
        </w:trPr>
        <w:tc>
          <w:tcPr>
            <w:tcW w:w="2313" w:type="pct"/>
            <w:shd w:val="clear" w:color="auto" w:fill="FFD270"/>
          </w:tcPr>
          <w:p w14:paraId="34489033" w14:textId="77777777" w:rsidR="006C4B4B" w:rsidRDefault="00952F78">
            <w:pPr>
              <w:pStyle w:val="TableParagraph"/>
              <w:spacing w:before="100" w:line="260" w:lineRule="atLeast"/>
              <w:ind w:left="107" w:right="86"/>
            </w:pPr>
            <w:r>
              <w:t>Roles with access to the asset and their level of privilege:</w:t>
            </w:r>
          </w:p>
        </w:tc>
        <w:tc>
          <w:tcPr>
            <w:tcW w:w="2687" w:type="pct"/>
            <w:shd w:val="clear" w:color="auto" w:fill="FFECC8"/>
          </w:tcPr>
          <w:p w14:paraId="5ED0BBC8" w14:textId="77777777" w:rsidR="006C4B4B" w:rsidRDefault="006C4B4B">
            <w:pPr>
              <w:pStyle w:val="TableParagraph"/>
              <w:rPr>
                <w:rFonts w:ascii="Times New Roman"/>
                <w:sz w:val="20"/>
              </w:rPr>
            </w:pPr>
          </w:p>
        </w:tc>
      </w:tr>
      <w:tr w:rsidR="006C4B4B" w14:paraId="6AC3F7ED" w14:textId="77777777" w:rsidTr="00BA45BC">
        <w:trPr>
          <w:trHeight w:val="640"/>
        </w:trPr>
        <w:tc>
          <w:tcPr>
            <w:tcW w:w="2313" w:type="pct"/>
            <w:shd w:val="clear" w:color="auto" w:fill="FFD270"/>
          </w:tcPr>
          <w:p w14:paraId="6A0D65CB" w14:textId="77777777" w:rsidR="006C4B4B" w:rsidRDefault="00952F78">
            <w:pPr>
              <w:pStyle w:val="TableParagraph"/>
              <w:spacing w:before="100" w:line="260" w:lineRule="atLeast"/>
              <w:ind w:left="107" w:right="383"/>
            </w:pPr>
            <w:r>
              <w:t>Vulnerabilities (inherent to the asset)</w:t>
            </w:r>
          </w:p>
        </w:tc>
        <w:tc>
          <w:tcPr>
            <w:tcW w:w="2687" w:type="pct"/>
            <w:shd w:val="clear" w:color="auto" w:fill="FFECC8"/>
          </w:tcPr>
          <w:p w14:paraId="1F070127" w14:textId="77777777" w:rsidR="006C4B4B" w:rsidRDefault="006C4B4B">
            <w:pPr>
              <w:pStyle w:val="TableParagraph"/>
              <w:rPr>
                <w:rFonts w:ascii="Times New Roman"/>
                <w:sz w:val="20"/>
              </w:rPr>
            </w:pPr>
          </w:p>
        </w:tc>
      </w:tr>
      <w:tr w:rsidR="006C4B4B" w14:paraId="16909844" w14:textId="77777777" w:rsidTr="00BA45BC">
        <w:trPr>
          <w:trHeight w:val="640"/>
        </w:trPr>
        <w:tc>
          <w:tcPr>
            <w:tcW w:w="2313" w:type="pct"/>
            <w:shd w:val="clear" w:color="auto" w:fill="FFD270"/>
          </w:tcPr>
          <w:p w14:paraId="7B0B393A" w14:textId="77777777" w:rsidR="006C4B4B" w:rsidRDefault="00952F78">
            <w:pPr>
              <w:pStyle w:val="TableParagraph"/>
              <w:spacing w:before="100" w:line="260" w:lineRule="atLeast"/>
              <w:ind w:left="107" w:right="298"/>
            </w:pPr>
            <w:r>
              <w:t>Threats (internal and external) associated with the asset</w:t>
            </w:r>
          </w:p>
        </w:tc>
        <w:tc>
          <w:tcPr>
            <w:tcW w:w="2687" w:type="pct"/>
            <w:shd w:val="clear" w:color="auto" w:fill="FFECC8"/>
          </w:tcPr>
          <w:p w14:paraId="789F691E" w14:textId="77777777" w:rsidR="006C4B4B" w:rsidRDefault="006C4B4B">
            <w:pPr>
              <w:pStyle w:val="TableParagraph"/>
              <w:rPr>
                <w:rFonts w:ascii="Times New Roman"/>
                <w:sz w:val="20"/>
              </w:rPr>
            </w:pPr>
          </w:p>
        </w:tc>
      </w:tr>
    </w:tbl>
    <w:p w14:paraId="442E1FA0" w14:textId="5F2D36E2" w:rsidR="006C4B4B" w:rsidRDefault="0066613F" w:rsidP="0066613F">
      <w:pPr>
        <w:pStyle w:val="Descripcion"/>
      </w:pPr>
      <w:bookmarkStart w:id="24" w:name="_bookmark83"/>
      <w:bookmarkStart w:id="25" w:name="_Toc85318799"/>
      <w:bookmarkEnd w:id="24"/>
      <w:r>
        <w:t xml:space="preserve">Table </w:t>
      </w:r>
      <w:r w:rsidR="00A343AE">
        <w:fldChar w:fldCharType="begin"/>
      </w:r>
      <w:r w:rsidR="00A343AE">
        <w:instrText xml:space="preserve"> SEQ Table \* ARABIC </w:instrText>
      </w:r>
      <w:r w:rsidR="00A343AE">
        <w:fldChar w:fldCharType="separate"/>
      </w:r>
      <w:r w:rsidR="00CD73FB">
        <w:rPr>
          <w:noProof/>
        </w:rPr>
        <w:t>13</w:t>
      </w:r>
      <w:r w:rsidR="00A343AE">
        <w:rPr>
          <w:noProof/>
        </w:rPr>
        <w:fldChar w:fldCharType="end"/>
      </w:r>
      <w:r>
        <w:t xml:space="preserve"> </w:t>
      </w:r>
      <w:r w:rsidR="00952F78">
        <w:t>Description of assets involved in processing</w:t>
      </w:r>
      <w:bookmarkEnd w:id="25"/>
    </w:p>
    <w:p w14:paraId="4A092290" w14:textId="77777777" w:rsidR="006C4B4B" w:rsidRDefault="006C4B4B">
      <w:pPr>
        <w:spacing w:line="247" w:lineRule="auto"/>
        <w:jc w:val="both"/>
      </w:pPr>
    </w:p>
    <w:p w14:paraId="290E517D" w14:textId="77777777" w:rsidR="006C4B4B" w:rsidRDefault="006C4B4B">
      <w:pPr>
        <w:jc w:val="both"/>
        <w:rPr>
          <w:rFonts w:ascii="Arial Narrow" w:hAnsi="Arial Narrow"/>
          <w:sz w:val="18"/>
        </w:rPr>
        <w:sectPr w:rsidR="006C4B4B" w:rsidSect="00A54354">
          <w:pgSz w:w="11907" w:h="16840" w:code="9"/>
          <w:pgMar w:top="1418" w:right="1701" w:bottom="1418" w:left="1701" w:header="727" w:footer="753" w:gutter="0"/>
          <w:cols w:space="720"/>
        </w:sectPr>
      </w:pPr>
    </w:p>
    <w:p w14:paraId="2558F67D" w14:textId="77777777" w:rsidR="006C4B4B" w:rsidRDefault="006C4B4B">
      <w:pPr>
        <w:pStyle w:val="Textoindependiente"/>
        <w:spacing w:before="4"/>
        <w:rPr>
          <w:rFonts w:ascii="Arial Narrow"/>
          <w:sz w:val="29"/>
        </w:rPr>
      </w:pPr>
    </w:p>
    <w:tbl>
      <w:tblPr>
        <w:tblStyle w:val="TableNormal"/>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7"/>
        <w:gridCol w:w="1418"/>
        <w:gridCol w:w="1276"/>
        <w:gridCol w:w="1275"/>
        <w:gridCol w:w="1843"/>
      </w:tblGrid>
      <w:tr w:rsidR="006C4B4B" w14:paraId="5C1FB606" w14:textId="77777777" w:rsidTr="00567823">
        <w:trPr>
          <w:trHeight w:val="378"/>
        </w:trPr>
        <w:tc>
          <w:tcPr>
            <w:tcW w:w="1560" w:type="dxa"/>
            <w:vMerge w:val="restart"/>
            <w:shd w:val="clear" w:color="auto" w:fill="F7A700"/>
            <w:vAlign w:val="center"/>
          </w:tcPr>
          <w:p w14:paraId="6F9F1703" w14:textId="0E690EB6" w:rsidR="006C4B4B" w:rsidRDefault="000D6070">
            <w:pPr>
              <w:pStyle w:val="TableParagraph"/>
              <w:spacing w:before="154"/>
              <w:ind w:left="107"/>
              <w:rPr>
                <w:b/>
              </w:rPr>
            </w:pPr>
            <w:r>
              <w:rPr>
                <w:b/>
              </w:rPr>
              <w:t>Likelihood</w:t>
            </w:r>
          </w:p>
        </w:tc>
        <w:tc>
          <w:tcPr>
            <w:tcW w:w="1417" w:type="dxa"/>
          </w:tcPr>
          <w:p w14:paraId="4542D004" w14:textId="77777777" w:rsidR="006C4B4B" w:rsidRDefault="00952F78">
            <w:pPr>
              <w:pStyle w:val="TableParagraph"/>
              <w:spacing w:before="120" w:line="239" w:lineRule="exact"/>
              <w:ind w:left="147" w:right="141"/>
              <w:jc w:val="center"/>
            </w:pPr>
            <w:r>
              <w:t>Very high</w:t>
            </w:r>
          </w:p>
        </w:tc>
        <w:tc>
          <w:tcPr>
            <w:tcW w:w="1418" w:type="dxa"/>
            <w:shd w:val="clear" w:color="auto" w:fill="FFC952"/>
          </w:tcPr>
          <w:p w14:paraId="2F330218" w14:textId="77777777" w:rsidR="006C4B4B" w:rsidRDefault="00952F78">
            <w:pPr>
              <w:pStyle w:val="TableParagraph"/>
              <w:spacing w:before="120" w:line="239" w:lineRule="exact"/>
              <w:ind w:left="105"/>
            </w:pPr>
            <w:r>
              <w:t>Medium</w:t>
            </w:r>
          </w:p>
        </w:tc>
        <w:tc>
          <w:tcPr>
            <w:tcW w:w="1276" w:type="dxa"/>
            <w:shd w:val="clear" w:color="auto" w:fill="D09000"/>
          </w:tcPr>
          <w:p w14:paraId="52E427FC" w14:textId="77777777" w:rsidR="006C4B4B" w:rsidRDefault="00952F78">
            <w:pPr>
              <w:pStyle w:val="TableParagraph"/>
              <w:spacing w:before="120" w:line="239" w:lineRule="exact"/>
              <w:ind w:left="107"/>
            </w:pPr>
            <w:r>
              <w:t>High</w:t>
            </w:r>
          </w:p>
        </w:tc>
        <w:tc>
          <w:tcPr>
            <w:tcW w:w="1275" w:type="dxa"/>
            <w:shd w:val="clear" w:color="auto" w:fill="C00000"/>
          </w:tcPr>
          <w:p w14:paraId="15DEE383" w14:textId="77777777" w:rsidR="006C4B4B" w:rsidRDefault="00952F78">
            <w:pPr>
              <w:pStyle w:val="TableParagraph"/>
              <w:spacing w:before="120" w:line="239" w:lineRule="exact"/>
              <w:ind w:left="108"/>
            </w:pPr>
            <w:r>
              <w:rPr>
                <w:color w:val="FFFFFF"/>
              </w:rPr>
              <w:t>Very high</w:t>
            </w:r>
          </w:p>
        </w:tc>
        <w:tc>
          <w:tcPr>
            <w:tcW w:w="1843" w:type="dxa"/>
            <w:shd w:val="clear" w:color="auto" w:fill="C00000"/>
          </w:tcPr>
          <w:p w14:paraId="22CAE0D3" w14:textId="77777777" w:rsidR="006C4B4B" w:rsidRDefault="00952F78">
            <w:pPr>
              <w:pStyle w:val="TableParagraph"/>
              <w:spacing w:before="120" w:line="239" w:lineRule="exact"/>
              <w:ind w:left="108"/>
            </w:pPr>
            <w:r>
              <w:rPr>
                <w:color w:val="FFFFFF"/>
              </w:rPr>
              <w:t>Very high</w:t>
            </w:r>
          </w:p>
        </w:tc>
      </w:tr>
      <w:tr w:rsidR="006C4B4B" w14:paraId="07A2158D" w14:textId="77777777" w:rsidTr="00567823">
        <w:trPr>
          <w:trHeight w:val="381"/>
        </w:trPr>
        <w:tc>
          <w:tcPr>
            <w:tcW w:w="1560" w:type="dxa"/>
            <w:vMerge/>
            <w:tcBorders>
              <w:top w:val="nil"/>
            </w:tcBorders>
            <w:shd w:val="clear" w:color="auto" w:fill="F7A700"/>
          </w:tcPr>
          <w:p w14:paraId="4796E6EF" w14:textId="77777777" w:rsidR="006C4B4B" w:rsidRDefault="006C4B4B">
            <w:pPr>
              <w:rPr>
                <w:sz w:val="2"/>
                <w:szCs w:val="2"/>
              </w:rPr>
            </w:pPr>
          </w:p>
        </w:tc>
        <w:tc>
          <w:tcPr>
            <w:tcW w:w="1417" w:type="dxa"/>
          </w:tcPr>
          <w:p w14:paraId="0326481A" w14:textId="77777777" w:rsidR="006C4B4B" w:rsidRDefault="00952F78">
            <w:pPr>
              <w:pStyle w:val="TableParagraph"/>
              <w:spacing w:before="122" w:line="239" w:lineRule="exact"/>
              <w:ind w:left="147" w:right="143"/>
              <w:jc w:val="center"/>
            </w:pPr>
            <w:r>
              <w:t>High</w:t>
            </w:r>
          </w:p>
        </w:tc>
        <w:tc>
          <w:tcPr>
            <w:tcW w:w="1418" w:type="dxa"/>
            <w:shd w:val="clear" w:color="auto" w:fill="FFF1D4"/>
          </w:tcPr>
          <w:p w14:paraId="6EA8C8C9" w14:textId="77777777" w:rsidR="006C4B4B" w:rsidRDefault="00952F78">
            <w:pPr>
              <w:pStyle w:val="TableParagraph"/>
              <w:spacing w:before="122" w:line="239" w:lineRule="exact"/>
              <w:ind w:left="105"/>
            </w:pPr>
            <w:r>
              <w:t>Low</w:t>
            </w:r>
          </w:p>
        </w:tc>
        <w:tc>
          <w:tcPr>
            <w:tcW w:w="1276" w:type="dxa"/>
            <w:shd w:val="clear" w:color="auto" w:fill="D09000"/>
          </w:tcPr>
          <w:p w14:paraId="5C2BC1D4" w14:textId="77777777" w:rsidR="006C4B4B" w:rsidRDefault="00952F78">
            <w:pPr>
              <w:pStyle w:val="TableParagraph"/>
              <w:spacing w:before="122" w:line="239" w:lineRule="exact"/>
              <w:ind w:left="107"/>
            </w:pPr>
            <w:r>
              <w:t>High</w:t>
            </w:r>
          </w:p>
        </w:tc>
        <w:tc>
          <w:tcPr>
            <w:tcW w:w="1275" w:type="dxa"/>
            <w:shd w:val="clear" w:color="auto" w:fill="C00000"/>
          </w:tcPr>
          <w:p w14:paraId="15B7C7B2" w14:textId="77777777" w:rsidR="006C4B4B" w:rsidRDefault="00952F78">
            <w:pPr>
              <w:pStyle w:val="TableParagraph"/>
              <w:spacing w:before="122" w:line="239" w:lineRule="exact"/>
              <w:ind w:left="108"/>
            </w:pPr>
            <w:r>
              <w:rPr>
                <w:color w:val="FFFFFF"/>
              </w:rPr>
              <w:t>Very high</w:t>
            </w:r>
          </w:p>
        </w:tc>
        <w:tc>
          <w:tcPr>
            <w:tcW w:w="1843" w:type="dxa"/>
            <w:shd w:val="clear" w:color="auto" w:fill="C00000"/>
          </w:tcPr>
          <w:p w14:paraId="4674BDCC" w14:textId="77777777" w:rsidR="006C4B4B" w:rsidRDefault="00952F78">
            <w:pPr>
              <w:pStyle w:val="TableParagraph"/>
              <w:spacing w:before="122" w:line="239" w:lineRule="exact"/>
              <w:ind w:left="108"/>
            </w:pPr>
            <w:r>
              <w:rPr>
                <w:color w:val="FFFFFF"/>
              </w:rPr>
              <w:t>Very high</w:t>
            </w:r>
          </w:p>
        </w:tc>
      </w:tr>
      <w:tr w:rsidR="006C4B4B" w14:paraId="42512118" w14:textId="77777777" w:rsidTr="00567823">
        <w:trPr>
          <w:trHeight w:val="378"/>
        </w:trPr>
        <w:tc>
          <w:tcPr>
            <w:tcW w:w="1560" w:type="dxa"/>
            <w:vMerge/>
            <w:tcBorders>
              <w:top w:val="nil"/>
            </w:tcBorders>
            <w:shd w:val="clear" w:color="auto" w:fill="F7A700"/>
          </w:tcPr>
          <w:p w14:paraId="70217EE9" w14:textId="77777777" w:rsidR="006C4B4B" w:rsidRDefault="006C4B4B">
            <w:pPr>
              <w:rPr>
                <w:sz w:val="2"/>
                <w:szCs w:val="2"/>
              </w:rPr>
            </w:pPr>
          </w:p>
        </w:tc>
        <w:tc>
          <w:tcPr>
            <w:tcW w:w="1417" w:type="dxa"/>
          </w:tcPr>
          <w:p w14:paraId="500EB5CB" w14:textId="77777777" w:rsidR="006C4B4B" w:rsidRDefault="00952F78">
            <w:pPr>
              <w:pStyle w:val="TableParagraph"/>
              <w:spacing w:before="120" w:line="239" w:lineRule="exact"/>
              <w:ind w:left="147" w:right="143"/>
              <w:jc w:val="center"/>
            </w:pPr>
            <w:r>
              <w:t>Low</w:t>
            </w:r>
          </w:p>
        </w:tc>
        <w:tc>
          <w:tcPr>
            <w:tcW w:w="1418" w:type="dxa"/>
            <w:shd w:val="clear" w:color="auto" w:fill="FFF1D4"/>
          </w:tcPr>
          <w:p w14:paraId="5F60FE0B" w14:textId="77777777" w:rsidR="006C4B4B" w:rsidRDefault="00952F78">
            <w:pPr>
              <w:pStyle w:val="TableParagraph"/>
              <w:spacing w:before="120" w:line="239" w:lineRule="exact"/>
              <w:ind w:left="105"/>
            </w:pPr>
            <w:r>
              <w:t>Low</w:t>
            </w:r>
          </w:p>
        </w:tc>
        <w:tc>
          <w:tcPr>
            <w:tcW w:w="1276" w:type="dxa"/>
            <w:shd w:val="clear" w:color="auto" w:fill="FFC952"/>
          </w:tcPr>
          <w:p w14:paraId="26FEC8E9" w14:textId="77777777" w:rsidR="006C4B4B" w:rsidRDefault="00952F78">
            <w:pPr>
              <w:pStyle w:val="TableParagraph"/>
              <w:spacing w:before="120" w:line="239" w:lineRule="exact"/>
              <w:ind w:left="107"/>
            </w:pPr>
            <w:r>
              <w:t>Medium</w:t>
            </w:r>
          </w:p>
        </w:tc>
        <w:tc>
          <w:tcPr>
            <w:tcW w:w="1275" w:type="dxa"/>
            <w:shd w:val="clear" w:color="auto" w:fill="D09000"/>
          </w:tcPr>
          <w:p w14:paraId="176E4F1D" w14:textId="77777777" w:rsidR="006C4B4B" w:rsidRDefault="00952F78">
            <w:pPr>
              <w:pStyle w:val="TableParagraph"/>
              <w:spacing w:before="120" w:line="239" w:lineRule="exact"/>
              <w:ind w:left="108"/>
            </w:pPr>
            <w:r>
              <w:t>High</w:t>
            </w:r>
          </w:p>
        </w:tc>
        <w:tc>
          <w:tcPr>
            <w:tcW w:w="1843" w:type="dxa"/>
            <w:shd w:val="clear" w:color="auto" w:fill="C00000"/>
          </w:tcPr>
          <w:p w14:paraId="7DDDD569" w14:textId="77777777" w:rsidR="006C4B4B" w:rsidRDefault="00952F78">
            <w:pPr>
              <w:pStyle w:val="TableParagraph"/>
              <w:spacing w:before="120" w:line="239" w:lineRule="exact"/>
              <w:ind w:left="108"/>
            </w:pPr>
            <w:r>
              <w:rPr>
                <w:color w:val="FFFFFF"/>
              </w:rPr>
              <w:t>Very high</w:t>
            </w:r>
          </w:p>
        </w:tc>
      </w:tr>
      <w:tr w:rsidR="006C4B4B" w14:paraId="55DD4D1C" w14:textId="77777777" w:rsidTr="00567823">
        <w:trPr>
          <w:trHeight w:val="381"/>
        </w:trPr>
        <w:tc>
          <w:tcPr>
            <w:tcW w:w="1560" w:type="dxa"/>
            <w:vMerge/>
            <w:tcBorders>
              <w:top w:val="nil"/>
            </w:tcBorders>
            <w:shd w:val="clear" w:color="auto" w:fill="F7A700"/>
          </w:tcPr>
          <w:p w14:paraId="3D6F6A9D" w14:textId="77777777" w:rsidR="006C4B4B" w:rsidRDefault="006C4B4B">
            <w:pPr>
              <w:rPr>
                <w:sz w:val="2"/>
                <w:szCs w:val="2"/>
              </w:rPr>
            </w:pPr>
          </w:p>
        </w:tc>
        <w:tc>
          <w:tcPr>
            <w:tcW w:w="1417" w:type="dxa"/>
          </w:tcPr>
          <w:p w14:paraId="7659DB27" w14:textId="6F660866" w:rsidR="006C4B4B" w:rsidRDefault="008A4EB4">
            <w:pPr>
              <w:pStyle w:val="TableParagraph"/>
              <w:spacing w:before="122" w:line="239" w:lineRule="exact"/>
              <w:ind w:left="147" w:right="146"/>
              <w:jc w:val="center"/>
            </w:pPr>
            <w:r>
              <w:t>Unlikely</w:t>
            </w:r>
          </w:p>
        </w:tc>
        <w:tc>
          <w:tcPr>
            <w:tcW w:w="1418" w:type="dxa"/>
            <w:shd w:val="clear" w:color="auto" w:fill="FFF1D4"/>
          </w:tcPr>
          <w:p w14:paraId="70396A5D" w14:textId="77777777" w:rsidR="006C4B4B" w:rsidRDefault="00952F78">
            <w:pPr>
              <w:pStyle w:val="TableParagraph"/>
              <w:spacing w:before="122" w:line="239" w:lineRule="exact"/>
              <w:ind w:left="105"/>
            </w:pPr>
            <w:r>
              <w:t>Low</w:t>
            </w:r>
          </w:p>
        </w:tc>
        <w:tc>
          <w:tcPr>
            <w:tcW w:w="1276" w:type="dxa"/>
            <w:shd w:val="clear" w:color="auto" w:fill="FFF1D4"/>
          </w:tcPr>
          <w:p w14:paraId="65B27415" w14:textId="77777777" w:rsidR="006C4B4B" w:rsidRDefault="00952F78">
            <w:pPr>
              <w:pStyle w:val="TableParagraph"/>
              <w:spacing w:before="122" w:line="239" w:lineRule="exact"/>
              <w:ind w:left="107"/>
            </w:pPr>
            <w:r>
              <w:t>Low</w:t>
            </w:r>
          </w:p>
        </w:tc>
        <w:tc>
          <w:tcPr>
            <w:tcW w:w="1275" w:type="dxa"/>
            <w:shd w:val="clear" w:color="auto" w:fill="FFC952"/>
          </w:tcPr>
          <w:p w14:paraId="0A1C450A" w14:textId="77777777" w:rsidR="006C4B4B" w:rsidRDefault="00952F78">
            <w:pPr>
              <w:pStyle w:val="TableParagraph"/>
              <w:spacing w:before="122" w:line="239" w:lineRule="exact"/>
              <w:ind w:left="108"/>
            </w:pPr>
            <w:r>
              <w:t>Medium</w:t>
            </w:r>
          </w:p>
        </w:tc>
        <w:tc>
          <w:tcPr>
            <w:tcW w:w="1843" w:type="dxa"/>
            <w:shd w:val="clear" w:color="auto" w:fill="C00000"/>
          </w:tcPr>
          <w:p w14:paraId="79914A53" w14:textId="77777777" w:rsidR="006C4B4B" w:rsidRDefault="00952F78">
            <w:pPr>
              <w:pStyle w:val="TableParagraph"/>
              <w:spacing w:before="122" w:line="239" w:lineRule="exact"/>
              <w:ind w:left="108"/>
            </w:pPr>
            <w:r>
              <w:rPr>
                <w:color w:val="FFFFFF"/>
              </w:rPr>
              <w:t>Very high</w:t>
            </w:r>
          </w:p>
        </w:tc>
      </w:tr>
      <w:tr w:rsidR="006C4B4B" w14:paraId="4F5ABB4D" w14:textId="77777777" w:rsidTr="00567823">
        <w:trPr>
          <w:trHeight w:val="640"/>
        </w:trPr>
        <w:tc>
          <w:tcPr>
            <w:tcW w:w="2977" w:type="dxa"/>
            <w:gridSpan w:val="2"/>
            <w:vMerge w:val="restart"/>
            <w:tcBorders>
              <w:left w:val="nil"/>
              <w:bottom w:val="nil"/>
            </w:tcBorders>
          </w:tcPr>
          <w:p w14:paraId="25E407DC" w14:textId="77777777" w:rsidR="006C4B4B" w:rsidRDefault="006C4B4B">
            <w:pPr>
              <w:pStyle w:val="TableParagraph"/>
              <w:rPr>
                <w:rFonts w:ascii="Times New Roman"/>
                <w:sz w:val="20"/>
              </w:rPr>
            </w:pPr>
          </w:p>
        </w:tc>
        <w:tc>
          <w:tcPr>
            <w:tcW w:w="1418" w:type="dxa"/>
          </w:tcPr>
          <w:p w14:paraId="380E50D9" w14:textId="77777777" w:rsidR="006C4B4B" w:rsidRDefault="00952F78">
            <w:pPr>
              <w:pStyle w:val="TableParagraph"/>
              <w:spacing w:before="100" w:line="260" w:lineRule="atLeast"/>
              <w:ind w:left="289" w:right="264" w:firstLine="170"/>
            </w:pPr>
            <w:r>
              <w:t>Very limited</w:t>
            </w:r>
          </w:p>
        </w:tc>
        <w:tc>
          <w:tcPr>
            <w:tcW w:w="1276" w:type="dxa"/>
          </w:tcPr>
          <w:p w14:paraId="18406B14" w14:textId="77777777" w:rsidR="006C4B4B" w:rsidRDefault="00952F78">
            <w:pPr>
              <w:pStyle w:val="TableParagraph"/>
              <w:spacing w:before="120"/>
              <w:ind w:left="256"/>
            </w:pPr>
            <w:r>
              <w:t>Limited</w:t>
            </w:r>
          </w:p>
        </w:tc>
        <w:tc>
          <w:tcPr>
            <w:tcW w:w="1275" w:type="dxa"/>
          </w:tcPr>
          <w:p w14:paraId="7A58945C" w14:textId="77777777" w:rsidR="006C4B4B" w:rsidRDefault="00952F78">
            <w:pPr>
              <w:pStyle w:val="TableParagraph"/>
              <w:spacing w:before="120"/>
              <w:ind w:left="142"/>
            </w:pPr>
            <w:r>
              <w:t>Significant</w:t>
            </w:r>
          </w:p>
        </w:tc>
        <w:tc>
          <w:tcPr>
            <w:tcW w:w="1843" w:type="dxa"/>
          </w:tcPr>
          <w:p w14:paraId="3340932C" w14:textId="77777777" w:rsidR="006C4B4B" w:rsidRDefault="00952F78">
            <w:pPr>
              <w:pStyle w:val="TableParagraph"/>
              <w:spacing w:before="100" w:line="260" w:lineRule="atLeast"/>
              <w:ind w:left="108" w:right="78" w:firstLine="360"/>
            </w:pPr>
            <w:r>
              <w:t>Very significant</w:t>
            </w:r>
          </w:p>
        </w:tc>
      </w:tr>
      <w:tr w:rsidR="006C4B4B" w14:paraId="62CDDFD4" w14:textId="77777777" w:rsidTr="00567823">
        <w:trPr>
          <w:trHeight w:val="498"/>
        </w:trPr>
        <w:tc>
          <w:tcPr>
            <w:tcW w:w="2977" w:type="dxa"/>
            <w:gridSpan w:val="2"/>
            <w:vMerge/>
            <w:tcBorders>
              <w:top w:val="nil"/>
              <w:left w:val="nil"/>
              <w:bottom w:val="nil"/>
            </w:tcBorders>
          </w:tcPr>
          <w:p w14:paraId="66D05B47" w14:textId="77777777" w:rsidR="006C4B4B" w:rsidRDefault="006C4B4B">
            <w:pPr>
              <w:rPr>
                <w:sz w:val="2"/>
                <w:szCs w:val="2"/>
              </w:rPr>
            </w:pPr>
          </w:p>
        </w:tc>
        <w:tc>
          <w:tcPr>
            <w:tcW w:w="5812" w:type="dxa"/>
            <w:gridSpan w:val="4"/>
            <w:shd w:val="clear" w:color="auto" w:fill="F7A700"/>
          </w:tcPr>
          <w:p w14:paraId="624A989E" w14:textId="77777777" w:rsidR="006C4B4B" w:rsidRDefault="00952F78">
            <w:pPr>
              <w:pStyle w:val="TableParagraph"/>
              <w:spacing w:before="122"/>
              <w:ind w:left="2306" w:right="2299"/>
              <w:jc w:val="center"/>
              <w:rPr>
                <w:b/>
              </w:rPr>
            </w:pPr>
            <w:r>
              <w:rPr>
                <w:b/>
              </w:rPr>
              <w:t>Impact</w:t>
            </w:r>
          </w:p>
        </w:tc>
      </w:tr>
    </w:tbl>
    <w:p w14:paraId="0F10C094" w14:textId="60F27C60" w:rsidR="006C4B4B" w:rsidRDefault="008E771D" w:rsidP="008E771D">
      <w:pPr>
        <w:pStyle w:val="Descripcion"/>
      </w:pPr>
      <w:bookmarkStart w:id="26" w:name="_bookmark88"/>
      <w:bookmarkStart w:id="27" w:name="_Toc85318800"/>
      <w:bookmarkEnd w:id="26"/>
      <w:r>
        <w:t xml:space="preserve">Table </w:t>
      </w:r>
      <w:r w:rsidR="00A343AE">
        <w:fldChar w:fldCharType="begin"/>
      </w:r>
      <w:r w:rsidR="00A343AE">
        <w:instrText xml:space="preserve"> SEQ Table \* ARABIC </w:instrText>
      </w:r>
      <w:r w:rsidR="00A343AE">
        <w:fldChar w:fldCharType="separate"/>
      </w:r>
      <w:r w:rsidR="00CD73FB">
        <w:rPr>
          <w:noProof/>
        </w:rPr>
        <w:t>14</w:t>
      </w:r>
      <w:r w:rsidR="00A343AE">
        <w:rPr>
          <w:noProof/>
        </w:rPr>
        <w:fldChar w:fldCharType="end"/>
      </w:r>
      <w:r>
        <w:t xml:space="preserve"> </w:t>
      </w:r>
      <w:r w:rsidR="000D6070">
        <w:t>Likelihood</w:t>
      </w:r>
      <w:r w:rsidR="00952F78">
        <w:t xml:space="preserve"> x Impact Matrix to determine the Level of Risk</w:t>
      </w:r>
      <w:bookmarkEnd w:id="27"/>
    </w:p>
    <w:p w14:paraId="6C807CC7" w14:textId="77777777" w:rsidR="006C4B4B" w:rsidRDefault="006C4B4B">
      <w:pPr>
        <w:pStyle w:val="Textoindependiente"/>
        <w:spacing w:before="6"/>
        <w:rPr>
          <w:sz w:val="12"/>
        </w:rPr>
      </w:pPr>
    </w:p>
    <w:tbl>
      <w:tblPr>
        <w:tblStyle w:val="TableNormal"/>
        <w:tblW w:w="491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7"/>
        <w:gridCol w:w="4660"/>
        <w:gridCol w:w="2437"/>
      </w:tblGrid>
      <w:tr w:rsidR="00567823" w14:paraId="3EFC6044" w14:textId="77777777" w:rsidTr="00567823">
        <w:trPr>
          <w:trHeight w:val="760"/>
        </w:trPr>
        <w:tc>
          <w:tcPr>
            <w:tcW w:w="664" w:type="pct"/>
            <w:tcBorders>
              <w:top w:val="nil"/>
            </w:tcBorders>
            <w:shd w:val="clear" w:color="auto" w:fill="F7A700"/>
          </w:tcPr>
          <w:p w14:paraId="183FC865" w14:textId="77777777" w:rsidR="006C4B4B" w:rsidRDefault="00952F78">
            <w:pPr>
              <w:pStyle w:val="TableParagraph"/>
              <w:spacing w:before="120" w:line="249" w:lineRule="auto"/>
              <w:ind w:left="283" w:right="254" w:hanging="3"/>
              <w:rPr>
                <w:b/>
              </w:rPr>
            </w:pPr>
            <w:r>
              <w:rPr>
                <w:b/>
              </w:rPr>
              <w:t>Level of impact</w:t>
            </w:r>
          </w:p>
        </w:tc>
        <w:tc>
          <w:tcPr>
            <w:tcW w:w="2807" w:type="pct"/>
            <w:tcBorders>
              <w:top w:val="nil"/>
            </w:tcBorders>
            <w:shd w:val="clear" w:color="auto" w:fill="F7A700"/>
          </w:tcPr>
          <w:p w14:paraId="61F785F5" w14:textId="77777777" w:rsidR="006C4B4B" w:rsidRDefault="00952F78">
            <w:pPr>
              <w:pStyle w:val="TableParagraph"/>
              <w:spacing w:before="122"/>
              <w:ind w:left="1722" w:right="1717"/>
              <w:jc w:val="center"/>
              <w:rPr>
                <w:b/>
              </w:rPr>
            </w:pPr>
            <w:r>
              <w:rPr>
                <w:b/>
              </w:rPr>
              <w:t>Description</w:t>
            </w:r>
          </w:p>
        </w:tc>
        <w:tc>
          <w:tcPr>
            <w:tcW w:w="1529" w:type="pct"/>
            <w:tcBorders>
              <w:top w:val="nil"/>
            </w:tcBorders>
            <w:shd w:val="clear" w:color="auto" w:fill="F7A700"/>
          </w:tcPr>
          <w:p w14:paraId="6FDAFBD7" w14:textId="77777777" w:rsidR="006C4B4B" w:rsidRDefault="00952F78">
            <w:pPr>
              <w:pStyle w:val="TableParagraph"/>
              <w:spacing w:before="120" w:line="249" w:lineRule="auto"/>
              <w:ind w:left="388" w:right="365" w:firstLine="276"/>
              <w:rPr>
                <w:b/>
              </w:rPr>
            </w:pPr>
            <w:r>
              <w:rPr>
                <w:b/>
              </w:rPr>
              <w:t>Fundamental rights</w:t>
            </w:r>
          </w:p>
        </w:tc>
      </w:tr>
      <w:tr w:rsidR="00567823" w14:paraId="6F986611" w14:textId="77777777" w:rsidTr="00567823">
        <w:trPr>
          <w:trHeight w:val="4216"/>
        </w:trPr>
        <w:tc>
          <w:tcPr>
            <w:tcW w:w="664" w:type="pct"/>
            <w:shd w:val="clear" w:color="auto" w:fill="FFE9BC"/>
            <w:vAlign w:val="center"/>
          </w:tcPr>
          <w:p w14:paraId="565CB109" w14:textId="77777777" w:rsidR="006C4B4B" w:rsidRDefault="00952F78">
            <w:pPr>
              <w:pStyle w:val="TableParagraph"/>
              <w:spacing w:before="209" w:line="247" w:lineRule="auto"/>
              <w:ind w:left="107" w:right="136"/>
            </w:pPr>
            <w:r>
              <w:t>Very significant</w:t>
            </w:r>
          </w:p>
        </w:tc>
        <w:tc>
          <w:tcPr>
            <w:tcW w:w="2807" w:type="pct"/>
            <w:shd w:val="clear" w:color="auto" w:fill="FFE9BC"/>
          </w:tcPr>
          <w:p w14:paraId="3D007F5C" w14:textId="32D57AD8" w:rsidR="006C4B4B" w:rsidRDefault="00952F78">
            <w:pPr>
              <w:pStyle w:val="TableParagraph"/>
              <w:spacing w:before="2" w:line="247" w:lineRule="auto"/>
              <w:ind w:left="106" w:right="112"/>
            </w:pPr>
            <w:r>
              <w:t>It affects the exercise of fundamental rights and public freedoms established in the Constitution</w:t>
            </w:r>
            <w:r>
              <w:rPr>
                <w:vertAlign w:val="superscript"/>
              </w:rPr>
              <w:t>8</w:t>
            </w:r>
            <w:r>
              <w:t>,</w:t>
            </w:r>
            <w:r w:rsidR="0065358D">
              <w:t xml:space="preserve"> </w:t>
            </w:r>
            <w:r>
              <w:t>and its consequences are irreversible.</w:t>
            </w:r>
          </w:p>
          <w:p w14:paraId="5722C523" w14:textId="77777777" w:rsidR="006C4B4B" w:rsidRDefault="00952F78">
            <w:pPr>
              <w:pStyle w:val="TableParagraph"/>
              <w:spacing w:line="250" w:lineRule="exact"/>
              <w:ind w:left="106"/>
            </w:pPr>
            <w:r>
              <w:t>and/or</w:t>
            </w:r>
          </w:p>
          <w:p w14:paraId="6BF1ABF3" w14:textId="77777777" w:rsidR="006C4B4B" w:rsidRDefault="00952F78">
            <w:pPr>
              <w:pStyle w:val="TableParagraph"/>
              <w:spacing w:before="9" w:line="247" w:lineRule="auto"/>
              <w:ind w:left="106" w:right="332"/>
            </w:pPr>
            <w:r>
              <w:t>The consequences are related to special categories of data or to criminal offences and are irreversible.</w:t>
            </w:r>
          </w:p>
          <w:p w14:paraId="315E7A1F" w14:textId="77777777" w:rsidR="006C4B4B" w:rsidRDefault="00952F78">
            <w:pPr>
              <w:pStyle w:val="TableParagraph"/>
              <w:spacing w:line="252" w:lineRule="exact"/>
              <w:ind w:left="106"/>
            </w:pPr>
            <w:r>
              <w:t>and/or</w:t>
            </w:r>
          </w:p>
          <w:p w14:paraId="107FC005" w14:textId="77777777" w:rsidR="006C4B4B" w:rsidRDefault="00952F78">
            <w:pPr>
              <w:pStyle w:val="TableParagraph"/>
              <w:spacing w:before="6" w:line="244" w:lineRule="auto"/>
              <w:ind w:left="106" w:right="406"/>
            </w:pPr>
            <w:r>
              <w:t>It causes significant social harm, such as discrimination, and is irreversible</w:t>
            </w:r>
          </w:p>
          <w:p w14:paraId="0FF6419B" w14:textId="77777777" w:rsidR="006C4B4B" w:rsidRDefault="00952F78">
            <w:pPr>
              <w:pStyle w:val="TableParagraph"/>
              <w:spacing w:before="5"/>
              <w:ind w:left="106"/>
            </w:pPr>
            <w:r>
              <w:t>and/or</w:t>
            </w:r>
          </w:p>
          <w:p w14:paraId="753F9D37" w14:textId="77777777" w:rsidR="006C4B4B" w:rsidRDefault="00952F78">
            <w:pPr>
              <w:pStyle w:val="TableParagraph"/>
              <w:spacing w:before="6" w:line="247" w:lineRule="auto"/>
              <w:ind w:left="106" w:right="188"/>
              <w:jc w:val="both"/>
            </w:pPr>
            <w:r>
              <w:t>It affects particularly vulnerable data subjects, especially children, in an irreversible way.</w:t>
            </w:r>
          </w:p>
          <w:p w14:paraId="247F32E1" w14:textId="77777777" w:rsidR="006C4B4B" w:rsidRDefault="00952F78">
            <w:pPr>
              <w:pStyle w:val="TableParagraph"/>
              <w:spacing w:line="251" w:lineRule="exact"/>
              <w:ind w:left="106"/>
            </w:pPr>
            <w:r>
              <w:t>and/or</w:t>
            </w:r>
          </w:p>
          <w:p w14:paraId="3ECFAACB" w14:textId="77777777" w:rsidR="006C4B4B" w:rsidRDefault="00952F78">
            <w:pPr>
              <w:pStyle w:val="TableParagraph"/>
              <w:spacing w:line="262" w:lineRule="exact"/>
              <w:ind w:left="106" w:right="969"/>
            </w:pPr>
            <w:r>
              <w:t>Causes significant and irreversible moral or material losses.</w:t>
            </w:r>
          </w:p>
        </w:tc>
        <w:tc>
          <w:tcPr>
            <w:tcW w:w="1529" w:type="pct"/>
            <w:vMerge w:val="restart"/>
            <w:tcBorders>
              <w:bottom w:val="nil"/>
            </w:tcBorders>
            <w:shd w:val="clear" w:color="auto" w:fill="FFE9BC"/>
          </w:tcPr>
          <w:p w14:paraId="3FD80B68" w14:textId="77777777" w:rsidR="006C4B4B" w:rsidRDefault="00952F78">
            <w:pPr>
              <w:pStyle w:val="TableParagraph"/>
              <w:spacing w:before="120"/>
              <w:ind w:left="105"/>
            </w:pPr>
            <w:r>
              <w:t>Equality</w:t>
            </w:r>
          </w:p>
          <w:p w14:paraId="5E3A7091" w14:textId="77777777" w:rsidR="006C4B4B" w:rsidRDefault="00952F78">
            <w:pPr>
              <w:pStyle w:val="TableParagraph"/>
              <w:spacing w:before="121" w:line="352" w:lineRule="auto"/>
              <w:ind w:left="105" w:right="464"/>
            </w:pPr>
            <w:r>
              <w:t>Non-discrimination Life</w:t>
            </w:r>
          </w:p>
          <w:p w14:paraId="02FD5813" w14:textId="77777777" w:rsidR="006C4B4B" w:rsidRDefault="00952F78">
            <w:pPr>
              <w:pStyle w:val="TableParagraph"/>
              <w:spacing w:line="355" w:lineRule="auto"/>
              <w:ind w:left="105" w:right="512"/>
            </w:pPr>
            <w:r>
              <w:t xml:space="preserve">Physical integrity </w:t>
            </w:r>
            <w:proofErr w:type="gramStart"/>
            <w:r>
              <w:t>Religious</w:t>
            </w:r>
            <w:proofErr w:type="gramEnd"/>
            <w:r>
              <w:t xml:space="preserve"> freedom Personal freedom</w:t>
            </w:r>
          </w:p>
          <w:p w14:paraId="4C288BDF" w14:textId="77777777" w:rsidR="006C4B4B" w:rsidRDefault="00952F78">
            <w:pPr>
              <w:pStyle w:val="TableParagraph"/>
              <w:ind w:left="105" w:right="232"/>
            </w:pPr>
            <w:r>
              <w:t>Personal and family privacy</w:t>
            </w:r>
          </w:p>
          <w:p w14:paraId="4A8AC1FB" w14:textId="38448242" w:rsidR="006C4B4B" w:rsidRDefault="008A4EB4">
            <w:pPr>
              <w:pStyle w:val="TableParagraph"/>
              <w:spacing w:before="116" w:line="355" w:lineRule="auto"/>
              <w:ind w:left="105" w:right="782"/>
            </w:pPr>
            <w:r>
              <w:t>Self-</w:t>
            </w:r>
            <w:r w:rsidR="00952F78">
              <w:t>image Expression Information Academic</w:t>
            </w:r>
          </w:p>
          <w:p w14:paraId="48408E1A" w14:textId="77777777" w:rsidR="006C4B4B" w:rsidRDefault="00952F78">
            <w:pPr>
              <w:pStyle w:val="TableParagraph"/>
              <w:spacing w:line="248" w:lineRule="exact"/>
              <w:ind w:left="105"/>
            </w:pPr>
            <w:r>
              <w:t>Meeting</w:t>
            </w:r>
          </w:p>
        </w:tc>
      </w:tr>
      <w:tr w:rsidR="00567823" w14:paraId="54EB94E1" w14:textId="77777777" w:rsidTr="00567823">
        <w:trPr>
          <w:trHeight w:val="82"/>
        </w:trPr>
        <w:tc>
          <w:tcPr>
            <w:tcW w:w="664" w:type="pct"/>
            <w:tcBorders>
              <w:bottom w:val="nil"/>
            </w:tcBorders>
            <w:shd w:val="clear" w:color="auto" w:fill="FFF8EB"/>
          </w:tcPr>
          <w:p w14:paraId="44908639" w14:textId="77777777" w:rsidR="006C4B4B" w:rsidRDefault="006C4B4B">
            <w:pPr>
              <w:pStyle w:val="TableParagraph"/>
              <w:rPr>
                <w:rFonts w:ascii="Times New Roman"/>
                <w:sz w:val="2"/>
              </w:rPr>
            </w:pPr>
          </w:p>
        </w:tc>
        <w:tc>
          <w:tcPr>
            <w:tcW w:w="2807" w:type="pct"/>
            <w:tcBorders>
              <w:bottom w:val="nil"/>
            </w:tcBorders>
            <w:shd w:val="clear" w:color="auto" w:fill="FFF8EB"/>
            <w:vAlign w:val="center"/>
          </w:tcPr>
          <w:p w14:paraId="777A0FD8" w14:textId="77777777" w:rsidR="006C4B4B" w:rsidRDefault="006C4B4B">
            <w:pPr>
              <w:pStyle w:val="TableParagraph"/>
              <w:rPr>
                <w:rFonts w:ascii="Times New Roman"/>
                <w:sz w:val="2"/>
              </w:rPr>
            </w:pPr>
          </w:p>
        </w:tc>
        <w:tc>
          <w:tcPr>
            <w:tcW w:w="1529" w:type="pct"/>
            <w:vMerge/>
            <w:tcBorders>
              <w:top w:val="nil"/>
              <w:bottom w:val="nil"/>
            </w:tcBorders>
            <w:shd w:val="clear" w:color="auto" w:fill="FFE9BC"/>
          </w:tcPr>
          <w:p w14:paraId="20BEDB30" w14:textId="77777777" w:rsidR="006C4B4B" w:rsidRDefault="006C4B4B">
            <w:pPr>
              <w:rPr>
                <w:sz w:val="2"/>
                <w:szCs w:val="2"/>
              </w:rPr>
            </w:pPr>
          </w:p>
        </w:tc>
      </w:tr>
      <w:tr w:rsidR="00567823" w14:paraId="550439F4" w14:textId="77777777" w:rsidTr="00567823">
        <w:trPr>
          <w:trHeight w:val="1082"/>
        </w:trPr>
        <w:tc>
          <w:tcPr>
            <w:tcW w:w="664" w:type="pct"/>
            <w:tcBorders>
              <w:top w:val="nil"/>
            </w:tcBorders>
            <w:shd w:val="clear" w:color="auto" w:fill="FFF8EB"/>
            <w:vAlign w:val="center"/>
          </w:tcPr>
          <w:p w14:paraId="76E6210A" w14:textId="77777777" w:rsidR="006C4B4B" w:rsidRDefault="00952F78">
            <w:pPr>
              <w:pStyle w:val="TableParagraph"/>
              <w:ind w:left="107"/>
            </w:pPr>
            <w:r>
              <w:t>Significant</w:t>
            </w:r>
          </w:p>
        </w:tc>
        <w:tc>
          <w:tcPr>
            <w:tcW w:w="2807" w:type="pct"/>
            <w:tcBorders>
              <w:top w:val="nil"/>
            </w:tcBorders>
            <w:shd w:val="clear" w:color="auto" w:fill="FFF8EB"/>
            <w:vAlign w:val="center"/>
          </w:tcPr>
          <w:p w14:paraId="758E653B" w14:textId="77777777" w:rsidR="006C4B4B" w:rsidRDefault="00952F78" w:rsidP="00567823">
            <w:pPr>
              <w:pStyle w:val="TableParagraph"/>
              <w:spacing w:before="37" w:line="249" w:lineRule="auto"/>
              <w:ind w:right="88"/>
            </w:pPr>
            <w:r>
              <w:t>The above cases when the effects are reversible.</w:t>
            </w:r>
          </w:p>
          <w:p w14:paraId="72CE7826" w14:textId="77777777" w:rsidR="006C4B4B" w:rsidRDefault="00952F78">
            <w:pPr>
              <w:pStyle w:val="TableParagraph"/>
              <w:spacing w:before="115"/>
              <w:ind w:left="106"/>
            </w:pPr>
            <w:r>
              <w:t>and/or</w:t>
            </w:r>
          </w:p>
          <w:p w14:paraId="75E44369" w14:textId="77777777" w:rsidR="006C4B4B" w:rsidRDefault="00952F78">
            <w:pPr>
              <w:pStyle w:val="TableParagraph"/>
              <w:spacing w:before="126" w:line="247" w:lineRule="auto"/>
              <w:ind w:left="106" w:right="96"/>
              <w:jc w:val="both"/>
            </w:pPr>
            <w:r>
              <w:t>Loss of control of the data subject over their personal data, where the extent of the data is high in relation to the categories of</w:t>
            </w:r>
          </w:p>
          <w:p w14:paraId="50FB0BDA" w14:textId="77777777" w:rsidR="006C4B4B" w:rsidRDefault="00952F78">
            <w:pPr>
              <w:pStyle w:val="TableParagraph"/>
              <w:spacing w:before="1" w:line="239" w:lineRule="exact"/>
              <w:ind w:left="106"/>
              <w:jc w:val="both"/>
            </w:pPr>
            <w:r>
              <w:t>data or the number of subjects.</w:t>
            </w:r>
          </w:p>
        </w:tc>
        <w:tc>
          <w:tcPr>
            <w:tcW w:w="1529" w:type="pct"/>
            <w:tcBorders>
              <w:top w:val="nil"/>
            </w:tcBorders>
            <w:shd w:val="clear" w:color="auto" w:fill="FFE9BC"/>
          </w:tcPr>
          <w:p w14:paraId="4A029C03" w14:textId="77777777" w:rsidR="006C4B4B" w:rsidRDefault="00952F78">
            <w:pPr>
              <w:pStyle w:val="TableParagraph"/>
              <w:spacing w:before="75"/>
              <w:ind w:left="105"/>
            </w:pPr>
            <w:r>
              <w:t>Association</w:t>
            </w:r>
          </w:p>
          <w:p w14:paraId="6127F58E" w14:textId="77777777" w:rsidR="006C4B4B" w:rsidRDefault="00952F78">
            <w:pPr>
              <w:pStyle w:val="TableParagraph"/>
              <w:spacing w:before="122"/>
              <w:ind w:left="105" w:right="366"/>
            </w:pPr>
            <w:r>
              <w:t>Free and equal access to public office and public functions</w:t>
            </w:r>
          </w:p>
        </w:tc>
      </w:tr>
    </w:tbl>
    <w:p w14:paraId="6287C706" w14:textId="77777777" w:rsidR="00635D0B" w:rsidRDefault="00635D0B">
      <w:pPr>
        <w:pStyle w:val="Textoindependiente"/>
        <w:spacing w:before="7"/>
        <w:rPr>
          <w:sz w:val="20"/>
        </w:rPr>
      </w:pPr>
    </w:p>
    <w:p w14:paraId="1187BD26" w14:textId="77777777" w:rsidR="00635D0B" w:rsidRDefault="00635D0B">
      <w:pPr>
        <w:pStyle w:val="Textoindependiente"/>
        <w:spacing w:before="7"/>
        <w:rPr>
          <w:sz w:val="20"/>
        </w:rPr>
      </w:pPr>
    </w:p>
    <w:p w14:paraId="2AD7BB33" w14:textId="77777777" w:rsidR="00635D0B" w:rsidRDefault="00635D0B">
      <w:pPr>
        <w:pStyle w:val="Textoindependiente"/>
        <w:spacing w:before="7"/>
        <w:rPr>
          <w:sz w:val="20"/>
        </w:rPr>
      </w:pPr>
    </w:p>
    <w:p w14:paraId="362EEF20" w14:textId="31354E46" w:rsidR="006C4B4B" w:rsidRDefault="00F02696">
      <w:pPr>
        <w:pStyle w:val="Textoindependiente"/>
        <w:spacing w:before="7"/>
        <w:rPr>
          <w:sz w:val="20"/>
        </w:rPr>
      </w:pPr>
      <w:r>
        <w:rPr>
          <w:noProof/>
        </w:rPr>
        <mc:AlternateContent>
          <mc:Choice Requires="wps">
            <w:drawing>
              <wp:anchor distT="0" distB="0" distL="0" distR="0" simplePos="0" relativeHeight="487619584" behindDoc="1" locked="0" layoutInCell="1" allowOverlap="1" wp14:anchorId="2590A4B4" wp14:editId="40A504C3">
                <wp:simplePos x="0" y="0"/>
                <wp:positionH relativeFrom="page">
                  <wp:posOffset>1080770</wp:posOffset>
                </wp:positionH>
                <wp:positionV relativeFrom="paragraph">
                  <wp:posOffset>166370</wp:posOffset>
                </wp:positionV>
                <wp:extent cx="1828800" cy="7620"/>
                <wp:effectExtent l="0" t="0" r="0" b="0"/>
                <wp:wrapTopAndBottom/>
                <wp:docPr id="90"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06A85" id="docshape50" o:spid="_x0000_s1026" style="position:absolute;margin-left:85.1pt;margin-top:13.1pt;width:2in;height:.6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" fillcolor="black" stroked="f">
                <w10:wrap type="topAndBottom" anchorx="page"/>
              </v:rect>
            </w:pict>
          </mc:Fallback>
        </mc:AlternateContent>
      </w:r>
    </w:p>
    <w:p w14:paraId="41986F66" w14:textId="42D68AE8" w:rsidR="006C4B4B" w:rsidRDefault="00952F78" w:rsidP="00A07C65">
      <w:pPr>
        <w:pStyle w:val="Char"/>
      </w:pPr>
      <w:r>
        <w:rPr>
          <w:sz w:val="12"/>
        </w:rPr>
        <w:t xml:space="preserve">8 </w:t>
      </w:r>
      <w:r>
        <w:t xml:space="preserve">The fundamental rights guaranteed by the Spanish Constitution are, among others, the right to equality and non-discrimination; the right to life and physical integrity, religious freedom, personal freedom, personal and family privacy and self-image, freedom of expression and information, academic freedom, freedom of assembly, freedom of association, free access to public positions and functions in conditions of equality, effective judicial protection, criminal law, education, </w:t>
      </w:r>
      <w:r w:rsidR="00404CAD">
        <w:t>trade union membership</w:t>
      </w:r>
      <w:r>
        <w:t xml:space="preserve"> and the right to petition.</w:t>
      </w:r>
    </w:p>
    <w:p w14:paraId="0FF66E8E" w14:textId="77777777" w:rsidR="006C4B4B" w:rsidRDefault="006C4B4B">
      <w:pPr>
        <w:jc w:val="both"/>
        <w:rPr>
          <w:rFonts w:ascii="Arial Narrow" w:hAnsi="Arial Narrow"/>
          <w:sz w:val="18"/>
        </w:rPr>
        <w:sectPr w:rsidR="006C4B4B" w:rsidSect="00A54354">
          <w:pgSz w:w="11907" w:h="16840" w:code="9"/>
          <w:pgMar w:top="1418" w:right="1701" w:bottom="1418" w:left="1701" w:header="727" w:footer="753" w:gutter="0"/>
          <w:cols w:space="720"/>
        </w:sectPr>
      </w:pPr>
    </w:p>
    <w:tbl>
      <w:tblPr>
        <w:tblStyle w:val="TableNormal"/>
        <w:tblW w:w="8362"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4566"/>
        <w:gridCol w:w="2410"/>
      </w:tblGrid>
      <w:tr w:rsidR="006C4B4B" w14:paraId="21AD08F8" w14:textId="77777777" w:rsidTr="00567823">
        <w:trPr>
          <w:trHeight w:val="1065"/>
        </w:trPr>
        <w:tc>
          <w:tcPr>
            <w:tcW w:w="1386" w:type="dxa"/>
            <w:vMerge w:val="restart"/>
            <w:shd w:val="clear" w:color="auto" w:fill="FFF8EB"/>
          </w:tcPr>
          <w:p w14:paraId="0B47A565" w14:textId="77777777" w:rsidR="006C4B4B" w:rsidRDefault="006C4B4B">
            <w:pPr>
              <w:pStyle w:val="TableParagraph"/>
              <w:rPr>
                <w:rFonts w:ascii="Times New Roman"/>
                <w:sz w:val="20"/>
              </w:rPr>
            </w:pPr>
          </w:p>
        </w:tc>
        <w:tc>
          <w:tcPr>
            <w:tcW w:w="4566" w:type="dxa"/>
            <w:tcBorders>
              <w:bottom w:val="nil"/>
            </w:tcBorders>
            <w:shd w:val="clear" w:color="auto" w:fill="FFF8EB"/>
          </w:tcPr>
          <w:p w14:paraId="56A0BD47" w14:textId="77777777" w:rsidR="006C4B4B" w:rsidRDefault="00952F78">
            <w:pPr>
              <w:pStyle w:val="TableParagraph"/>
              <w:spacing w:before="120"/>
              <w:ind w:left="106"/>
            </w:pPr>
            <w:r>
              <w:t>and/or</w:t>
            </w:r>
          </w:p>
          <w:p w14:paraId="6F8A1F5D" w14:textId="77777777" w:rsidR="006C4B4B" w:rsidRDefault="00952F78">
            <w:pPr>
              <w:pStyle w:val="TableParagraph"/>
              <w:spacing w:before="126" w:line="249" w:lineRule="auto"/>
              <w:ind w:left="106" w:right="95"/>
            </w:pPr>
            <w:r>
              <w:t>Identity theft of data subjects occurs or may occur</w:t>
            </w:r>
          </w:p>
        </w:tc>
        <w:tc>
          <w:tcPr>
            <w:tcW w:w="2410" w:type="dxa"/>
            <w:tcBorders>
              <w:bottom w:val="nil"/>
            </w:tcBorders>
            <w:shd w:val="clear" w:color="auto" w:fill="FFE9BC"/>
          </w:tcPr>
          <w:p w14:paraId="20E21312" w14:textId="77777777" w:rsidR="006C4B4B" w:rsidRDefault="00952F78">
            <w:pPr>
              <w:pStyle w:val="TableParagraph"/>
              <w:spacing w:before="120"/>
              <w:ind w:left="105" w:right="855"/>
            </w:pPr>
            <w:r>
              <w:t>Effective judicial protection</w:t>
            </w:r>
          </w:p>
          <w:p w14:paraId="1C025CC1" w14:textId="77777777" w:rsidR="006C4B4B" w:rsidRDefault="00952F78">
            <w:pPr>
              <w:pStyle w:val="TableParagraph"/>
              <w:spacing w:before="120"/>
              <w:ind w:left="105"/>
            </w:pPr>
            <w:r>
              <w:t>Criminal legality</w:t>
            </w:r>
          </w:p>
        </w:tc>
      </w:tr>
      <w:tr w:rsidR="006C4B4B" w14:paraId="3CA71410" w14:textId="77777777" w:rsidTr="00567823">
        <w:trPr>
          <w:trHeight w:val="365"/>
        </w:trPr>
        <w:tc>
          <w:tcPr>
            <w:tcW w:w="1386" w:type="dxa"/>
            <w:vMerge/>
            <w:tcBorders>
              <w:top w:val="nil"/>
            </w:tcBorders>
            <w:shd w:val="clear" w:color="auto" w:fill="FFF8EB"/>
          </w:tcPr>
          <w:p w14:paraId="063DD60F" w14:textId="77777777" w:rsidR="006C4B4B" w:rsidRDefault="006C4B4B">
            <w:pPr>
              <w:rPr>
                <w:sz w:val="2"/>
                <w:szCs w:val="2"/>
              </w:rPr>
            </w:pPr>
          </w:p>
        </w:tc>
        <w:tc>
          <w:tcPr>
            <w:tcW w:w="4566" w:type="dxa"/>
            <w:tcBorders>
              <w:top w:val="nil"/>
              <w:bottom w:val="nil"/>
            </w:tcBorders>
            <w:shd w:val="clear" w:color="auto" w:fill="FFF8EB"/>
          </w:tcPr>
          <w:p w14:paraId="0D49A743" w14:textId="77777777" w:rsidR="006C4B4B" w:rsidRDefault="00952F78">
            <w:pPr>
              <w:pStyle w:val="TableParagraph"/>
              <w:spacing w:before="64"/>
              <w:ind w:left="106"/>
            </w:pPr>
            <w:r>
              <w:t>and/or</w:t>
            </w:r>
          </w:p>
        </w:tc>
        <w:tc>
          <w:tcPr>
            <w:tcW w:w="2410" w:type="dxa"/>
            <w:tcBorders>
              <w:top w:val="nil"/>
              <w:bottom w:val="nil"/>
            </w:tcBorders>
            <w:shd w:val="clear" w:color="auto" w:fill="FFE9BC"/>
          </w:tcPr>
          <w:p w14:paraId="5DA27673" w14:textId="77777777" w:rsidR="006C4B4B" w:rsidRDefault="00952F78">
            <w:pPr>
              <w:pStyle w:val="TableParagraph"/>
              <w:spacing w:before="42"/>
              <w:ind w:left="105"/>
            </w:pPr>
            <w:r>
              <w:t>Education</w:t>
            </w:r>
          </w:p>
        </w:tc>
      </w:tr>
      <w:tr w:rsidR="006C4B4B" w14:paraId="1977CB36" w14:textId="77777777" w:rsidTr="00567823">
        <w:trPr>
          <w:trHeight w:val="624"/>
        </w:trPr>
        <w:tc>
          <w:tcPr>
            <w:tcW w:w="1386" w:type="dxa"/>
            <w:vMerge/>
            <w:tcBorders>
              <w:top w:val="nil"/>
            </w:tcBorders>
            <w:shd w:val="clear" w:color="auto" w:fill="FFF8EB"/>
          </w:tcPr>
          <w:p w14:paraId="70B96E12" w14:textId="77777777" w:rsidR="006C4B4B" w:rsidRDefault="006C4B4B">
            <w:pPr>
              <w:rPr>
                <w:sz w:val="2"/>
                <w:szCs w:val="2"/>
              </w:rPr>
            </w:pPr>
          </w:p>
        </w:tc>
        <w:tc>
          <w:tcPr>
            <w:tcW w:w="4566" w:type="dxa"/>
            <w:tcBorders>
              <w:top w:val="nil"/>
              <w:bottom w:val="nil"/>
            </w:tcBorders>
            <w:shd w:val="clear" w:color="auto" w:fill="FFF8EB"/>
          </w:tcPr>
          <w:p w14:paraId="14C09497" w14:textId="77777777" w:rsidR="006C4B4B" w:rsidRDefault="00952F78">
            <w:pPr>
              <w:pStyle w:val="TableParagraph"/>
              <w:tabs>
                <w:tab w:val="left" w:pos="1145"/>
                <w:tab w:val="left" w:pos="2450"/>
                <w:tab w:val="left" w:pos="3574"/>
              </w:tabs>
              <w:spacing w:before="68" w:line="249" w:lineRule="auto"/>
              <w:ind w:left="106" w:right="97"/>
            </w:pPr>
            <w:r>
              <w:t>Significant financial losses to data subjects may occur</w:t>
            </w:r>
          </w:p>
        </w:tc>
        <w:tc>
          <w:tcPr>
            <w:tcW w:w="2410" w:type="dxa"/>
            <w:tcBorders>
              <w:top w:val="nil"/>
              <w:bottom w:val="nil"/>
            </w:tcBorders>
            <w:shd w:val="clear" w:color="auto" w:fill="FFE9BC"/>
          </w:tcPr>
          <w:p w14:paraId="3B1115A2" w14:textId="236FB65E" w:rsidR="006C4B4B" w:rsidRDefault="00404CAD">
            <w:pPr>
              <w:pStyle w:val="TableParagraph"/>
              <w:spacing w:before="41"/>
              <w:ind w:left="105" w:right="1100"/>
            </w:pPr>
            <w:r>
              <w:t>Trade union membership</w:t>
            </w:r>
          </w:p>
        </w:tc>
      </w:tr>
      <w:tr w:rsidR="006C4B4B" w14:paraId="0A727F25" w14:textId="77777777" w:rsidTr="00567823">
        <w:trPr>
          <w:trHeight w:val="388"/>
        </w:trPr>
        <w:tc>
          <w:tcPr>
            <w:tcW w:w="1386" w:type="dxa"/>
            <w:vMerge/>
            <w:tcBorders>
              <w:top w:val="nil"/>
            </w:tcBorders>
            <w:shd w:val="clear" w:color="auto" w:fill="FFF8EB"/>
          </w:tcPr>
          <w:p w14:paraId="23BB848D" w14:textId="77777777" w:rsidR="006C4B4B" w:rsidRDefault="006C4B4B">
            <w:pPr>
              <w:rPr>
                <w:sz w:val="2"/>
                <w:szCs w:val="2"/>
              </w:rPr>
            </w:pPr>
          </w:p>
        </w:tc>
        <w:tc>
          <w:tcPr>
            <w:tcW w:w="4566" w:type="dxa"/>
            <w:tcBorders>
              <w:top w:val="nil"/>
              <w:bottom w:val="nil"/>
            </w:tcBorders>
            <w:shd w:val="clear" w:color="auto" w:fill="FFF8EB"/>
          </w:tcPr>
          <w:p w14:paraId="6BD8D5F5" w14:textId="77777777" w:rsidR="006C4B4B" w:rsidRDefault="00952F78">
            <w:pPr>
              <w:pStyle w:val="TableParagraph"/>
              <w:spacing w:before="74"/>
              <w:ind w:left="106"/>
            </w:pPr>
            <w:r>
              <w:t>and/or</w:t>
            </w:r>
          </w:p>
        </w:tc>
        <w:tc>
          <w:tcPr>
            <w:tcW w:w="2410" w:type="dxa"/>
            <w:tcBorders>
              <w:top w:val="nil"/>
              <w:bottom w:val="nil"/>
            </w:tcBorders>
            <w:shd w:val="clear" w:color="auto" w:fill="FFE9BC"/>
          </w:tcPr>
          <w:p w14:paraId="789515CE" w14:textId="77777777" w:rsidR="006C4B4B" w:rsidRDefault="00952F78">
            <w:pPr>
              <w:pStyle w:val="TableParagraph"/>
              <w:spacing w:before="33"/>
              <w:ind w:left="105"/>
            </w:pPr>
            <w:r>
              <w:t>Right to petition</w:t>
            </w:r>
          </w:p>
        </w:tc>
      </w:tr>
      <w:tr w:rsidR="006C4B4B" w14:paraId="635514A3" w14:textId="77777777" w:rsidTr="00567823">
        <w:trPr>
          <w:trHeight w:val="891"/>
        </w:trPr>
        <w:tc>
          <w:tcPr>
            <w:tcW w:w="1386" w:type="dxa"/>
            <w:vMerge/>
            <w:tcBorders>
              <w:top w:val="nil"/>
            </w:tcBorders>
            <w:shd w:val="clear" w:color="auto" w:fill="FFF8EB"/>
          </w:tcPr>
          <w:p w14:paraId="658452EE" w14:textId="77777777" w:rsidR="006C4B4B" w:rsidRDefault="006C4B4B">
            <w:pPr>
              <w:rPr>
                <w:sz w:val="2"/>
                <w:szCs w:val="2"/>
              </w:rPr>
            </w:pPr>
          </w:p>
        </w:tc>
        <w:tc>
          <w:tcPr>
            <w:tcW w:w="4566" w:type="dxa"/>
            <w:tcBorders>
              <w:top w:val="nil"/>
              <w:bottom w:val="nil"/>
            </w:tcBorders>
            <w:shd w:val="clear" w:color="auto" w:fill="FFF8EB"/>
          </w:tcPr>
          <w:p w14:paraId="206E5FE9" w14:textId="77777777" w:rsidR="006C4B4B" w:rsidRDefault="00952F78">
            <w:pPr>
              <w:pStyle w:val="TableParagraph"/>
              <w:spacing w:before="54" w:line="249" w:lineRule="auto"/>
              <w:ind w:left="106" w:right="94"/>
              <w:jc w:val="both"/>
            </w:pPr>
            <w:r>
              <w:t>Loss of confidentiality of data subject to the duty of professional secrecy or breach of the duty of confidentiality</w:t>
            </w:r>
          </w:p>
        </w:tc>
        <w:tc>
          <w:tcPr>
            <w:tcW w:w="2410" w:type="dxa"/>
            <w:tcBorders>
              <w:top w:val="nil"/>
              <w:bottom w:val="nil"/>
            </w:tcBorders>
            <w:shd w:val="clear" w:color="auto" w:fill="FFE9BC"/>
          </w:tcPr>
          <w:p w14:paraId="45623341" w14:textId="77777777" w:rsidR="006C4B4B" w:rsidRDefault="006C4B4B">
            <w:pPr>
              <w:pStyle w:val="TableParagraph"/>
              <w:rPr>
                <w:rFonts w:ascii="Times New Roman"/>
                <w:sz w:val="20"/>
              </w:rPr>
            </w:pPr>
          </w:p>
        </w:tc>
      </w:tr>
      <w:tr w:rsidR="006C4B4B" w14:paraId="7C44A20F" w14:textId="77777777" w:rsidTr="00567823">
        <w:trPr>
          <w:trHeight w:val="369"/>
        </w:trPr>
        <w:tc>
          <w:tcPr>
            <w:tcW w:w="1386" w:type="dxa"/>
            <w:vMerge/>
            <w:tcBorders>
              <w:top w:val="nil"/>
            </w:tcBorders>
            <w:shd w:val="clear" w:color="auto" w:fill="FFF8EB"/>
          </w:tcPr>
          <w:p w14:paraId="52058AC1" w14:textId="77777777" w:rsidR="006C4B4B" w:rsidRDefault="006C4B4B">
            <w:pPr>
              <w:rPr>
                <w:sz w:val="2"/>
                <w:szCs w:val="2"/>
              </w:rPr>
            </w:pPr>
          </w:p>
        </w:tc>
        <w:tc>
          <w:tcPr>
            <w:tcW w:w="4566" w:type="dxa"/>
            <w:tcBorders>
              <w:top w:val="nil"/>
              <w:bottom w:val="nil"/>
            </w:tcBorders>
            <w:shd w:val="clear" w:color="auto" w:fill="FFF8EB"/>
          </w:tcPr>
          <w:p w14:paraId="39A8EA47" w14:textId="77777777" w:rsidR="006C4B4B" w:rsidRDefault="00952F78">
            <w:pPr>
              <w:pStyle w:val="TableParagraph"/>
              <w:spacing w:before="53"/>
              <w:ind w:left="106"/>
            </w:pPr>
            <w:r>
              <w:t>and/or</w:t>
            </w:r>
          </w:p>
        </w:tc>
        <w:tc>
          <w:tcPr>
            <w:tcW w:w="2410" w:type="dxa"/>
            <w:tcBorders>
              <w:top w:val="nil"/>
              <w:bottom w:val="nil"/>
            </w:tcBorders>
            <w:shd w:val="clear" w:color="auto" w:fill="FFE9BC"/>
          </w:tcPr>
          <w:p w14:paraId="2030694E" w14:textId="77777777" w:rsidR="006C4B4B" w:rsidRDefault="006C4B4B">
            <w:pPr>
              <w:pStyle w:val="TableParagraph"/>
              <w:rPr>
                <w:rFonts w:ascii="Times New Roman"/>
                <w:sz w:val="20"/>
              </w:rPr>
            </w:pPr>
          </w:p>
        </w:tc>
      </w:tr>
      <w:tr w:rsidR="006C4B4B" w14:paraId="51587D9F" w14:textId="77777777" w:rsidTr="00567823">
        <w:trPr>
          <w:trHeight w:val="574"/>
        </w:trPr>
        <w:tc>
          <w:tcPr>
            <w:tcW w:w="1386" w:type="dxa"/>
            <w:vMerge/>
            <w:tcBorders>
              <w:top w:val="nil"/>
            </w:tcBorders>
            <w:shd w:val="clear" w:color="auto" w:fill="FFF8EB"/>
          </w:tcPr>
          <w:p w14:paraId="700A19A6" w14:textId="77777777" w:rsidR="006C4B4B" w:rsidRDefault="006C4B4B">
            <w:pPr>
              <w:rPr>
                <w:sz w:val="2"/>
                <w:szCs w:val="2"/>
              </w:rPr>
            </w:pPr>
          </w:p>
        </w:tc>
        <w:tc>
          <w:tcPr>
            <w:tcW w:w="4566" w:type="dxa"/>
            <w:tcBorders>
              <w:top w:val="nil"/>
            </w:tcBorders>
            <w:shd w:val="clear" w:color="auto" w:fill="FFF8EB"/>
          </w:tcPr>
          <w:p w14:paraId="4E86ED6A" w14:textId="77777777" w:rsidR="006C4B4B" w:rsidRDefault="00952F78">
            <w:pPr>
              <w:pStyle w:val="TableParagraph"/>
              <w:spacing w:before="34" w:line="260" w:lineRule="atLeast"/>
              <w:ind w:left="106" w:right="92"/>
            </w:pPr>
            <w:r>
              <w:t>There is a social detriment to data subjects or certain groups of data subjects</w:t>
            </w:r>
          </w:p>
        </w:tc>
        <w:tc>
          <w:tcPr>
            <w:tcW w:w="2410" w:type="dxa"/>
            <w:tcBorders>
              <w:top w:val="nil"/>
              <w:bottom w:val="nil"/>
            </w:tcBorders>
            <w:shd w:val="clear" w:color="auto" w:fill="FFE9BC"/>
          </w:tcPr>
          <w:p w14:paraId="294EDBF1" w14:textId="77777777" w:rsidR="006C4B4B" w:rsidRDefault="006C4B4B">
            <w:pPr>
              <w:pStyle w:val="TableParagraph"/>
              <w:rPr>
                <w:rFonts w:ascii="Times New Roman"/>
                <w:sz w:val="20"/>
              </w:rPr>
            </w:pPr>
          </w:p>
        </w:tc>
      </w:tr>
      <w:tr w:rsidR="006C4B4B" w14:paraId="7EA9D42A" w14:textId="77777777" w:rsidTr="00567823">
        <w:trPr>
          <w:trHeight w:val="1222"/>
        </w:trPr>
        <w:tc>
          <w:tcPr>
            <w:tcW w:w="1386" w:type="dxa"/>
            <w:tcBorders>
              <w:bottom w:val="nil"/>
            </w:tcBorders>
            <w:shd w:val="clear" w:color="auto" w:fill="FFF8EB"/>
          </w:tcPr>
          <w:p w14:paraId="4AD82B21" w14:textId="77777777" w:rsidR="006C4B4B" w:rsidRDefault="006C4B4B">
            <w:pPr>
              <w:pStyle w:val="TableParagraph"/>
              <w:rPr>
                <w:rFonts w:ascii="Times New Roman"/>
                <w:sz w:val="20"/>
              </w:rPr>
            </w:pPr>
          </w:p>
        </w:tc>
        <w:tc>
          <w:tcPr>
            <w:tcW w:w="4566" w:type="dxa"/>
            <w:tcBorders>
              <w:bottom w:val="nil"/>
            </w:tcBorders>
            <w:shd w:val="clear" w:color="auto" w:fill="FFF8EB"/>
          </w:tcPr>
          <w:p w14:paraId="61FB802E" w14:textId="77777777" w:rsidR="006C4B4B" w:rsidRDefault="00952F78">
            <w:pPr>
              <w:pStyle w:val="TableParagraph"/>
              <w:spacing w:before="122" w:line="247" w:lineRule="auto"/>
              <w:ind w:left="106" w:right="97"/>
              <w:jc w:val="both"/>
            </w:pPr>
            <w:r>
              <w:t>Very limited loss of control of some personal data and to specific data subjects, other than special category or irreversible criminal offences or convictions</w:t>
            </w:r>
          </w:p>
        </w:tc>
        <w:tc>
          <w:tcPr>
            <w:tcW w:w="2410" w:type="dxa"/>
            <w:tcBorders>
              <w:top w:val="nil"/>
              <w:bottom w:val="nil"/>
            </w:tcBorders>
            <w:shd w:val="clear" w:color="auto" w:fill="FFE9BC"/>
          </w:tcPr>
          <w:p w14:paraId="087153D5" w14:textId="77777777" w:rsidR="006C4B4B" w:rsidRDefault="006C4B4B">
            <w:pPr>
              <w:pStyle w:val="TableParagraph"/>
              <w:rPr>
                <w:rFonts w:ascii="Times New Roman"/>
                <w:sz w:val="20"/>
              </w:rPr>
            </w:pPr>
          </w:p>
        </w:tc>
      </w:tr>
      <w:tr w:rsidR="006C4B4B" w14:paraId="68B10CDC" w14:textId="77777777" w:rsidTr="00567823">
        <w:trPr>
          <w:trHeight w:val="377"/>
        </w:trPr>
        <w:tc>
          <w:tcPr>
            <w:tcW w:w="1386" w:type="dxa"/>
            <w:tcBorders>
              <w:top w:val="nil"/>
              <w:bottom w:val="nil"/>
            </w:tcBorders>
            <w:shd w:val="clear" w:color="auto" w:fill="FFF8EB"/>
          </w:tcPr>
          <w:p w14:paraId="543D3B87" w14:textId="77777777" w:rsidR="006C4B4B" w:rsidRDefault="006C4B4B">
            <w:pPr>
              <w:pStyle w:val="TableParagraph"/>
              <w:rPr>
                <w:rFonts w:ascii="Times New Roman"/>
                <w:sz w:val="20"/>
              </w:rPr>
            </w:pPr>
          </w:p>
        </w:tc>
        <w:tc>
          <w:tcPr>
            <w:tcW w:w="4566" w:type="dxa"/>
            <w:tcBorders>
              <w:top w:val="nil"/>
              <w:bottom w:val="nil"/>
            </w:tcBorders>
            <w:shd w:val="clear" w:color="auto" w:fill="FFF8EB"/>
          </w:tcPr>
          <w:p w14:paraId="4C219604" w14:textId="77777777" w:rsidR="006C4B4B" w:rsidRDefault="00952F78">
            <w:pPr>
              <w:pStyle w:val="TableParagraph"/>
              <w:spacing w:before="58"/>
              <w:ind w:left="106"/>
            </w:pPr>
            <w:r>
              <w:t>and/or</w:t>
            </w:r>
          </w:p>
        </w:tc>
        <w:tc>
          <w:tcPr>
            <w:tcW w:w="2410" w:type="dxa"/>
            <w:tcBorders>
              <w:top w:val="nil"/>
              <w:bottom w:val="nil"/>
            </w:tcBorders>
            <w:shd w:val="clear" w:color="auto" w:fill="FFE9BC"/>
          </w:tcPr>
          <w:p w14:paraId="3F84E77A" w14:textId="77777777" w:rsidR="006C4B4B" w:rsidRDefault="006C4B4B">
            <w:pPr>
              <w:pStyle w:val="TableParagraph"/>
              <w:rPr>
                <w:rFonts w:ascii="Times New Roman"/>
                <w:sz w:val="20"/>
              </w:rPr>
            </w:pPr>
          </w:p>
        </w:tc>
      </w:tr>
      <w:tr w:rsidR="006C4B4B" w14:paraId="4C4B0E91" w14:textId="77777777" w:rsidTr="00567823">
        <w:trPr>
          <w:trHeight w:val="642"/>
        </w:trPr>
        <w:tc>
          <w:tcPr>
            <w:tcW w:w="1386" w:type="dxa"/>
            <w:tcBorders>
              <w:top w:val="nil"/>
              <w:bottom w:val="nil"/>
            </w:tcBorders>
            <w:shd w:val="clear" w:color="auto" w:fill="FFF8EB"/>
          </w:tcPr>
          <w:p w14:paraId="6B473015" w14:textId="77777777" w:rsidR="006C4B4B" w:rsidRDefault="00952F78">
            <w:pPr>
              <w:pStyle w:val="TableParagraph"/>
              <w:spacing w:before="189"/>
              <w:ind w:left="107"/>
            </w:pPr>
            <w:r>
              <w:t>Limited</w:t>
            </w:r>
          </w:p>
        </w:tc>
        <w:tc>
          <w:tcPr>
            <w:tcW w:w="4566" w:type="dxa"/>
            <w:tcBorders>
              <w:top w:val="nil"/>
              <w:bottom w:val="nil"/>
            </w:tcBorders>
            <w:shd w:val="clear" w:color="auto" w:fill="FFF8EB"/>
          </w:tcPr>
          <w:p w14:paraId="250C7F81" w14:textId="77777777" w:rsidR="006C4B4B" w:rsidRDefault="00952F78">
            <w:pPr>
              <w:pStyle w:val="TableParagraph"/>
              <w:tabs>
                <w:tab w:val="left" w:pos="1339"/>
                <w:tab w:val="left" w:pos="2769"/>
                <w:tab w:val="left" w:pos="4516"/>
              </w:tabs>
              <w:spacing w:before="59" w:line="249" w:lineRule="auto"/>
              <w:ind w:left="106" w:right="98"/>
            </w:pPr>
            <w:r>
              <w:t>Negligible and irreversible financial losses</w:t>
            </w:r>
          </w:p>
        </w:tc>
        <w:tc>
          <w:tcPr>
            <w:tcW w:w="2410" w:type="dxa"/>
            <w:tcBorders>
              <w:top w:val="nil"/>
              <w:bottom w:val="nil"/>
            </w:tcBorders>
            <w:shd w:val="clear" w:color="auto" w:fill="FFE9BC"/>
          </w:tcPr>
          <w:p w14:paraId="6B8444AA" w14:textId="77777777" w:rsidR="006C4B4B" w:rsidRDefault="006C4B4B">
            <w:pPr>
              <w:pStyle w:val="TableParagraph"/>
              <w:rPr>
                <w:rFonts w:ascii="Times New Roman"/>
                <w:sz w:val="20"/>
              </w:rPr>
            </w:pPr>
          </w:p>
        </w:tc>
      </w:tr>
      <w:tr w:rsidR="006C4B4B" w14:paraId="19B80EAB" w14:textId="77777777" w:rsidTr="00567823">
        <w:trPr>
          <w:trHeight w:val="378"/>
        </w:trPr>
        <w:tc>
          <w:tcPr>
            <w:tcW w:w="1386" w:type="dxa"/>
            <w:tcBorders>
              <w:top w:val="nil"/>
              <w:bottom w:val="nil"/>
            </w:tcBorders>
            <w:shd w:val="clear" w:color="auto" w:fill="FFF8EB"/>
          </w:tcPr>
          <w:p w14:paraId="767A9E39" w14:textId="77777777" w:rsidR="006C4B4B" w:rsidRDefault="006C4B4B">
            <w:pPr>
              <w:pStyle w:val="TableParagraph"/>
              <w:rPr>
                <w:rFonts w:ascii="Times New Roman"/>
                <w:sz w:val="20"/>
              </w:rPr>
            </w:pPr>
          </w:p>
        </w:tc>
        <w:tc>
          <w:tcPr>
            <w:tcW w:w="4566" w:type="dxa"/>
            <w:tcBorders>
              <w:top w:val="nil"/>
              <w:bottom w:val="nil"/>
            </w:tcBorders>
            <w:shd w:val="clear" w:color="auto" w:fill="FFF8EB"/>
          </w:tcPr>
          <w:p w14:paraId="5914F0D5" w14:textId="77777777" w:rsidR="006C4B4B" w:rsidRDefault="00952F78">
            <w:pPr>
              <w:pStyle w:val="TableParagraph"/>
              <w:spacing w:before="58"/>
              <w:ind w:left="106"/>
            </w:pPr>
            <w:r>
              <w:t>and/or</w:t>
            </w:r>
          </w:p>
        </w:tc>
        <w:tc>
          <w:tcPr>
            <w:tcW w:w="2410" w:type="dxa"/>
            <w:tcBorders>
              <w:top w:val="nil"/>
              <w:bottom w:val="nil"/>
            </w:tcBorders>
            <w:shd w:val="clear" w:color="auto" w:fill="FFE9BC"/>
          </w:tcPr>
          <w:p w14:paraId="13680C99" w14:textId="77777777" w:rsidR="006C4B4B" w:rsidRDefault="006C4B4B">
            <w:pPr>
              <w:pStyle w:val="TableParagraph"/>
              <w:rPr>
                <w:rFonts w:ascii="Times New Roman"/>
                <w:sz w:val="20"/>
              </w:rPr>
            </w:pPr>
          </w:p>
        </w:tc>
      </w:tr>
      <w:tr w:rsidR="006C4B4B" w14:paraId="0F99AAE9" w14:textId="77777777" w:rsidTr="00567823">
        <w:trPr>
          <w:trHeight w:val="1101"/>
        </w:trPr>
        <w:tc>
          <w:tcPr>
            <w:tcW w:w="1386" w:type="dxa"/>
            <w:tcBorders>
              <w:top w:val="nil"/>
            </w:tcBorders>
            <w:shd w:val="clear" w:color="auto" w:fill="FFF8EB"/>
          </w:tcPr>
          <w:p w14:paraId="45177BBB" w14:textId="77777777" w:rsidR="006C4B4B" w:rsidRDefault="006C4B4B">
            <w:pPr>
              <w:pStyle w:val="TableParagraph"/>
              <w:rPr>
                <w:rFonts w:ascii="Times New Roman"/>
                <w:sz w:val="20"/>
              </w:rPr>
            </w:pPr>
          </w:p>
        </w:tc>
        <w:tc>
          <w:tcPr>
            <w:tcW w:w="4566" w:type="dxa"/>
            <w:tcBorders>
              <w:top w:val="nil"/>
            </w:tcBorders>
            <w:shd w:val="clear" w:color="auto" w:fill="FFF8EB"/>
          </w:tcPr>
          <w:p w14:paraId="30F284F5" w14:textId="77777777" w:rsidR="006C4B4B" w:rsidRDefault="00952F78">
            <w:pPr>
              <w:pStyle w:val="TableParagraph"/>
              <w:spacing w:before="59" w:line="247" w:lineRule="auto"/>
              <w:ind w:left="106" w:right="96"/>
              <w:jc w:val="both"/>
            </w:pPr>
            <w:r>
              <w:t>Loss of confidentiality of data subject to professional secrecy but not special categories or infringement</w:t>
            </w:r>
          </w:p>
          <w:p w14:paraId="62E3848B" w14:textId="77777777" w:rsidR="006C4B4B" w:rsidRDefault="00952F78">
            <w:pPr>
              <w:pStyle w:val="TableParagraph"/>
              <w:spacing w:before="1" w:line="239" w:lineRule="exact"/>
              <w:ind w:left="106"/>
            </w:pPr>
            <w:r>
              <w:t>penalties</w:t>
            </w:r>
          </w:p>
        </w:tc>
        <w:tc>
          <w:tcPr>
            <w:tcW w:w="2410" w:type="dxa"/>
            <w:tcBorders>
              <w:top w:val="nil"/>
              <w:bottom w:val="nil"/>
            </w:tcBorders>
            <w:shd w:val="clear" w:color="auto" w:fill="FFE9BC"/>
          </w:tcPr>
          <w:p w14:paraId="4D60A4A8" w14:textId="77777777" w:rsidR="006C4B4B" w:rsidRDefault="006C4B4B">
            <w:pPr>
              <w:pStyle w:val="TableParagraph"/>
              <w:rPr>
                <w:rFonts w:ascii="Times New Roman"/>
                <w:sz w:val="20"/>
              </w:rPr>
            </w:pPr>
          </w:p>
        </w:tc>
      </w:tr>
      <w:tr w:rsidR="006C4B4B" w14:paraId="67DF80B8" w14:textId="77777777" w:rsidTr="00567823">
        <w:trPr>
          <w:trHeight w:val="640"/>
        </w:trPr>
        <w:tc>
          <w:tcPr>
            <w:tcW w:w="1386" w:type="dxa"/>
            <w:shd w:val="clear" w:color="auto" w:fill="FFF8EB"/>
          </w:tcPr>
          <w:p w14:paraId="153E5303" w14:textId="77777777" w:rsidR="006C4B4B" w:rsidRDefault="00952F78">
            <w:pPr>
              <w:pStyle w:val="TableParagraph"/>
              <w:spacing w:before="100" w:line="260" w:lineRule="atLeast"/>
              <w:ind w:left="107" w:right="515"/>
            </w:pPr>
            <w:r>
              <w:t>Very limited</w:t>
            </w:r>
          </w:p>
        </w:tc>
        <w:tc>
          <w:tcPr>
            <w:tcW w:w="4566" w:type="dxa"/>
            <w:shd w:val="clear" w:color="auto" w:fill="FFF8EB"/>
          </w:tcPr>
          <w:p w14:paraId="13034D92" w14:textId="77777777" w:rsidR="006C4B4B" w:rsidRDefault="00952F78">
            <w:pPr>
              <w:pStyle w:val="TableParagraph"/>
              <w:spacing w:before="100" w:line="260" w:lineRule="atLeast"/>
              <w:ind w:left="106" w:right="93"/>
            </w:pPr>
            <w:r>
              <w:t>In the above case, when all effects are reversible</w:t>
            </w:r>
          </w:p>
        </w:tc>
        <w:tc>
          <w:tcPr>
            <w:tcW w:w="2410" w:type="dxa"/>
            <w:tcBorders>
              <w:top w:val="nil"/>
            </w:tcBorders>
            <w:shd w:val="clear" w:color="auto" w:fill="FFE9BC"/>
          </w:tcPr>
          <w:p w14:paraId="00C3855A" w14:textId="77777777" w:rsidR="006C4B4B" w:rsidRDefault="006C4B4B">
            <w:pPr>
              <w:pStyle w:val="TableParagraph"/>
              <w:rPr>
                <w:rFonts w:ascii="Times New Roman"/>
                <w:sz w:val="20"/>
              </w:rPr>
            </w:pPr>
          </w:p>
        </w:tc>
      </w:tr>
    </w:tbl>
    <w:p w14:paraId="045A0770" w14:textId="5B7FC3BB" w:rsidR="006C4B4B" w:rsidRDefault="008E771D" w:rsidP="008E771D">
      <w:pPr>
        <w:pStyle w:val="Descripcion"/>
      </w:pPr>
      <w:bookmarkStart w:id="28" w:name="_bookmark89"/>
      <w:bookmarkStart w:id="29" w:name="_Toc85318801"/>
      <w:bookmarkEnd w:id="28"/>
      <w:r>
        <w:t xml:space="preserve">Table </w:t>
      </w:r>
      <w:r w:rsidR="00A343AE">
        <w:fldChar w:fldCharType="begin"/>
      </w:r>
      <w:r w:rsidR="00A343AE">
        <w:instrText xml:space="preserve"> SEQ Table \* ARABIC </w:instrText>
      </w:r>
      <w:r w:rsidR="00A343AE">
        <w:fldChar w:fldCharType="separate"/>
      </w:r>
      <w:r w:rsidR="00CD73FB">
        <w:rPr>
          <w:noProof/>
        </w:rPr>
        <w:t>15</w:t>
      </w:r>
      <w:r w:rsidR="00A343AE">
        <w:rPr>
          <w:noProof/>
        </w:rPr>
        <w:fldChar w:fldCharType="end"/>
      </w:r>
      <w:r>
        <w:t xml:space="preserve"> </w:t>
      </w:r>
      <w:r w:rsidR="00952F78">
        <w:t>Criteria for determining the Level of Impact</w:t>
      </w:r>
      <w:bookmarkEnd w:id="29"/>
    </w:p>
    <w:p w14:paraId="4F84B978" w14:textId="31CC16F2" w:rsidR="00D228B4" w:rsidRDefault="00D228B4" w:rsidP="00D228B4"/>
    <w:p w14:paraId="7D992065" w14:textId="767CC4C4" w:rsidR="00D228B4" w:rsidRDefault="00D228B4" w:rsidP="00D228B4"/>
    <w:p w14:paraId="2B9579A2" w14:textId="2067FB05" w:rsidR="00D228B4" w:rsidRDefault="00D228B4" w:rsidP="00D228B4"/>
    <w:p w14:paraId="5015A703" w14:textId="69B500C5" w:rsidR="00D228B4" w:rsidRDefault="00D228B4" w:rsidP="00D228B4"/>
    <w:p w14:paraId="5FEB67DF" w14:textId="64FCBBD6" w:rsidR="00D228B4" w:rsidRDefault="00D228B4" w:rsidP="00D228B4"/>
    <w:p w14:paraId="4EBEFB2D" w14:textId="0FB6BF8C" w:rsidR="00D228B4" w:rsidRDefault="00D228B4" w:rsidP="00D228B4"/>
    <w:p w14:paraId="70DF1B4C" w14:textId="3A2730B7" w:rsidR="00D228B4" w:rsidRDefault="00D228B4" w:rsidP="00D228B4"/>
    <w:p w14:paraId="0C84AAEF" w14:textId="589E4D1E" w:rsidR="00D228B4" w:rsidRDefault="00D228B4" w:rsidP="00D228B4"/>
    <w:p w14:paraId="4C015DE0" w14:textId="6B7B3C61" w:rsidR="00D228B4" w:rsidRDefault="00D228B4" w:rsidP="00D228B4"/>
    <w:p w14:paraId="71C8458E" w14:textId="2B213D37" w:rsidR="00D228B4" w:rsidRDefault="00D228B4" w:rsidP="00D228B4"/>
    <w:p w14:paraId="35363EB9" w14:textId="17A90E10" w:rsidR="00D228B4" w:rsidRDefault="00D228B4" w:rsidP="00D228B4"/>
    <w:p w14:paraId="4B8D27B8" w14:textId="0139A89F" w:rsidR="00D228B4" w:rsidRDefault="00D228B4" w:rsidP="00D228B4"/>
    <w:p w14:paraId="1C068905" w14:textId="41C35391" w:rsidR="00D228B4" w:rsidRDefault="00D228B4" w:rsidP="00D228B4"/>
    <w:p w14:paraId="7D69C357" w14:textId="77777777" w:rsidR="00D228B4" w:rsidRPr="00D228B4" w:rsidRDefault="00D228B4" w:rsidP="00D228B4"/>
    <w:p w14:paraId="0CDC048B" w14:textId="77777777" w:rsidR="006C4B4B" w:rsidRDefault="006C4B4B">
      <w:pPr>
        <w:pStyle w:val="Textoindependiente"/>
        <w:spacing w:before="8"/>
        <w:rPr>
          <w:sz w:val="20"/>
        </w:rPr>
      </w:pPr>
    </w:p>
    <w:p w14:paraId="29205BE4" w14:textId="77777777" w:rsidR="006C4B4B" w:rsidRDefault="006C4B4B">
      <w:pPr>
        <w:pStyle w:val="Textoindependiente"/>
        <w:spacing w:before="9"/>
        <w:rPr>
          <w:sz w:val="13"/>
        </w:rPr>
      </w:pPr>
    </w:p>
    <w:tbl>
      <w:tblPr>
        <w:tblStyle w:val="TableNormal"/>
        <w:tblW w:w="83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954"/>
      </w:tblGrid>
      <w:tr w:rsidR="006C4B4B" w14:paraId="6A9C147B" w14:textId="77777777" w:rsidTr="00D228B4">
        <w:trPr>
          <w:trHeight w:val="501"/>
        </w:trPr>
        <w:tc>
          <w:tcPr>
            <w:tcW w:w="2410" w:type="dxa"/>
            <w:shd w:val="clear" w:color="auto" w:fill="F5A700"/>
          </w:tcPr>
          <w:p w14:paraId="5971FCD0" w14:textId="36C4CFF2" w:rsidR="006C4B4B" w:rsidRDefault="000D6070">
            <w:pPr>
              <w:pStyle w:val="TableParagraph"/>
              <w:spacing w:before="122"/>
              <w:ind w:left="515" w:right="506"/>
              <w:jc w:val="center"/>
              <w:rPr>
                <w:b/>
              </w:rPr>
            </w:pPr>
            <w:r>
              <w:rPr>
                <w:b/>
              </w:rPr>
              <w:lastRenderedPageBreak/>
              <w:t>Likelihood</w:t>
            </w:r>
          </w:p>
        </w:tc>
        <w:tc>
          <w:tcPr>
            <w:tcW w:w="5954" w:type="dxa"/>
            <w:shd w:val="clear" w:color="auto" w:fill="FFE9B7"/>
          </w:tcPr>
          <w:p w14:paraId="04FCA03E" w14:textId="77777777" w:rsidR="006C4B4B" w:rsidRDefault="006C4B4B">
            <w:pPr>
              <w:pStyle w:val="TableParagraph"/>
              <w:rPr>
                <w:rFonts w:ascii="Times New Roman"/>
                <w:sz w:val="20"/>
              </w:rPr>
            </w:pPr>
          </w:p>
        </w:tc>
      </w:tr>
      <w:tr w:rsidR="006C4B4B" w14:paraId="38CB9FA1" w14:textId="77777777" w:rsidTr="00D228B4">
        <w:trPr>
          <w:trHeight w:val="1540"/>
        </w:trPr>
        <w:tc>
          <w:tcPr>
            <w:tcW w:w="2410" w:type="dxa"/>
            <w:shd w:val="clear" w:color="auto" w:fill="F5A700"/>
          </w:tcPr>
          <w:p w14:paraId="00CAA81A" w14:textId="77777777" w:rsidR="006C4B4B" w:rsidRDefault="006C4B4B">
            <w:pPr>
              <w:pStyle w:val="TableParagraph"/>
              <w:rPr>
                <w:sz w:val="24"/>
              </w:rPr>
            </w:pPr>
          </w:p>
          <w:p w14:paraId="799F92C2" w14:textId="77777777" w:rsidR="006C4B4B" w:rsidRDefault="006C4B4B">
            <w:pPr>
              <w:pStyle w:val="TableParagraph"/>
              <w:rPr>
                <w:sz w:val="24"/>
              </w:rPr>
            </w:pPr>
          </w:p>
          <w:p w14:paraId="79CE07D9" w14:textId="77777777" w:rsidR="006C4B4B" w:rsidRDefault="00952F78">
            <w:pPr>
              <w:pStyle w:val="TableParagraph"/>
              <w:spacing w:before="146"/>
              <w:ind w:left="515" w:right="504"/>
              <w:jc w:val="center"/>
            </w:pPr>
            <w:r>
              <w:t>Very high</w:t>
            </w:r>
          </w:p>
        </w:tc>
        <w:tc>
          <w:tcPr>
            <w:tcW w:w="5954" w:type="dxa"/>
            <w:shd w:val="clear" w:color="auto" w:fill="FFE9B7"/>
          </w:tcPr>
          <w:p w14:paraId="70100072" w14:textId="376A54F3" w:rsidR="006C4B4B" w:rsidRDefault="00952F78">
            <w:pPr>
              <w:pStyle w:val="TableParagraph"/>
              <w:spacing w:before="120" w:line="247" w:lineRule="auto"/>
              <w:ind w:left="108" w:right="96"/>
              <w:jc w:val="both"/>
            </w:pPr>
            <w:r>
              <w:t xml:space="preserve">If the risk factor is materialised and not </w:t>
            </w:r>
            <w:r w:rsidR="000D6070">
              <w:t>likelihood</w:t>
            </w:r>
            <w:r>
              <w:t xml:space="preserve">-dependent, </w:t>
            </w:r>
            <w:proofErr w:type="gramStart"/>
            <w:r>
              <w:t>e.g.</w:t>
            </w:r>
            <w:proofErr w:type="gramEnd"/>
            <w:r>
              <w:t xml:space="preserve"> because the wp248 Guidelines identify the use of a technology as a risk and it is present in the processing.</w:t>
            </w:r>
          </w:p>
          <w:p w14:paraId="7B7A0648" w14:textId="77777777" w:rsidR="006C4B4B" w:rsidRDefault="00952F78">
            <w:pPr>
              <w:pStyle w:val="TableParagraph"/>
              <w:spacing w:before="116" w:line="241" w:lineRule="exact"/>
              <w:ind w:left="108"/>
            </w:pPr>
            <w:r>
              <w:t>and/or</w:t>
            </w:r>
          </w:p>
          <w:p w14:paraId="134FF72A" w14:textId="77777777" w:rsidR="00D228B4" w:rsidRDefault="00D228B4" w:rsidP="00D228B4">
            <w:pPr>
              <w:pStyle w:val="TableParagraph"/>
              <w:spacing w:before="120" w:line="247" w:lineRule="auto"/>
              <w:ind w:left="108" w:right="94"/>
            </w:pPr>
            <w:r>
              <w:t>Whether there is evidence of several materialisations of this risk in the last year in different entities.</w:t>
            </w:r>
          </w:p>
          <w:p w14:paraId="7DC9B53C" w14:textId="77777777" w:rsidR="00D228B4" w:rsidRDefault="00D228B4" w:rsidP="00D228B4">
            <w:pPr>
              <w:pStyle w:val="TableParagraph"/>
              <w:spacing w:before="119"/>
              <w:ind w:left="108"/>
            </w:pPr>
            <w:r>
              <w:t>and/or</w:t>
            </w:r>
          </w:p>
          <w:p w14:paraId="3E3ABABB" w14:textId="77777777" w:rsidR="00D228B4" w:rsidRDefault="00D228B4" w:rsidP="00D228B4">
            <w:pPr>
              <w:pStyle w:val="TableParagraph"/>
              <w:spacing w:before="126" w:line="247" w:lineRule="auto"/>
              <w:ind w:left="108" w:right="94"/>
            </w:pPr>
            <w:r>
              <w:t>Whether there is evidence of such a risk materialising in the last year in the same entity.</w:t>
            </w:r>
          </w:p>
          <w:p w14:paraId="6E1A5C31" w14:textId="77777777" w:rsidR="00D228B4" w:rsidRDefault="00D228B4" w:rsidP="00D228B4">
            <w:pPr>
              <w:pStyle w:val="TableParagraph"/>
              <w:spacing w:before="120"/>
              <w:ind w:left="108"/>
            </w:pPr>
            <w:r>
              <w:t>and/or</w:t>
            </w:r>
          </w:p>
          <w:p w14:paraId="30EE15EB" w14:textId="044FAFDA" w:rsidR="00D228B4" w:rsidRDefault="00D228B4" w:rsidP="00D228B4">
            <w:pPr>
              <w:pStyle w:val="TableParagraph"/>
              <w:spacing w:before="116" w:line="241" w:lineRule="exact"/>
              <w:ind w:left="108"/>
            </w:pPr>
            <w:r>
              <w:t>There are audits/studies that identify important vulnerabilities in organisational procedures or technical means linked to this risk.</w:t>
            </w:r>
          </w:p>
        </w:tc>
      </w:tr>
      <w:tr w:rsidR="006C4B4B" w14:paraId="78B77AA8" w14:textId="77777777" w:rsidTr="00D228B4">
        <w:trPr>
          <w:trHeight w:val="4481"/>
        </w:trPr>
        <w:tc>
          <w:tcPr>
            <w:tcW w:w="2410" w:type="dxa"/>
            <w:shd w:val="clear" w:color="auto" w:fill="F5A700"/>
            <w:vAlign w:val="center"/>
          </w:tcPr>
          <w:p w14:paraId="7753F602" w14:textId="77777777" w:rsidR="006C4B4B" w:rsidRDefault="00952F78">
            <w:pPr>
              <w:pStyle w:val="TableParagraph"/>
              <w:ind w:left="515" w:right="506"/>
              <w:jc w:val="center"/>
            </w:pPr>
            <w:r>
              <w:t>High</w:t>
            </w:r>
          </w:p>
        </w:tc>
        <w:tc>
          <w:tcPr>
            <w:tcW w:w="5954" w:type="dxa"/>
            <w:shd w:val="clear" w:color="auto" w:fill="FFE9B7"/>
          </w:tcPr>
          <w:p w14:paraId="6B1198A5" w14:textId="77777777" w:rsidR="006C4B4B" w:rsidRDefault="00952F78">
            <w:pPr>
              <w:pStyle w:val="TableParagraph"/>
              <w:spacing w:before="120" w:line="249" w:lineRule="auto"/>
              <w:ind w:left="108" w:right="94"/>
            </w:pPr>
            <w:r>
              <w:t>Whether there is evidence of such a risk materialising in the last year in any entity.</w:t>
            </w:r>
          </w:p>
          <w:p w14:paraId="1D19DDC4" w14:textId="77777777" w:rsidR="006C4B4B" w:rsidRDefault="00952F78">
            <w:pPr>
              <w:pStyle w:val="TableParagraph"/>
              <w:spacing w:before="115"/>
              <w:ind w:left="108"/>
            </w:pPr>
            <w:r>
              <w:t>and/or</w:t>
            </w:r>
          </w:p>
          <w:p w14:paraId="045D6A5E" w14:textId="0549C68C" w:rsidR="006C4B4B" w:rsidRDefault="00952F78">
            <w:pPr>
              <w:pStyle w:val="TableParagraph"/>
              <w:spacing w:before="126" w:line="249" w:lineRule="auto"/>
              <w:ind w:left="108" w:right="95"/>
            </w:pPr>
            <w:r>
              <w:t xml:space="preserve">Studies show that the </w:t>
            </w:r>
            <w:r w:rsidR="000D6070">
              <w:t>likelihood</w:t>
            </w:r>
            <w:r>
              <w:t xml:space="preserve"> could be high.</w:t>
            </w:r>
          </w:p>
          <w:p w14:paraId="0EC65A8A" w14:textId="77777777" w:rsidR="006C4B4B" w:rsidRDefault="00952F78">
            <w:pPr>
              <w:pStyle w:val="TableParagraph"/>
              <w:spacing w:before="115"/>
              <w:ind w:left="108"/>
            </w:pPr>
            <w:r>
              <w:t>and/or</w:t>
            </w:r>
          </w:p>
          <w:p w14:paraId="6A8C110F" w14:textId="77777777" w:rsidR="006C4B4B" w:rsidRDefault="00952F78">
            <w:pPr>
              <w:pStyle w:val="TableParagraph"/>
              <w:spacing w:before="126" w:line="247" w:lineRule="auto"/>
              <w:ind w:left="108" w:right="93"/>
              <w:jc w:val="both"/>
            </w:pPr>
            <w:r>
              <w:t>There are audits/studies that identify possible vulnerabilities in organisational procedures or technical means linked to this risk.</w:t>
            </w:r>
          </w:p>
          <w:p w14:paraId="1A775DBE" w14:textId="77777777" w:rsidR="006C4B4B" w:rsidRDefault="00952F78">
            <w:pPr>
              <w:pStyle w:val="TableParagraph"/>
              <w:spacing w:before="118"/>
              <w:ind w:left="108"/>
            </w:pPr>
            <w:r>
              <w:t>and/or</w:t>
            </w:r>
          </w:p>
          <w:p w14:paraId="70540E13" w14:textId="77777777" w:rsidR="006C4B4B" w:rsidRDefault="00952F78">
            <w:pPr>
              <w:pStyle w:val="TableParagraph"/>
              <w:spacing w:before="129" w:line="247" w:lineRule="auto"/>
              <w:ind w:left="108" w:right="96"/>
              <w:jc w:val="both"/>
            </w:pPr>
            <w:r>
              <w:t>The elements linked to the risk factors have been implemented with non-mature technologies or organisational procedures, without following quality standards, without</w:t>
            </w:r>
          </w:p>
          <w:p w14:paraId="63ACD6C0" w14:textId="77777777" w:rsidR="006C4B4B" w:rsidRDefault="00952F78">
            <w:pPr>
              <w:pStyle w:val="TableParagraph"/>
              <w:spacing w:before="1" w:line="237" w:lineRule="exact"/>
              <w:ind w:left="108"/>
              <w:jc w:val="both"/>
            </w:pPr>
            <w:r>
              <w:t>being certified by independent third parties</w:t>
            </w:r>
          </w:p>
        </w:tc>
      </w:tr>
      <w:tr w:rsidR="006C4B4B" w14:paraId="0362B6EE" w14:textId="77777777" w:rsidTr="00D228B4">
        <w:trPr>
          <w:trHeight w:val="640"/>
        </w:trPr>
        <w:tc>
          <w:tcPr>
            <w:tcW w:w="2410" w:type="dxa"/>
            <w:shd w:val="clear" w:color="auto" w:fill="F5A700"/>
            <w:vAlign w:val="center"/>
          </w:tcPr>
          <w:p w14:paraId="67470128" w14:textId="77777777" w:rsidR="006C4B4B" w:rsidRDefault="00952F78">
            <w:pPr>
              <w:pStyle w:val="TableParagraph"/>
              <w:spacing w:before="1"/>
              <w:ind w:left="515" w:right="506"/>
              <w:jc w:val="center"/>
            </w:pPr>
            <w:r>
              <w:t>Low</w:t>
            </w:r>
          </w:p>
        </w:tc>
        <w:tc>
          <w:tcPr>
            <w:tcW w:w="5954" w:type="dxa"/>
            <w:shd w:val="clear" w:color="auto" w:fill="FFE9B7"/>
          </w:tcPr>
          <w:p w14:paraId="2A0455F7" w14:textId="77777777" w:rsidR="006C4B4B" w:rsidRDefault="00952F78">
            <w:pPr>
              <w:pStyle w:val="TableParagraph"/>
              <w:spacing w:before="100" w:line="260" w:lineRule="atLeast"/>
              <w:ind w:left="108" w:right="94"/>
            </w:pPr>
            <w:r>
              <w:t>Whether there is evidence of such a risk materialising in the last 10 years in any entity.</w:t>
            </w:r>
          </w:p>
        </w:tc>
      </w:tr>
      <w:tr w:rsidR="006C4B4B" w14:paraId="45CBB233" w14:textId="77777777" w:rsidTr="00D228B4">
        <w:trPr>
          <w:trHeight w:val="640"/>
        </w:trPr>
        <w:tc>
          <w:tcPr>
            <w:tcW w:w="2410" w:type="dxa"/>
            <w:shd w:val="clear" w:color="auto" w:fill="F5A700"/>
            <w:vAlign w:val="center"/>
          </w:tcPr>
          <w:p w14:paraId="7DEDC6A8" w14:textId="7A529B48" w:rsidR="006C4B4B" w:rsidRDefault="008A4EB4">
            <w:pPr>
              <w:pStyle w:val="TableParagraph"/>
              <w:spacing w:before="1"/>
              <w:ind w:left="512" w:right="506"/>
              <w:jc w:val="center"/>
            </w:pPr>
            <w:r>
              <w:t>Unlikely</w:t>
            </w:r>
          </w:p>
        </w:tc>
        <w:tc>
          <w:tcPr>
            <w:tcW w:w="5954" w:type="dxa"/>
            <w:shd w:val="clear" w:color="auto" w:fill="FFE9B7"/>
          </w:tcPr>
          <w:p w14:paraId="25EB0FD9" w14:textId="77777777" w:rsidR="006C4B4B" w:rsidRDefault="00952F78">
            <w:pPr>
              <w:pStyle w:val="TableParagraph"/>
              <w:spacing w:before="100" w:line="260" w:lineRule="atLeast"/>
              <w:ind w:left="108" w:right="93"/>
            </w:pPr>
            <w:r>
              <w:t>If there is no evidence of such a risk materialising in any case.</w:t>
            </w:r>
          </w:p>
        </w:tc>
      </w:tr>
    </w:tbl>
    <w:p w14:paraId="32803B79" w14:textId="35A1A12B" w:rsidR="006C4B4B" w:rsidRDefault="008E771D" w:rsidP="008E771D">
      <w:pPr>
        <w:pStyle w:val="Descripcion"/>
      </w:pPr>
      <w:bookmarkStart w:id="30" w:name="_bookmark90"/>
      <w:bookmarkStart w:id="31" w:name="_Toc85318802"/>
      <w:bookmarkEnd w:id="30"/>
      <w:r>
        <w:t xml:space="preserve">Table </w:t>
      </w:r>
      <w:r w:rsidR="00A343AE">
        <w:fldChar w:fldCharType="begin"/>
      </w:r>
      <w:r w:rsidR="00A343AE">
        <w:instrText xml:space="preserve"> SEQ Table \* ARABIC </w:instrText>
      </w:r>
      <w:r w:rsidR="00A343AE">
        <w:fldChar w:fldCharType="separate"/>
      </w:r>
      <w:r w:rsidR="00CD73FB">
        <w:rPr>
          <w:noProof/>
        </w:rPr>
        <w:t>16</w:t>
      </w:r>
      <w:r w:rsidR="00A343AE">
        <w:rPr>
          <w:noProof/>
        </w:rPr>
        <w:fldChar w:fldCharType="end"/>
      </w:r>
      <w:r>
        <w:t xml:space="preserve"> </w:t>
      </w:r>
      <w:r w:rsidR="00952F78">
        <w:t>Criteria for determining the Likelihood of Materialisation of a Risk Factor</w:t>
      </w:r>
      <w:bookmarkEnd w:id="31"/>
    </w:p>
    <w:p w14:paraId="3ACBAD45" w14:textId="0019EEFA" w:rsidR="006C4B4B" w:rsidRDefault="006C4B4B">
      <w:pPr>
        <w:pStyle w:val="Textoindependiente"/>
        <w:rPr>
          <w:sz w:val="20"/>
        </w:rPr>
      </w:pPr>
    </w:p>
    <w:p w14:paraId="7DF1A9CF" w14:textId="64AE8F2B" w:rsidR="00D228B4" w:rsidRDefault="00D228B4">
      <w:pPr>
        <w:pStyle w:val="Textoindependiente"/>
        <w:rPr>
          <w:sz w:val="20"/>
        </w:rPr>
      </w:pPr>
    </w:p>
    <w:p w14:paraId="17B74A9A" w14:textId="6DB5B196" w:rsidR="00D228B4" w:rsidRDefault="00D228B4">
      <w:pPr>
        <w:pStyle w:val="Textoindependiente"/>
        <w:rPr>
          <w:sz w:val="20"/>
        </w:rPr>
      </w:pPr>
    </w:p>
    <w:p w14:paraId="6E6AB7CF" w14:textId="0F1A64D5" w:rsidR="00D228B4" w:rsidRDefault="00D228B4">
      <w:pPr>
        <w:pStyle w:val="Textoindependiente"/>
        <w:rPr>
          <w:sz w:val="20"/>
        </w:rPr>
      </w:pPr>
    </w:p>
    <w:p w14:paraId="029AF0C3" w14:textId="0D1310DB" w:rsidR="00D228B4" w:rsidRDefault="00D228B4">
      <w:pPr>
        <w:pStyle w:val="Textoindependiente"/>
        <w:rPr>
          <w:sz w:val="20"/>
        </w:rPr>
      </w:pPr>
    </w:p>
    <w:p w14:paraId="2F7A54E3" w14:textId="77777777" w:rsidR="00D228B4" w:rsidRDefault="00D228B4">
      <w:pPr>
        <w:pStyle w:val="Textoindependiente"/>
        <w:rPr>
          <w:sz w:val="20"/>
        </w:rPr>
      </w:pPr>
    </w:p>
    <w:p w14:paraId="32C304F6" w14:textId="77777777" w:rsidR="006C4B4B" w:rsidRDefault="006C4B4B">
      <w:pPr>
        <w:pStyle w:val="Textoindependiente"/>
        <w:spacing w:before="5" w:after="1"/>
        <w:rPr>
          <w:sz w:val="13"/>
        </w:rPr>
      </w:pPr>
    </w:p>
    <w:tbl>
      <w:tblPr>
        <w:tblStyle w:val="TableNormal"/>
        <w:tblW w:w="851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3261"/>
        <w:gridCol w:w="5244"/>
      </w:tblGrid>
      <w:tr w:rsidR="006C4B4B" w14:paraId="4617169F" w14:textId="77777777" w:rsidTr="00D228B4">
        <w:trPr>
          <w:gridBefore w:val="1"/>
          <w:wBefore w:w="14" w:type="dxa"/>
          <w:trHeight w:val="899"/>
        </w:trPr>
        <w:tc>
          <w:tcPr>
            <w:tcW w:w="3261" w:type="dxa"/>
            <w:shd w:val="clear" w:color="auto" w:fill="FFE4AB"/>
            <w:vAlign w:val="center"/>
          </w:tcPr>
          <w:p w14:paraId="7EA2237C" w14:textId="77777777" w:rsidR="006C4B4B" w:rsidRDefault="00952F78">
            <w:pPr>
              <w:pStyle w:val="TableParagraph"/>
              <w:spacing w:before="255" w:line="213" w:lineRule="auto"/>
              <w:ind w:left="107"/>
              <w:rPr>
                <w:rFonts w:ascii="Calibri"/>
                <w:sz w:val="24"/>
              </w:rPr>
            </w:pPr>
            <w:r>
              <w:rPr>
                <w:rFonts w:ascii="Calibri"/>
                <w:sz w:val="24"/>
              </w:rPr>
              <w:lastRenderedPageBreak/>
              <w:t>Operations related to the purposes of processing</w:t>
            </w:r>
          </w:p>
        </w:tc>
        <w:tc>
          <w:tcPr>
            <w:tcW w:w="5244" w:type="dxa"/>
            <w:shd w:val="clear" w:color="auto" w:fill="FFF7E4"/>
          </w:tcPr>
          <w:p w14:paraId="2D384F3F" w14:textId="77777777" w:rsidR="006C4B4B" w:rsidRDefault="00952F78">
            <w:pPr>
              <w:pStyle w:val="TableParagraph"/>
              <w:spacing w:before="97" w:line="278" w:lineRule="exact"/>
              <w:ind w:left="107"/>
              <w:rPr>
                <w:rFonts w:ascii="Calibri"/>
                <w:sz w:val="24"/>
              </w:rPr>
            </w:pPr>
            <w:r>
              <w:rPr>
                <w:rFonts w:ascii="Calibri"/>
                <w:sz w:val="24"/>
              </w:rPr>
              <w:t>Risk factors deriving from the purpose</w:t>
            </w:r>
          </w:p>
          <w:p w14:paraId="6444FFD2" w14:textId="77777777" w:rsidR="006C4B4B" w:rsidRDefault="00952F78">
            <w:pPr>
              <w:pStyle w:val="TableParagraph"/>
              <w:spacing w:line="260" w:lineRule="exact"/>
              <w:ind w:left="107" w:right="437"/>
              <w:rPr>
                <w:rFonts w:ascii="Calibri" w:hAnsi="Calibri"/>
                <w:sz w:val="24"/>
              </w:rPr>
            </w:pPr>
            <w:r>
              <w:rPr>
                <w:rFonts w:ascii="Calibri" w:hAnsi="Calibri"/>
                <w:sz w:val="24"/>
              </w:rPr>
              <w:t>stated of the processing and other purposes related to the main purpose.</w:t>
            </w:r>
          </w:p>
        </w:tc>
      </w:tr>
      <w:tr w:rsidR="006C4B4B" w14:paraId="049DF3E3" w14:textId="77777777" w:rsidTr="00D228B4">
        <w:trPr>
          <w:gridBefore w:val="1"/>
          <w:wBefore w:w="14" w:type="dxa"/>
          <w:trHeight w:val="1161"/>
        </w:trPr>
        <w:tc>
          <w:tcPr>
            <w:tcW w:w="3261" w:type="dxa"/>
            <w:shd w:val="clear" w:color="auto" w:fill="FFE4AB"/>
            <w:vAlign w:val="center"/>
          </w:tcPr>
          <w:p w14:paraId="666645E9" w14:textId="77777777" w:rsidR="006C4B4B" w:rsidRDefault="00952F78">
            <w:pPr>
              <w:pStyle w:val="TableParagraph"/>
              <w:spacing w:before="1"/>
              <w:ind w:left="107"/>
              <w:rPr>
                <w:rFonts w:ascii="Calibri"/>
                <w:sz w:val="24"/>
              </w:rPr>
            </w:pPr>
            <w:r>
              <w:rPr>
                <w:rFonts w:ascii="Calibri"/>
                <w:sz w:val="24"/>
              </w:rPr>
              <w:t>Types of data used</w:t>
            </w:r>
          </w:p>
        </w:tc>
        <w:tc>
          <w:tcPr>
            <w:tcW w:w="5244" w:type="dxa"/>
            <w:shd w:val="clear" w:color="auto" w:fill="FFF7E4"/>
          </w:tcPr>
          <w:p w14:paraId="7C94D7E1" w14:textId="77777777" w:rsidR="006C4B4B" w:rsidRDefault="00952F78">
            <w:pPr>
              <w:pStyle w:val="TableParagraph"/>
              <w:spacing w:before="125" w:line="213" w:lineRule="auto"/>
              <w:ind w:left="107" w:right="437"/>
              <w:rPr>
                <w:rFonts w:ascii="Calibri" w:hAnsi="Calibri"/>
                <w:sz w:val="24"/>
              </w:rPr>
            </w:pPr>
            <w:r>
              <w:rPr>
                <w:rFonts w:ascii="Calibri" w:hAnsi="Calibri"/>
                <w:sz w:val="24"/>
              </w:rPr>
              <w:t xml:space="preserve">Risk factors related to the scope of the processing that arise from data collected, </w:t>
            </w:r>
            <w:proofErr w:type="gramStart"/>
            <w:r>
              <w:rPr>
                <w:rFonts w:ascii="Calibri" w:hAnsi="Calibri"/>
                <w:sz w:val="24"/>
              </w:rPr>
              <w:t>processed</w:t>
            </w:r>
            <w:proofErr w:type="gramEnd"/>
            <w:r>
              <w:rPr>
                <w:rFonts w:ascii="Calibri" w:hAnsi="Calibri"/>
                <w:sz w:val="24"/>
              </w:rPr>
              <w:t xml:space="preserve"> or inferred in the</w:t>
            </w:r>
          </w:p>
          <w:p w14:paraId="752AC394" w14:textId="77777777" w:rsidR="006C4B4B" w:rsidRDefault="00952F78">
            <w:pPr>
              <w:pStyle w:val="TableParagraph"/>
              <w:spacing w:line="234" w:lineRule="exact"/>
              <w:ind w:left="107"/>
              <w:rPr>
                <w:rFonts w:ascii="Calibri"/>
                <w:sz w:val="24"/>
              </w:rPr>
            </w:pPr>
            <w:r>
              <w:rPr>
                <w:rFonts w:ascii="Calibri"/>
                <w:sz w:val="24"/>
              </w:rPr>
              <w:t>processing.</w:t>
            </w:r>
          </w:p>
        </w:tc>
      </w:tr>
      <w:tr w:rsidR="006C4B4B" w14:paraId="50548E0B" w14:textId="77777777" w:rsidTr="00D228B4">
        <w:trPr>
          <w:gridBefore w:val="1"/>
          <w:wBefore w:w="14" w:type="dxa"/>
          <w:trHeight w:val="1680"/>
        </w:trPr>
        <w:tc>
          <w:tcPr>
            <w:tcW w:w="3261" w:type="dxa"/>
            <w:shd w:val="clear" w:color="auto" w:fill="FFE4AB"/>
            <w:vAlign w:val="center"/>
          </w:tcPr>
          <w:p w14:paraId="17DC101B" w14:textId="77777777" w:rsidR="006C4B4B" w:rsidRDefault="00952F78">
            <w:pPr>
              <w:pStyle w:val="TableParagraph"/>
              <w:spacing w:line="213" w:lineRule="auto"/>
              <w:ind w:left="107" w:right="885"/>
              <w:rPr>
                <w:rFonts w:ascii="Calibri" w:hAnsi="Calibri"/>
                <w:sz w:val="24"/>
              </w:rPr>
            </w:pPr>
            <w:r>
              <w:rPr>
                <w:rFonts w:ascii="Calibri" w:hAnsi="Calibri"/>
                <w:sz w:val="24"/>
              </w:rPr>
              <w:t>Extent and Scope of Processing</w:t>
            </w:r>
          </w:p>
        </w:tc>
        <w:tc>
          <w:tcPr>
            <w:tcW w:w="5244" w:type="dxa"/>
            <w:shd w:val="clear" w:color="auto" w:fill="FFF7E4"/>
          </w:tcPr>
          <w:p w14:paraId="7062A550" w14:textId="77777777" w:rsidR="006C4B4B" w:rsidRDefault="00952F78">
            <w:pPr>
              <w:pStyle w:val="TableParagraph"/>
              <w:spacing w:before="123" w:line="213" w:lineRule="auto"/>
              <w:ind w:left="107" w:right="121"/>
              <w:rPr>
                <w:rFonts w:ascii="Calibri" w:hAnsi="Calibri"/>
                <w:sz w:val="24"/>
              </w:rPr>
            </w:pPr>
            <w:r>
              <w:rPr>
                <w:rFonts w:ascii="Calibri" w:hAnsi="Calibri"/>
                <w:sz w:val="24"/>
              </w:rPr>
              <w:t>Risk factors related to the scope of the processing relating to the number of data subjects concerned, the diversity of data or aspects processed, the duration in time, the volume of data, the geographical extent, the exhaustiveness</w:t>
            </w:r>
          </w:p>
          <w:p w14:paraId="136CCF2C" w14:textId="77777777" w:rsidR="006C4B4B" w:rsidRDefault="00952F78">
            <w:pPr>
              <w:pStyle w:val="TableParagraph"/>
              <w:spacing w:line="233" w:lineRule="exact"/>
              <w:ind w:left="107"/>
              <w:rPr>
                <w:rFonts w:ascii="Calibri"/>
                <w:sz w:val="24"/>
              </w:rPr>
            </w:pPr>
            <w:r>
              <w:rPr>
                <w:rFonts w:ascii="Calibri"/>
                <w:sz w:val="24"/>
              </w:rPr>
              <w:t>on the person, frequency of collection, etc.</w:t>
            </w:r>
          </w:p>
        </w:tc>
      </w:tr>
      <w:tr w:rsidR="006C4B4B" w14:paraId="66FD61E5" w14:textId="77777777" w:rsidTr="00D228B4">
        <w:trPr>
          <w:gridBefore w:val="1"/>
          <w:wBefore w:w="14" w:type="dxa"/>
          <w:trHeight w:val="1420"/>
        </w:trPr>
        <w:tc>
          <w:tcPr>
            <w:tcW w:w="3261" w:type="dxa"/>
            <w:shd w:val="clear" w:color="auto" w:fill="FFE4AB"/>
            <w:vAlign w:val="center"/>
          </w:tcPr>
          <w:p w14:paraId="5BE30E14" w14:textId="77777777" w:rsidR="006C4B4B" w:rsidRDefault="00952F78">
            <w:pPr>
              <w:pStyle w:val="TableParagraph"/>
              <w:ind w:left="107"/>
              <w:rPr>
                <w:rFonts w:ascii="Calibri" w:hAnsi="Calibri"/>
                <w:sz w:val="24"/>
              </w:rPr>
            </w:pPr>
            <w:r>
              <w:rPr>
                <w:rFonts w:ascii="Calibri" w:hAnsi="Calibri"/>
                <w:sz w:val="24"/>
              </w:rPr>
              <w:t>Categories of Data Subjects</w:t>
            </w:r>
          </w:p>
        </w:tc>
        <w:tc>
          <w:tcPr>
            <w:tcW w:w="5244" w:type="dxa"/>
            <w:shd w:val="clear" w:color="auto" w:fill="FFF7E4"/>
          </w:tcPr>
          <w:p w14:paraId="30A003C9" w14:textId="77777777" w:rsidR="006C4B4B" w:rsidRDefault="00952F78">
            <w:pPr>
              <w:pStyle w:val="TableParagraph"/>
              <w:spacing w:before="123" w:line="213" w:lineRule="auto"/>
              <w:ind w:left="107" w:right="437"/>
              <w:rPr>
                <w:rFonts w:ascii="Calibri" w:hAnsi="Calibri"/>
                <w:sz w:val="24"/>
              </w:rPr>
            </w:pPr>
            <w:r>
              <w:rPr>
                <w:rFonts w:ascii="Calibri" w:hAnsi="Calibri"/>
                <w:sz w:val="24"/>
              </w:rPr>
              <w:t>Risk factors related to the scope of the processing related to the category of data subjects, such as employees, minors, elderly people, persons in a situation of</w:t>
            </w:r>
          </w:p>
          <w:p w14:paraId="05BE0CCA" w14:textId="77777777" w:rsidR="006C4B4B" w:rsidRDefault="00952F78">
            <w:pPr>
              <w:pStyle w:val="TableParagraph"/>
              <w:spacing w:line="235" w:lineRule="exact"/>
              <w:ind w:left="107"/>
              <w:rPr>
                <w:rFonts w:ascii="Calibri" w:hAnsi="Calibri"/>
                <w:sz w:val="24"/>
              </w:rPr>
            </w:pPr>
            <w:r>
              <w:rPr>
                <w:rFonts w:ascii="Calibri" w:hAnsi="Calibri"/>
                <w:sz w:val="24"/>
              </w:rPr>
              <w:t>vulnerability, victims, disabled people, etc.</w:t>
            </w:r>
          </w:p>
        </w:tc>
      </w:tr>
      <w:tr w:rsidR="006C4B4B" w14:paraId="284847B9" w14:textId="77777777" w:rsidTr="00D228B4">
        <w:trPr>
          <w:trHeight w:val="1158"/>
        </w:trPr>
        <w:tc>
          <w:tcPr>
            <w:tcW w:w="3275" w:type="dxa"/>
            <w:gridSpan w:val="2"/>
            <w:shd w:val="clear" w:color="auto" w:fill="FFE4AB"/>
            <w:vAlign w:val="center"/>
          </w:tcPr>
          <w:p w14:paraId="2699D37A" w14:textId="77777777" w:rsidR="006C4B4B" w:rsidRDefault="00952F78">
            <w:pPr>
              <w:pStyle w:val="TableParagraph"/>
              <w:spacing w:line="216" w:lineRule="auto"/>
              <w:ind w:left="107" w:right="1103"/>
              <w:rPr>
                <w:rFonts w:ascii="Calibri" w:hAnsi="Calibri"/>
                <w:sz w:val="24"/>
              </w:rPr>
            </w:pPr>
            <w:r>
              <w:rPr>
                <w:rFonts w:ascii="Calibri" w:hAnsi="Calibri"/>
                <w:sz w:val="24"/>
              </w:rPr>
              <w:t>Technical Factors of Processing</w:t>
            </w:r>
          </w:p>
        </w:tc>
        <w:tc>
          <w:tcPr>
            <w:tcW w:w="5244" w:type="dxa"/>
            <w:shd w:val="clear" w:color="auto" w:fill="FFF7E4"/>
          </w:tcPr>
          <w:p w14:paraId="7652C8B5" w14:textId="77777777" w:rsidR="006C4B4B" w:rsidRDefault="00952F78">
            <w:pPr>
              <w:pStyle w:val="TableParagraph"/>
              <w:spacing w:before="123" w:line="213" w:lineRule="auto"/>
              <w:ind w:left="107" w:right="121"/>
              <w:rPr>
                <w:rFonts w:ascii="Calibri" w:hAnsi="Calibri"/>
                <w:sz w:val="24"/>
              </w:rPr>
            </w:pPr>
            <w:r>
              <w:rPr>
                <w:rFonts w:ascii="Calibri" w:hAnsi="Calibri"/>
                <w:sz w:val="24"/>
              </w:rPr>
              <w:t>Risk factors that arise from the nature of the processing when implemented with certain technical characteristics or</w:t>
            </w:r>
          </w:p>
          <w:p w14:paraId="60EABC57" w14:textId="77777777" w:rsidR="006C4B4B" w:rsidRDefault="00952F78">
            <w:pPr>
              <w:pStyle w:val="TableParagraph"/>
              <w:spacing w:line="234" w:lineRule="exact"/>
              <w:ind w:left="107"/>
              <w:rPr>
                <w:rFonts w:ascii="Calibri" w:hAnsi="Calibri"/>
                <w:sz w:val="24"/>
              </w:rPr>
            </w:pPr>
            <w:r>
              <w:rPr>
                <w:rFonts w:ascii="Calibri" w:hAnsi="Calibri"/>
                <w:sz w:val="24"/>
              </w:rPr>
              <w:t>technologies.</w:t>
            </w:r>
          </w:p>
        </w:tc>
      </w:tr>
      <w:tr w:rsidR="006C4B4B" w14:paraId="492D5C45" w14:textId="77777777" w:rsidTr="00D228B4">
        <w:trPr>
          <w:trHeight w:val="901"/>
        </w:trPr>
        <w:tc>
          <w:tcPr>
            <w:tcW w:w="3275" w:type="dxa"/>
            <w:gridSpan w:val="2"/>
            <w:shd w:val="clear" w:color="auto" w:fill="FFE4AB"/>
            <w:vAlign w:val="center"/>
          </w:tcPr>
          <w:p w14:paraId="77F4502E" w14:textId="77777777" w:rsidR="006C4B4B" w:rsidRDefault="00952F78">
            <w:pPr>
              <w:pStyle w:val="TableParagraph"/>
              <w:spacing w:before="255" w:line="213" w:lineRule="auto"/>
              <w:ind w:left="107" w:right="663"/>
              <w:rPr>
                <w:rFonts w:ascii="Calibri" w:hAnsi="Calibri"/>
                <w:sz w:val="24"/>
              </w:rPr>
            </w:pPr>
            <w:r>
              <w:rPr>
                <w:rFonts w:ascii="Calibri" w:hAnsi="Calibri"/>
                <w:sz w:val="24"/>
              </w:rPr>
              <w:t>Data collection and generation</w:t>
            </w:r>
          </w:p>
        </w:tc>
        <w:tc>
          <w:tcPr>
            <w:tcW w:w="5244" w:type="dxa"/>
            <w:shd w:val="clear" w:color="auto" w:fill="FFF7E4"/>
          </w:tcPr>
          <w:p w14:paraId="72B4FBF4" w14:textId="77777777" w:rsidR="006C4B4B" w:rsidRDefault="00952F78">
            <w:pPr>
              <w:pStyle w:val="TableParagraph"/>
              <w:spacing w:before="100" w:line="277" w:lineRule="exact"/>
              <w:ind w:left="107"/>
              <w:rPr>
                <w:rFonts w:ascii="Calibri"/>
                <w:sz w:val="24"/>
              </w:rPr>
            </w:pPr>
            <w:r>
              <w:rPr>
                <w:rFonts w:ascii="Calibri"/>
                <w:sz w:val="24"/>
              </w:rPr>
              <w:t>Risk factors that arise from the</w:t>
            </w:r>
          </w:p>
          <w:p w14:paraId="2432BA9A" w14:textId="77777777" w:rsidR="006C4B4B" w:rsidRDefault="00952F78">
            <w:pPr>
              <w:pStyle w:val="TableParagraph"/>
              <w:spacing w:line="260" w:lineRule="exact"/>
              <w:ind w:left="107"/>
              <w:rPr>
                <w:rFonts w:ascii="Calibri" w:hAnsi="Calibri"/>
                <w:sz w:val="24"/>
              </w:rPr>
            </w:pPr>
            <w:r>
              <w:rPr>
                <w:rFonts w:ascii="Calibri" w:hAnsi="Calibri"/>
                <w:sz w:val="24"/>
              </w:rPr>
              <w:t>nature of the processing when data are specifically collected or generated.</w:t>
            </w:r>
          </w:p>
        </w:tc>
      </w:tr>
      <w:tr w:rsidR="006C4B4B" w14:paraId="4AE24645" w14:textId="77777777" w:rsidTr="00D228B4">
        <w:trPr>
          <w:trHeight w:val="1159"/>
        </w:trPr>
        <w:tc>
          <w:tcPr>
            <w:tcW w:w="3275" w:type="dxa"/>
            <w:gridSpan w:val="2"/>
            <w:shd w:val="clear" w:color="auto" w:fill="FFE4AB"/>
            <w:vAlign w:val="center"/>
          </w:tcPr>
          <w:p w14:paraId="777C3683" w14:textId="77777777" w:rsidR="006C4B4B" w:rsidRDefault="00952F78">
            <w:pPr>
              <w:pStyle w:val="TableParagraph"/>
              <w:spacing w:line="213" w:lineRule="auto"/>
              <w:ind w:left="107" w:right="968"/>
              <w:rPr>
                <w:rFonts w:ascii="Calibri"/>
                <w:sz w:val="24"/>
              </w:rPr>
            </w:pPr>
            <w:r>
              <w:rPr>
                <w:rFonts w:ascii="Calibri"/>
                <w:sz w:val="24"/>
              </w:rPr>
              <w:t>Side Effects of Processing</w:t>
            </w:r>
          </w:p>
        </w:tc>
        <w:tc>
          <w:tcPr>
            <w:tcW w:w="5244" w:type="dxa"/>
            <w:shd w:val="clear" w:color="auto" w:fill="FFF7E4"/>
          </w:tcPr>
          <w:p w14:paraId="7344427D" w14:textId="77777777" w:rsidR="006C4B4B" w:rsidRDefault="00952F78">
            <w:pPr>
              <w:pStyle w:val="TableParagraph"/>
              <w:spacing w:before="123" w:line="213" w:lineRule="auto"/>
              <w:ind w:left="107" w:right="205"/>
              <w:rPr>
                <w:rFonts w:ascii="Calibri"/>
                <w:sz w:val="24"/>
              </w:rPr>
            </w:pPr>
            <w:r>
              <w:rPr>
                <w:rFonts w:ascii="Calibri"/>
                <w:sz w:val="24"/>
              </w:rPr>
              <w:t>Risk factors that arise from the processing context as consequences may occur that are not foreseen in the</w:t>
            </w:r>
          </w:p>
          <w:p w14:paraId="1CB79BD7" w14:textId="77777777" w:rsidR="006C4B4B" w:rsidRDefault="00952F78">
            <w:pPr>
              <w:pStyle w:val="TableParagraph"/>
              <w:spacing w:line="234" w:lineRule="exact"/>
              <w:ind w:left="107"/>
              <w:rPr>
                <w:rFonts w:ascii="Calibri" w:hAnsi="Calibri"/>
                <w:sz w:val="24"/>
              </w:rPr>
            </w:pPr>
            <w:r>
              <w:rPr>
                <w:rFonts w:ascii="Calibri" w:hAnsi="Calibri"/>
                <w:sz w:val="24"/>
              </w:rPr>
              <w:t>original intended purposes of the processing.</w:t>
            </w:r>
          </w:p>
        </w:tc>
      </w:tr>
      <w:tr w:rsidR="006C4B4B" w14:paraId="67BB52E7" w14:textId="77777777" w:rsidTr="00D228B4">
        <w:trPr>
          <w:trHeight w:val="899"/>
        </w:trPr>
        <w:tc>
          <w:tcPr>
            <w:tcW w:w="3275" w:type="dxa"/>
            <w:gridSpan w:val="2"/>
            <w:shd w:val="clear" w:color="auto" w:fill="FFE4AB"/>
            <w:vAlign w:val="center"/>
          </w:tcPr>
          <w:p w14:paraId="65AEA3A0" w14:textId="77777777" w:rsidR="006C4B4B" w:rsidRDefault="00952F78">
            <w:pPr>
              <w:pStyle w:val="TableParagraph"/>
              <w:spacing w:before="250" w:line="216" w:lineRule="auto"/>
              <w:ind w:left="107"/>
              <w:rPr>
                <w:rFonts w:ascii="Calibri" w:hAnsi="Calibri"/>
                <w:sz w:val="24"/>
              </w:rPr>
            </w:pPr>
            <w:r>
              <w:rPr>
                <w:rFonts w:ascii="Calibri" w:hAnsi="Calibri"/>
                <w:sz w:val="24"/>
              </w:rPr>
              <w:t>Category of controller/processor</w:t>
            </w:r>
          </w:p>
        </w:tc>
        <w:tc>
          <w:tcPr>
            <w:tcW w:w="5244" w:type="dxa"/>
            <w:shd w:val="clear" w:color="auto" w:fill="FFF7E4"/>
          </w:tcPr>
          <w:p w14:paraId="77C813CD" w14:textId="77777777" w:rsidR="006C4B4B" w:rsidRDefault="00952F78">
            <w:pPr>
              <w:pStyle w:val="TableParagraph"/>
              <w:spacing w:before="97" w:line="278" w:lineRule="exact"/>
              <w:ind w:left="107"/>
              <w:rPr>
                <w:rFonts w:ascii="Calibri"/>
                <w:sz w:val="24"/>
              </w:rPr>
            </w:pPr>
            <w:r>
              <w:rPr>
                <w:rFonts w:ascii="Calibri"/>
                <w:sz w:val="24"/>
              </w:rPr>
              <w:t>Context-related risk factors</w:t>
            </w:r>
          </w:p>
          <w:p w14:paraId="51ACA824" w14:textId="77777777" w:rsidR="006C4B4B" w:rsidRDefault="00952F78">
            <w:pPr>
              <w:pStyle w:val="TableParagraph"/>
              <w:spacing w:line="260" w:lineRule="exact"/>
              <w:ind w:left="107"/>
              <w:rPr>
                <w:rFonts w:ascii="Calibri" w:hAnsi="Calibri"/>
                <w:sz w:val="24"/>
              </w:rPr>
            </w:pPr>
            <w:r>
              <w:rPr>
                <w:rFonts w:ascii="Calibri" w:hAnsi="Calibri"/>
                <w:sz w:val="24"/>
              </w:rPr>
              <w:t>specific to the sector of activity, business model or type of entity.</w:t>
            </w:r>
          </w:p>
        </w:tc>
      </w:tr>
      <w:tr w:rsidR="006C4B4B" w14:paraId="0C750199" w14:textId="77777777" w:rsidTr="00D228B4">
        <w:trPr>
          <w:trHeight w:val="899"/>
        </w:trPr>
        <w:tc>
          <w:tcPr>
            <w:tcW w:w="3275" w:type="dxa"/>
            <w:gridSpan w:val="2"/>
            <w:shd w:val="clear" w:color="auto" w:fill="FFE4AB"/>
            <w:vAlign w:val="center"/>
          </w:tcPr>
          <w:p w14:paraId="7791E8E3" w14:textId="77777777" w:rsidR="006C4B4B" w:rsidRDefault="00952F78">
            <w:pPr>
              <w:pStyle w:val="TableParagraph"/>
              <w:ind w:left="107"/>
              <w:rPr>
                <w:rFonts w:ascii="Calibri"/>
                <w:sz w:val="24"/>
              </w:rPr>
            </w:pPr>
            <w:r>
              <w:rPr>
                <w:rFonts w:ascii="Calibri"/>
                <w:sz w:val="24"/>
              </w:rPr>
              <w:t>Data disclosure</w:t>
            </w:r>
          </w:p>
        </w:tc>
        <w:tc>
          <w:tcPr>
            <w:tcW w:w="5244" w:type="dxa"/>
            <w:shd w:val="clear" w:color="auto" w:fill="FFF7E4"/>
          </w:tcPr>
          <w:p w14:paraId="33A056A2" w14:textId="77777777" w:rsidR="006C4B4B" w:rsidRDefault="00952F78">
            <w:pPr>
              <w:pStyle w:val="TableParagraph"/>
              <w:spacing w:before="97" w:line="278" w:lineRule="exact"/>
              <w:ind w:left="107"/>
              <w:rPr>
                <w:rFonts w:ascii="Calibri"/>
                <w:sz w:val="24"/>
              </w:rPr>
            </w:pPr>
            <w:r>
              <w:rPr>
                <w:rFonts w:ascii="Calibri"/>
                <w:sz w:val="24"/>
              </w:rPr>
              <w:t>Risk factors that arise from the context in</w:t>
            </w:r>
          </w:p>
          <w:p w14:paraId="29285C98" w14:textId="77777777" w:rsidR="006C4B4B" w:rsidRDefault="00952F78">
            <w:pPr>
              <w:pStyle w:val="TableParagraph"/>
              <w:spacing w:line="260" w:lineRule="exact"/>
              <w:ind w:left="107" w:right="205"/>
              <w:rPr>
                <w:rFonts w:ascii="Calibri"/>
                <w:sz w:val="24"/>
              </w:rPr>
            </w:pPr>
            <w:r>
              <w:rPr>
                <w:rFonts w:ascii="Calibri"/>
                <w:sz w:val="24"/>
              </w:rPr>
              <w:t>which the data disclosures are made to third parties within the framework of the processing</w:t>
            </w:r>
          </w:p>
        </w:tc>
      </w:tr>
      <w:tr w:rsidR="006C4B4B" w14:paraId="45641335" w14:textId="77777777" w:rsidTr="00D228B4">
        <w:trPr>
          <w:trHeight w:val="902"/>
        </w:trPr>
        <w:tc>
          <w:tcPr>
            <w:tcW w:w="3275" w:type="dxa"/>
            <w:gridSpan w:val="2"/>
            <w:shd w:val="clear" w:color="auto" w:fill="FFE4AB"/>
            <w:vAlign w:val="center"/>
          </w:tcPr>
          <w:p w14:paraId="297B9762" w14:textId="77777777" w:rsidR="006C4B4B" w:rsidRDefault="00952F78">
            <w:pPr>
              <w:pStyle w:val="TableParagraph"/>
              <w:ind w:left="107"/>
              <w:rPr>
                <w:rFonts w:ascii="Calibri"/>
                <w:sz w:val="24"/>
              </w:rPr>
            </w:pPr>
            <w:r>
              <w:rPr>
                <w:rFonts w:ascii="Calibri"/>
                <w:sz w:val="24"/>
              </w:rPr>
              <w:t>Data breaches</w:t>
            </w:r>
          </w:p>
        </w:tc>
        <w:tc>
          <w:tcPr>
            <w:tcW w:w="5244" w:type="dxa"/>
            <w:shd w:val="clear" w:color="auto" w:fill="FFF7E4"/>
          </w:tcPr>
          <w:p w14:paraId="056B45E0" w14:textId="77777777" w:rsidR="006C4B4B" w:rsidRDefault="00952F78">
            <w:pPr>
              <w:pStyle w:val="TableParagraph"/>
              <w:spacing w:before="100" w:line="277" w:lineRule="exact"/>
              <w:ind w:left="107"/>
              <w:rPr>
                <w:rFonts w:ascii="Calibri"/>
                <w:sz w:val="24"/>
              </w:rPr>
            </w:pPr>
            <w:r>
              <w:rPr>
                <w:rFonts w:ascii="Calibri"/>
                <w:sz w:val="24"/>
              </w:rPr>
              <w:t>Risk factors that arise from the possible</w:t>
            </w:r>
          </w:p>
          <w:p w14:paraId="7F64497C" w14:textId="77777777" w:rsidR="006C4B4B" w:rsidRDefault="00952F78">
            <w:pPr>
              <w:pStyle w:val="TableParagraph"/>
              <w:spacing w:line="260" w:lineRule="exact"/>
              <w:ind w:left="107" w:right="121"/>
              <w:rPr>
                <w:rFonts w:ascii="Calibri" w:hAnsi="Calibri"/>
                <w:sz w:val="24"/>
              </w:rPr>
            </w:pPr>
            <w:r>
              <w:rPr>
                <w:rFonts w:ascii="Calibri" w:hAnsi="Calibri"/>
                <w:sz w:val="24"/>
              </w:rPr>
              <w:t>materialisation of personal data breaches.</w:t>
            </w:r>
          </w:p>
        </w:tc>
      </w:tr>
    </w:tbl>
    <w:p w14:paraId="2B41A728" w14:textId="23D8B881" w:rsidR="006C4B4B" w:rsidRDefault="008E771D" w:rsidP="008E771D">
      <w:pPr>
        <w:pStyle w:val="Descripcion"/>
      </w:pPr>
      <w:bookmarkStart w:id="32" w:name="_bookmark92"/>
      <w:bookmarkStart w:id="33" w:name="_Toc85318803"/>
      <w:bookmarkEnd w:id="32"/>
      <w:r>
        <w:t xml:space="preserve">Table </w:t>
      </w:r>
      <w:r w:rsidR="00A343AE">
        <w:fldChar w:fldCharType="begin"/>
      </w:r>
      <w:r w:rsidR="00A343AE">
        <w:instrText xml:space="preserve"> SEQ Table \* ARABIC </w:instrText>
      </w:r>
      <w:r w:rsidR="00A343AE">
        <w:fldChar w:fldCharType="separate"/>
      </w:r>
      <w:r w:rsidR="00CD73FB">
        <w:rPr>
          <w:noProof/>
        </w:rPr>
        <w:t>17</w:t>
      </w:r>
      <w:r w:rsidR="00A343AE">
        <w:rPr>
          <w:noProof/>
        </w:rPr>
        <w:fldChar w:fldCharType="end"/>
      </w:r>
      <w:r>
        <w:t xml:space="preserve"> </w:t>
      </w:r>
      <w:r w:rsidR="00952F78">
        <w:t>Categories of Risk Factors identified in the GDPR or in its development.</w:t>
      </w:r>
      <w:bookmarkEnd w:id="33"/>
    </w:p>
    <w:p w14:paraId="10B66746" w14:textId="77777777" w:rsidR="006C4B4B" w:rsidRDefault="006C4B4B">
      <w:pPr>
        <w:pStyle w:val="Textoindependiente"/>
        <w:spacing w:before="11"/>
        <w:rPr>
          <w:sz w:val="20"/>
        </w:rPr>
      </w:pPr>
    </w:p>
    <w:p w14:paraId="4158929B" w14:textId="33453E7C" w:rsidR="006C4B4B" w:rsidRDefault="006C4B4B">
      <w:pPr>
        <w:pStyle w:val="Textoindependiente"/>
        <w:rPr>
          <w:sz w:val="20"/>
        </w:rPr>
      </w:pPr>
    </w:p>
    <w:p w14:paraId="027AD78F" w14:textId="603AC80C" w:rsidR="00D228B4" w:rsidRDefault="00D228B4">
      <w:pPr>
        <w:pStyle w:val="Textoindependiente"/>
        <w:rPr>
          <w:sz w:val="20"/>
        </w:rPr>
      </w:pPr>
    </w:p>
    <w:p w14:paraId="4A196AAC" w14:textId="4C1E1B0E" w:rsidR="00D228B4" w:rsidRDefault="00D228B4">
      <w:pPr>
        <w:pStyle w:val="Textoindependiente"/>
        <w:rPr>
          <w:sz w:val="20"/>
        </w:rPr>
      </w:pPr>
    </w:p>
    <w:p w14:paraId="3A00C85F" w14:textId="77777777" w:rsidR="00D228B4" w:rsidRDefault="00D228B4">
      <w:pPr>
        <w:pStyle w:val="Textoindependiente"/>
        <w:rPr>
          <w:sz w:val="20"/>
        </w:rPr>
      </w:pPr>
    </w:p>
    <w:p w14:paraId="7DFD0E09" w14:textId="77777777" w:rsidR="006C4B4B" w:rsidRDefault="006C4B4B">
      <w:pPr>
        <w:pStyle w:val="Textoindependiente"/>
        <w:spacing w:before="10" w:after="1"/>
        <w:rPr>
          <w:sz w:val="12"/>
        </w:rPr>
      </w:pPr>
    </w:p>
    <w:tbl>
      <w:tblPr>
        <w:tblStyle w:val="TableNormal"/>
        <w:tblW w:w="86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3"/>
        <w:gridCol w:w="1854"/>
      </w:tblGrid>
      <w:tr w:rsidR="006C4B4B" w14:paraId="67EA06B1" w14:textId="77777777" w:rsidTr="000F578A">
        <w:trPr>
          <w:trHeight w:val="666"/>
        </w:trPr>
        <w:tc>
          <w:tcPr>
            <w:tcW w:w="6802" w:type="dxa"/>
            <w:shd w:val="clear" w:color="auto" w:fill="F6A700"/>
          </w:tcPr>
          <w:p w14:paraId="70106547" w14:textId="77777777" w:rsidR="006C4B4B" w:rsidRDefault="00952F78">
            <w:pPr>
              <w:pStyle w:val="TableParagraph"/>
              <w:spacing w:before="206"/>
              <w:ind w:left="2158" w:right="2146"/>
              <w:jc w:val="center"/>
              <w:rPr>
                <w:b/>
              </w:rPr>
            </w:pPr>
            <w:r>
              <w:rPr>
                <w:b/>
              </w:rPr>
              <w:lastRenderedPageBreak/>
              <w:t>Risk factor</w:t>
            </w:r>
          </w:p>
        </w:tc>
        <w:tc>
          <w:tcPr>
            <w:tcW w:w="1855" w:type="dxa"/>
            <w:shd w:val="clear" w:color="auto" w:fill="F6A700"/>
          </w:tcPr>
          <w:p w14:paraId="400A584B" w14:textId="77777777" w:rsidR="006C4B4B" w:rsidRDefault="00952F78">
            <w:pPr>
              <w:pStyle w:val="TableParagraph"/>
              <w:spacing w:before="206"/>
              <w:ind w:left="413" w:right="401"/>
              <w:jc w:val="center"/>
              <w:rPr>
                <w:b/>
              </w:rPr>
            </w:pPr>
            <w:r>
              <w:rPr>
                <w:b/>
              </w:rPr>
              <w:t>Level of Risk</w:t>
            </w:r>
          </w:p>
        </w:tc>
      </w:tr>
      <w:tr w:rsidR="006C4B4B" w14:paraId="6765CAE0" w14:textId="77777777" w:rsidTr="000F578A">
        <w:trPr>
          <w:trHeight w:val="2861"/>
        </w:trPr>
        <w:tc>
          <w:tcPr>
            <w:tcW w:w="6802" w:type="dxa"/>
            <w:shd w:val="clear" w:color="auto" w:fill="FFF1D4"/>
          </w:tcPr>
          <w:p w14:paraId="180F9F27" w14:textId="77777777" w:rsidR="006C4B4B" w:rsidRDefault="00952F78">
            <w:pPr>
              <w:pStyle w:val="TableParagraph"/>
              <w:spacing w:before="2"/>
              <w:ind w:left="107"/>
            </w:pPr>
            <w:r>
              <w:t>Profiling</w:t>
            </w:r>
          </w:p>
          <w:p w14:paraId="2A594F65" w14:textId="77777777" w:rsidR="006C4B4B" w:rsidRDefault="00952F78">
            <w:pPr>
              <w:pStyle w:val="TableParagraph"/>
              <w:spacing w:before="9" w:line="249" w:lineRule="exact"/>
              <w:ind w:left="107"/>
            </w:pPr>
            <w:proofErr w:type="gramStart"/>
            <w:r>
              <w:t>E.g.</w:t>
            </w:r>
            <w:proofErr w:type="gramEnd"/>
            <w:r>
              <w:t xml:space="preserve"> and without being exhaustive:</w:t>
            </w:r>
          </w:p>
          <w:p w14:paraId="3F47A052" w14:textId="77777777" w:rsidR="006C4B4B" w:rsidRDefault="00952F78" w:rsidP="00207AE5">
            <w:pPr>
              <w:pStyle w:val="TableParagraph"/>
              <w:numPr>
                <w:ilvl w:val="0"/>
                <w:numId w:val="57"/>
              </w:numPr>
              <w:tabs>
                <w:tab w:val="left" w:pos="520"/>
                <w:tab w:val="left" w:pos="521"/>
              </w:tabs>
              <w:spacing w:line="260" w:lineRule="exact"/>
            </w:pPr>
            <w:r>
              <w:t>Profile creation</w:t>
            </w:r>
          </w:p>
          <w:p w14:paraId="39DE4055" w14:textId="77777777" w:rsidR="006C4B4B" w:rsidRDefault="00952F78" w:rsidP="00207AE5">
            <w:pPr>
              <w:pStyle w:val="TableParagraph"/>
              <w:numPr>
                <w:ilvl w:val="0"/>
                <w:numId w:val="57"/>
              </w:numPr>
              <w:tabs>
                <w:tab w:val="left" w:pos="520"/>
                <w:tab w:val="left" w:pos="521"/>
              </w:tabs>
              <w:spacing w:line="260" w:lineRule="exact"/>
            </w:pPr>
            <w:r>
              <w:t>Use of profiles</w:t>
            </w:r>
          </w:p>
          <w:p w14:paraId="1E56CEDA" w14:textId="77777777" w:rsidR="006C4B4B" w:rsidRDefault="00952F78" w:rsidP="00207AE5">
            <w:pPr>
              <w:pStyle w:val="TableParagraph"/>
              <w:numPr>
                <w:ilvl w:val="0"/>
                <w:numId w:val="57"/>
              </w:numPr>
              <w:tabs>
                <w:tab w:val="left" w:pos="520"/>
                <w:tab w:val="left" w:pos="521"/>
              </w:tabs>
              <w:spacing w:line="260" w:lineRule="exact"/>
            </w:pPr>
            <w:r>
              <w:t>Classification of individuals</w:t>
            </w:r>
          </w:p>
          <w:p w14:paraId="034A5019" w14:textId="77777777" w:rsidR="006C4B4B" w:rsidRDefault="00952F78" w:rsidP="00207AE5">
            <w:pPr>
              <w:pStyle w:val="TableParagraph"/>
              <w:numPr>
                <w:ilvl w:val="0"/>
                <w:numId w:val="57"/>
              </w:numPr>
              <w:tabs>
                <w:tab w:val="left" w:pos="520"/>
                <w:tab w:val="left" w:pos="521"/>
              </w:tabs>
              <w:spacing w:line="244" w:lineRule="auto"/>
              <w:ind w:right="752"/>
            </w:pPr>
            <w:r>
              <w:t>Targeting products/services to individuals or groups</w:t>
            </w:r>
          </w:p>
          <w:p w14:paraId="54EF8CD2" w14:textId="77777777" w:rsidR="006C4B4B" w:rsidRDefault="00952F78" w:rsidP="00207AE5">
            <w:pPr>
              <w:pStyle w:val="TableParagraph"/>
              <w:numPr>
                <w:ilvl w:val="0"/>
                <w:numId w:val="57"/>
              </w:numPr>
              <w:tabs>
                <w:tab w:val="left" w:pos="521"/>
              </w:tabs>
              <w:spacing w:line="244" w:lineRule="auto"/>
              <w:ind w:right="336"/>
              <w:jc w:val="both"/>
            </w:pPr>
            <w:r>
              <w:t>Behavioural analysis (assessment and rating of emotions, moods, habits, preferences, etc.)</w:t>
            </w:r>
          </w:p>
          <w:p w14:paraId="04FA47E9" w14:textId="77777777" w:rsidR="006C4B4B" w:rsidRDefault="00952F78" w:rsidP="00207AE5">
            <w:pPr>
              <w:pStyle w:val="TableParagraph"/>
              <w:numPr>
                <w:ilvl w:val="0"/>
                <w:numId w:val="57"/>
              </w:numPr>
              <w:tabs>
                <w:tab w:val="left" w:pos="521"/>
              </w:tabs>
              <w:spacing w:line="240" w:lineRule="exact"/>
              <w:jc w:val="both"/>
            </w:pPr>
            <w:r>
              <w:t>Other</w:t>
            </w:r>
          </w:p>
        </w:tc>
        <w:tc>
          <w:tcPr>
            <w:tcW w:w="1855" w:type="dxa"/>
            <w:shd w:val="clear" w:color="auto" w:fill="FFF1D4"/>
            <w:vAlign w:val="center"/>
          </w:tcPr>
          <w:p w14:paraId="2A9313A8" w14:textId="77777777" w:rsidR="006C4B4B" w:rsidRDefault="00952F78">
            <w:pPr>
              <w:pStyle w:val="TableParagraph"/>
              <w:spacing w:before="199"/>
              <w:ind w:left="411" w:right="401"/>
              <w:jc w:val="center"/>
            </w:pPr>
            <w:r>
              <w:t>High</w:t>
            </w:r>
          </w:p>
        </w:tc>
      </w:tr>
      <w:tr w:rsidR="006C4B4B" w14:paraId="6C79ED3C" w14:textId="77777777" w:rsidTr="000F578A">
        <w:trPr>
          <w:trHeight w:val="1300"/>
        </w:trPr>
        <w:tc>
          <w:tcPr>
            <w:tcW w:w="6802" w:type="dxa"/>
            <w:shd w:val="clear" w:color="auto" w:fill="FFF1D4"/>
          </w:tcPr>
          <w:p w14:paraId="7B97CA43" w14:textId="77777777" w:rsidR="006C4B4B" w:rsidRDefault="00952F78">
            <w:pPr>
              <w:pStyle w:val="TableParagraph"/>
              <w:spacing w:before="2" w:line="244" w:lineRule="auto"/>
              <w:ind w:left="107" w:right="3341"/>
            </w:pPr>
            <w:r>
              <w:t xml:space="preserve">Assessment of subjects </w:t>
            </w:r>
            <w:proofErr w:type="gramStart"/>
            <w:r>
              <w:t>e.g.</w:t>
            </w:r>
            <w:proofErr w:type="gramEnd"/>
            <w:r>
              <w:t xml:space="preserve"> and without being exhaustive:</w:t>
            </w:r>
          </w:p>
          <w:p w14:paraId="09375984" w14:textId="77777777" w:rsidR="006C4B4B" w:rsidRDefault="00952F78" w:rsidP="00207AE5">
            <w:pPr>
              <w:pStyle w:val="TableParagraph"/>
              <w:numPr>
                <w:ilvl w:val="0"/>
                <w:numId w:val="56"/>
              </w:numPr>
              <w:tabs>
                <w:tab w:val="left" w:pos="520"/>
                <w:tab w:val="left" w:pos="521"/>
              </w:tabs>
              <w:spacing w:line="254" w:lineRule="exact"/>
            </w:pPr>
            <w:r>
              <w:t>Valuation</w:t>
            </w:r>
          </w:p>
          <w:p w14:paraId="2B71C318" w14:textId="77777777" w:rsidR="006C4B4B" w:rsidRDefault="00952F78" w:rsidP="00207AE5">
            <w:pPr>
              <w:pStyle w:val="TableParagraph"/>
              <w:numPr>
                <w:ilvl w:val="0"/>
                <w:numId w:val="56"/>
              </w:numPr>
              <w:tabs>
                <w:tab w:val="left" w:pos="520"/>
                <w:tab w:val="left" w:pos="521"/>
              </w:tabs>
              <w:spacing w:line="259" w:lineRule="exact"/>
            </w:pPr>
            <w:r>
              <w:t>Score</w:t>
            </w:r>
          </w:p>
          <w:p w14:paraId="465634A7" w14:textId="77777777" w:rsidR="006C4B4B" w:rsidRDefault="00952F78" w:rsidP="00207AE5">
            <w:pPr>
              <w:pStyle w:val="TableParagraph"/>
              <w:numPr>
                <w:ilvl w:val="0"/>
                <w:numId w:val="56"/>
              </w:numPr>
              <w:tabs>
                <w:tab w:val="left" w:pos="520"/>
                <w:tab w:val="left" w:pos="521"/>
              </w:tabs>
              <w:spacing w:line="249" w:lineRule="exact"/>
            </w:pPr>
            <w:r>
              <w:t>Other</w:t>
            </w:r>
          </w:p>
        </w:tc>
        <w:tc>
          <w:tcPr>
            <w:tcW w:w="1855" w:type="dxa"/>
            <w:shd w:val="clear" w:color="auto" w:fill="FFF1D4"/>
            <w:vAlign w:val="center"/>
          </w:tcPr>
          <w:p w14:paraId="5C05FAF8" w14:textId="77777777" w:rsidR="006C4B4B" w:rsidRDefault="00952F78">
            <w:pPr>
              <w:pStyle w:val="TableParagraph"/>
              <w:ind w:left="411" w:right="401"/>
              <w:jc w:val="center"/>
            </w:pPr>
            <w:r>
              <w:t>High</w:t>
            </w:r>
          </w:p>
        </w:tc>
      </w:tr>
      <w:tr w:rsidR="006C4B4B" w14:paraId="0FE4D102" w14:textId="77777777" w:rsidTr="000F578A">
        <w:trPr>
          <w:trHeight w:val="1038"/>
        </w:trPr>
        <w:tc>
          <w:tcPr>
            <w:tcW w:w="6802" w:type="dxa"/>
            <w:shd w:val="clear" w:color="auto" w:fill="FFF1D4"/>
          </w:tcPr>
          <w:p w14:paraId="1C8EFB47" w14:textId="77777777" w:rsidR="006C4B4B" w:rsidRDefault="00952F78">
            <w:pPr>
              <w:pStyle w:val="TableParagraph"/>
              <w:spacing w:before="2"/>
              <w:ind w:left="107"/>
            </w:pPr>
            <w:r>
              <w:t>Prediction</w:t>
            </w:r>
          </w:p>
          <w:p w14:paraId="344A9C99" w14:textId="77777777" w:rsidR="006C4B4B" w:rsidRDefault="00952F78">
            <w:pPr>
              <w:pStyle w:val="TableParagraph"/>
              <w:spacing w:before="6" w:line="250" w:lineRule="exact"/>
              <w:ind w:left="107"/>
            </w:pPr>
            <w:proofErr w:type="gramStart"/>
            <w:r>
              <w:t>E.g.</w:t>
            </w:r>
            <w:proofErr w:type="gramEnd"/>
            <w:r>
              <w:t xml:space="preserve"> and without being exhaustive:</w:t>
            </w:r>
          </w:p>
          <w:p w14:paraId="2D667033" w14:textId="77777777" w:rsidR="006C4B4B" w:rsidRDefault="00952F78" w:rsidP="00207AE5">
            <w:pPr>
              <w:pStyle w:val="TableParagraph"/>
              <w:numPr>
                <w:ilvl w:val="0"/>
                <w:numId w:val="55"/>
              </w:numPr>
              <w:tabs>
                <w:tab w:val="left" w:pos="520"/>
                <w:tab w:val="left" w:pos="521"/>
              </w:tabs>
              <w:spacing w:line="261" w:lineRule="exact"/>
            </w:pPr>
            <w:r>
              <w:t>Inference of new personal data</w:t>
            </w:r>
          </w:p>
          <w:p w14:paraId="4DEB2D77" w14:textId="77777777" w:rsidR="006C4B4B" w:rsidRDefault="00952F78" w:rsidP="00207AE5">
            <w:pPr>
              <w:pStyle w:val="TableParagraph"/>
              <w:numPr>
                <w:ilvl w:val="0"/>
                <w:numId w:val="55"/>
              </w:numPr>
              <w:tabs>
                <w:tab w:val="left" w:pos="520"/>
                <w:tab w:val="left" w:pos="521"/>
              </w:tabs>
              <w:spacing w:line="246" w:lineRule="exact"/>
            </w:pPr>
            <w:r>
              <w:t>Other</w:t>
            </w:r>
          </w:p>
        </w:tc>
        <w:tc>
          <w:tcPr>
            <w:tcW w:w="1855" w:type="dxa"/>
            <w:shd w:val="clear" w:color="auto" w:fill="FFF1D4"/>
            <w:vAlign w:val="center"/>
          </w:tcPr>
          <w:p w14:paraId="678C63FD" w14:textId="77777777" w:rsidR="006C4B4B" w:rsidRDefault="00952F78">
            <w:pPr>
              <w:pStyle w:val="TableParagraph"/>
              <w:ind w:left="411" w:right="401"/>
              <w:jc w:val="center"/>
            </w:pPr>
            <w:r>
              <w:t>High</w:t>
            </w:r>
          </w:p>
        </w:tc>
      </w:tr>
      <w:tr w:rsidR="006C4B4B" w14:paraId="3460CCAB" w14:textId="77777777" w:rsidTr="000F578A">
        <w:trPr>
          <w:trHeight w:val="4942"/>
        </w:trPr>
        <w:tc>
          <w:tcPr>
            <w:tcW w:w="6802" w:type="dxa"/>
            <w:shd w:val="clear" w:color="auto" w:fill="FFF1D4"/>
          </w:tcPr>
          <w:p w14:paraId="5832E303" w14:textId="77777777" w:rsidR="006C4B4B" w:rsidRDefault="00952F78">
            <w:pPr>
              <w:pStyle w:val="TableParagraph"/>
              <w:spacing w:before="2"/>
              <w:ind w:left="107"/>
            </w:pPr>
            <w:r>
              <w:t>Employee control</w:t>
            </w:r>
          </w:p>
          <w:p w14:paraId="333BC727" w14:textId="77777777" w:rsidR="006C4B4B" w:rsidRDefault="00952F78">
            <w:pPr>
              <w:pStyle w:val="TableParagraph"/>
              <w:spacing w:before="9" w:line="249" w:lineRule="exact"/>
              <w:ind w:left="107"/>
            </w:pPr>
            <w:proofErr w:type="gramStart"/>
            <w:r>
              <w:t>E.g.</w:t>
            </w:r>
            <w:proofErr w:type="gramEnd"/>
            <w:r>
              <w:t xml:space="preserve"> and without being exhaustive:</w:t>
            </w:r>
          </w:p>
          <w:p w14:paraId="1753ED93" w14:textId="77777777" w:rsidR="006C4B4B" w:rsidRDefault="00952F78" w:rsidP="00207AE5">
            <w:pPr>
              <w:pStyle w:val="TableParagraph"/>
              <w:numPr>
                <w:ilvl w:val="0"/>
                <w:numId w:val="54"/>
              </w:numPr>
              <w:tabs>
                <w:tab w:val="left" w:pos="520"/>
                <w:tab w:val="left" w:pos="521"/>
              </w:tabs>
              <w:spacing w:line="260" w:lineRule="exact"/>
            </w:pPr>
            <w:r>
              <w:t>Employee assessment</w:t>
            </w:r>
          </w:p>
          <w:p w14:paraId="09CDE20B" w14:textId="77777777" w:rsidR="006C4B4B" w:rsidRDefault="00952F78" w:rsidP="00207AE5">
            <w:pPr>
              <w:pStyle w:val="TableParagraph"/>
              <w:numPr>
                <w:ilvl w:val="0"/>
                <w:numId w:val="54"/>
              </w:numPr>
              <w:tabs>
                <w:tab w:val="left" w:pos="520"/>
                <w:tab w:val="left" w:pos="521"/>
              </w:tabs>
              <w:spacing w:line="261" w:lineRule="exact"/>
            </w:pPr>
            <w:r>
              <w:t xml:space="preserve">Workplace observation </w:t>
            </w:r>
          </w:p>
          <w:p w14:paraId="3A6577F8" w14:textId="77777777" w:rsidR="006C4B4B" w:rsidRDefault="00952F78" w:rsidP="00207AE5">
            <w:pPr>
              <w:pStyle w:val="TableParagraph"/>
              <w:numPr>
                <w:ilvl w:val="0"/>
                <w:numId w:val="54"/>
              </w:numPr>
              <w:tabs>
                <w:tab w:val="left" w:pos="520"/>
                <w:tab w:val="left" w:pos="521"/>
              </w:tabs>
              <w:spacing w:line="260" w:lineRule="exact"/>
            </w:pPr>
            <w:r>
              <w:t>Workplace monitoring</w:t>
            </w:r>
          </w:p>
          <w:p w14:paraId="61B832DE" w14:textId="77777777" w:rsidR="006C4B4B" w:rsidRDefault="00952F78" w:rsidP="00207AE5">
            <w:pPr>
              <w:pStyle w:val="TableParagraph"/>
              <w:numPr>
                <w:ilvl w:val="0"/>
                <w:numId w:val="54"/>
              </w:numPr>
              <w:tabs>
                <w:tab w:val="left" w:pos="520"/>
                <w:tab w:val="left" w:pos="521"/>
              </w:tabs>
              <w:spacing w:line="259" w:lineRule="exact"/>
            </w:pPr>
            <w:r>
              <w:t>Workplace image recording</w:t>
            </w:r>
          </w:p>
          <w:p w14:paraId="72845D51" w14:textId="77777777" w:rsidR="006C4B4B" w:rsidRDefault="00952F78" w:rsidP="00207AE5">
            <w:pPr>
              <w:pStyle w:val="TableParagraph"/>
              <w:numPr>
                <w:ilvl w:val="0"/>
                <w:numId w:val="54"/>
              </w:numPr>
              <w:tabs>
                <w:tab w:val="left" w:pos="520"/>
                <w:tab w:val="left" w:pos="521"/>
              </w:tabs>
              <w:spacing w:line="260" w:lineRule="exact"/>
            </w:pPr>
            <w:r>
              <w:t>Audio recording in the workplace</w:t>
            </w:r>
          </w:p>
          <w:p w14:paraId="5AFCD121" w14:textId="77777777" w:rsidR="006C4B4B" w:rsidRDefault="00952F78" w:rsidP="00207AE5">
            <w:pPr>
              <w:pStyle w:val="TableParagraph"/>
              <w:numPr>
                <w:ilvl w:val="0"/>
                <w:numId w:val="54"/>
              </w:numPr>
              <w:tabs>
                <w:tab w:val="left" w:pos="520"/>
                <w:tab w:val="left" w:pos="521"/>
              </w:tabs>
              <w:spacing w:line="244" w:lineRule="auto"/>
              <w:ind w:right="727"/>
            </w:pPr>
            <w:r>
              <w:t>Image-based monitoring in the workplace</w:t>
            </w:r>
          </w:p>
          <w:p w14:paraId="2FEFBDA0" w14:textId="77777777" w:rsidR="006C4B4B" w:rsidRDefault="00952F78" w:rsidP="00207AE5">
            <w:pPr>
              <w:pStyle w:val="TableParagraph"/>
              <w:numPr>
                <w:ilvl w:val="0"/>
                <w:numId w:val="54"/>
              </w:numPr>
              <w:tabs>
                <w:tab w:val="left" w:pos="520"/>
                <w:tab w:val="left" w:pos="521"/>
              </w:tabs>
              <w:spacing w:line="251" w:lineRule="exact"/>
            </w:pPr>
            <w:r>
              <w:t>Sound-based monitoring in the workplace</w:t>
            </w:r>
          </w:p>
          <w:p w14:paraId="1B4A666A" w14:textId="77777777" w:rsidR="006C4B4B" w:rsidRDefault="00952F78" w:rsidP="00207AE5">
            <w:pPr>
              <w:pStyle w:val="TableParagraph"/>
              <w:numPr>
                <w:ilvl w:val="0"/>
                <w:numId w:val="54"/>
              </w:numPr>
              <w:tabs>
                <w:tab w:val="left" w:pos="520"/>
                <w:tab w:val="left" w:pos="521"/>
              </w:tabs>
              <w:spacing w:line="260" w:lineRule="exact"/>
            </w:pPr>
            <w:r>
              <w:t xml:space="preserve">Geolocation of workers </w:t>
            </w:r>
            <w:proofErr w:type="spellStart"/>
            <w:r>
              <w:t>en</w:t>
            </w:r>
            <w:proofErr w:type="spellEnd"/>
            <w:r>
              <w:t>-route</w:t>
            </w:r>
          </w:p>
          <w:p w14:paraId="1047A855" w14:textId="77777777" w:rsidR="006C4B4B" w:rsidRDefault="00952F78" w:rsidP="00207AE5">
            <w:pPr>
              <w:pStyle w:val="TableParagraph"/>
              <w:numPr>
                <w:ilvl w:val="0"/>
                <w:numId w:val="54"/>
              </w:numPr>
              <w:tabs>
                <w:tab w:val="left" w:pos="520"/>
                <w:tab w:val="left" w:pos="521"/>
              </w:tabs>
              <w:spacing w:line="259" w:lineRule="exact"/>
            </w:pPr>
            <w:r>
              <w:t>Time spent performing tasks</w:t>
            </w:r>
          </w:p>
          <w:p w14:paraId="281184B8" w14:textId="77777777" w:rsidR="006C4B4B" w:rsidRDefault="00952F78" w:rsidP="00207AE5">
            <w:pPr>
              <w:pStyle w:val="TableParagraph"/>
              <w:numPr>
                <w:ilvl w:val="0"/>
                <w:numId w:val="54"/>
              </w:numPr>
              <w:tabs>
                <w:tab w:val="left" w:pos="520"/>
                <w:tab w:val="left" w:pos="521"/>
              </w:tabs>
              <w:spacing w:line="260" w:lineRule="exact"/>
            </w:pPr>
            <w:r>
              <w:t>E-mail monitoring and control</w:t>
            </w:r>
          </w:p>
          <w:p w14:paraId="431D5764" w14:textId="77777777" w:rsidR="006C4B4B" w:rsidRDefault="00952F78" w:rsidP="00207AE5">
            <w:pPr>
              <w:pStyle w:val="TableParagraph"/>
              <w:numPr>
                <w:ilvl w:val="0"/>
                <w:numId w:val="54"/>
              </w:numPr>
              <w:tabs>
                <w:tab w:val="left" w:pos="520"/>
                <w:tab w:val="left" w:pos="521"/>
              </w:tabs>
              <w:spacing w:line="244" w:lineRule="auto"/>
              <w:ind w:right="385"/>
            </w:pPr>
            <w:r>
              <w:t>Monitoring and control of Internet browsing at the workplace</w:t>
            </w:r>
          </w:p>
          <w:p w14:paraId="57AE7B48" w14:textId="77777777" w:rsidR="006C4B4B" w:rsidRDefault="00952F78" w:rsidP="00207AE5">
            <w:pPr>
              <w:pStyle w:val="TableParagraph"/>
              <w:numPr>
                <w:ilvl w:val="0"/>
                <w:numId w:val="54"/>
              </w:numPr>
              <w:tabs>
                <w:tab w:val="left" w:pos="520"/>
                <w:tab w:val="left" w:pos="521"/>
              </w:tabs>
              <w:spacing w:line="255" w:lineRule="exact"/>
            </w:pPr>
            <w:r>
              <w:t>Monitoring the use of IT applications/services</w:t>
            </w:r>
          </w:p>
          <w:p w14:paraId="5BBC5ED5" w14:textId="77777777" w:rsidR="006C4B4B" w:rsidRDefault="00952F78">
            <w:pPr>
              <w:pStyle w:val="TableParagraph"/>
              <w:spacing w:line="249" w:lineRule="exact"/>
              <w:ind w:left="520"/>
            </w:pPr>
            <w:r>
              <w:t>in the workplace</w:t>
            </w:r>
          </w:p>
          <w:p w14:paraId="648EFDE0" w14:textId="77777777" w:rsidR="006C4B4B" w:rsidRDefault="00952F78" w:rsidP="00207AE5">
            <w:pPr>
              <w:pStyle w:val="TableParagraph"/>
              <w:numPr>
                <w:ilvl w:val="0"/>
                <w:numId w:val="54"/>
              </w:numPr>
              <w:tabs>
                <w:tab w:val="left" w:pos="520"/>
                <w:tab w:val="left" w:pos="521"/>
              </w:tabs>
              <w:spacing w:line="260" w:lineRule="exact"/>
            </w:pPr>
            <w:r>
              <w:t>Telephone usage monitoring</w:t>
            </w:r>
          </w:p>
          <w:p w14:paraId="5CAE54D0" w14:textId="77777777" w:rsidR="006C4B4B" w:rsidRDefault="00952F78" w:rsidP="00207AE5">
            <w:pPr>
              <w:pStyle w:val="TableParagraph"/>
              <w:numPr>
                <w:ilvl w:val="0"/>
                <w:numId w:val="54"/>
              </w:numPr>
              <w:tabs>
                <w:tab w:val="left" w:pos="520"/>
                <w:tab w:val="left" w:pos="521"/>
              </w:tabs>
              <w:spacing w:line="249" w:lineRule="exact"/>
            </w:pPr>
            <w:r>
              <w:t>Other</w:t>
            </w:r>
          </w:p>
        </w:tc>
        <w:tc>
          <w:tcPr>
            <w:tcW w:w="1855" w:type="dxa"/>
            <w:shd w:val="clear" w:color="auto" w:fill="FFF1D4"/>
            <w:vAlign w:val="center"/>
          </w:tcPr>
          <w:p w14:paraId="20A6A6FC" w14:textId="77777777" w:rsidR="006C4B4B" w:rsidRDefault="00952F78">
            <w:pPr>
              <w:pStyle w:val="TableParagraph"/>
              <w:ind w:left="411" w:right="401"/>
              <w:jc w:val="center"/>
            </w:pPr>
            <w:r>
              <w:t>Medium</w:t>
            </w:r>
          </w:p>
        </w:tc>
      </w:tr>
      <w:tr w:rsidR="006C4B4B" w14:paraId="12389B05" w14:textId="77777777" w:rsidTr="000F578A">
        <w:trPr>
          <w:trHeight w:val="2598"/>
        </w:trPr>
        <w:tc>
          <w:tcPr>
            <w:tcW w:w="6802" w:type="dxa"/>
            <w:shd w:val="clear" w:color="auto" w:fill="FFF1D4"/>
          </w:tcPr>
          <w:p w14:paraId="00987BAA" w14:textId="77777777" w:rsidR="006C4B4B" w:rsidRDefault="00952F78">
            <w:pPr>
              <w:pStyle w:val="TableParagraph"/>
              <w:spacing w:before="2" w:line="244" w:lineRule="auto"/>
              <w:ind w:left="107" w:right="2810"/>
            </w:pPr>
            <w:r>
              <w:lastRenderedPageBreak/>
              <w:t xml:space="preserve">Internet access control </w:t>
            </w:r>
            <w:proofErr w:type="gramStart"/>
            <w:r>
              <w:t>e.g.</w:t>
            </w:r>
            <w:proofErr w:type="gramEnd"/>
            <w:r>
              <w:t xml:space="preserve"> and without being exhaustive:</w:t>
            </w:r>
          </w:p>
          <w:p w14:paraId="74CCDD6E" w14:textId="77777777" w:rsidR="006C4B4B" w:rsidRDefault="00952F78" w:rsidP="00207AE5">
            <w:pPr>
              <w:pStyle w:val="TableParagraph"/>
              <w:numPr>
                <w:ilvl w:val="0"/>
                <w:numId w:val="53"/>
              </w:numPr>
              <w:tabs>
                <w:tab w:val="left" w:pos="520"/>
                <w:tab w:val="left" w:pos="521"/>
              </w:tabs>
              <w:spacing w:line="254" w:lineRule="exact"/>
            </w:pPr>
            <w:r>
              <w:t>Analysis or evaluation of Internet usage times</w:t>
            </w:r>
          </w:p>
          <w:p w14:paraId="7257B966" w14:textId="77777777" w:rsidR="006C4B4B" w:rsidRDefault="00952F78" w:rsidP="00207AE5">
            <w:pPr>
              <w:pStyle w:val="TableParagraph"/>
              <w:numPr>
                <w:ilvl w:val="0"/>
                <w:numId w:val="53"/>
              </w:numPr>
              <w:tabs>
                <w:tab w:val="left" w:pos="520"/>
                <w:tab w:val="left" w:pos="521"/>
              </w:tabs>
              <w:spacing w:line="244" w:lineRule="auto"/>
              <w:ind w:right="210"/>
            </w:pPr>
            <w:r>
              <w:t>Analysis or evaluation of Internet browsing activity</w:t>
            </w:r>
          </w:p>
          <w:p w14:paraId="2A706DC6" w14:textId="77777777" w:rsidR="006C4B4B" w:rsidRDefault="00952F78" w:rsidP="00207AE5">
            <w:pPr>
              <w:pStyle w:val="TableParagraph"/>
              <w:numPr>
                <w:ilvl w:val="0"/>
                <w:numId w:val="53"/>
              </w:numPr>
              <w:tabs>
                <w:tab w:val="left" w:pos="520"/>
                <w:tab w:val="left" w:pos="521"/>
              </w:tabs>
              <w:spacing w:line="244" w:lineRule="auto"/>
              <w:ind w:right="347"/>
            </w:pPr>
            <w:r>
              <w:t>Analysis or evaluation of alarms about browsing to specific Internet sites</w:t>
            </w:r>
          </w:p>
          <w:p w14:paraId="3630182D" w14:textId="77777777" w:rsidR="006C4B4B" w:rsidRDefault="00952F78" w:rsidP="00207AE5">
            <w:pPr>
              <w:pStyle w:val="TableParagraph"/>
              <w:numPr>
                <w:ilvl w:val="0"/>
                <w:numId w:val="53"/>
              </w:numPr>
              <w:tabs>
                <w:tab w:val="left" w:pos="520"/>
                <w:tab w:val="left" w:pos="521"/>
              </w:tabs>
              <w:spacing w:line="255" w:lineRule="exact"/>
            </w:pPr>
            <w:r>
              <w:t>Analysis or evaluation of navigation alarms to</w:t>
            </w:r>
          </w:p>
          <w:p w14:paraId="6E1C489E" w14:textId="77777777" w:rsidR="006C4B4B" w:rsidRDefault="00952F78">
            <w:pPr>
              <w:pStyle w:val="TableParagraph"/>
              <w:spacing w:line="249" w:lineRule="exact"/>
              <w:ind w:left="520"/>
            </w:pPr>
            <w:r>
              <w:t>specific content on the Internet</w:t>
            </w:r>
          </w:p>
          <w:p w14:paraId="4E1AC02C" w14:textId="77777777" w:rsidR="006C4B4B" w:rsidRDefault="00952F78" w:rsidP="00207AE5">
            <w:pPr>
              <w:pStyle w:val="TableParagraph"/>
              <w:numPr>
                <w:ilvl w:val="0"/>
                <w:numId w:val="53"/>
              </w:numPr>
              <w:tabs>
                <w:tab w:val="left" w:pos="520"/>
                <w:tab w:val="left" w:pos="521"/>
              </w:tabs>
              <w:spacing w:line="247" w:lineRule="exact"/>
            </w:pPr>
            <w:r>
              <w:t>Other</w:t>
            </w:r>
          </w:p>
        </w:tc>
        <w:tc>
          <w:tcPr>
            <w:tcW w:w="1855" w:type="dxa"/>
            <w:shd w:val="clear" w:color="auto" w:fill="FFF1D4"/>
            <w:vAlign w:val="center"/>
          </w:tcPr>
          <w:p w14:paraId="4E1EE4B4" w14:textId="77777777" w:rsidR="006C4B4B" w:rsidRDefault="00952F78">
            <w:pPr>
              <w:pStyle w:val="TableParagraph"/>
              <w:ind w:left="411" w:right="401"/>
              <w:jc w:val="center"/>
            </w:pPr>
            <w:r>
              <w:t>Medium</w:t>
            </w:r>
          </w:p>
        </w:tc>
      </w:tr>
      <w:tr w:rsidR="006C4B4B" w14:paraId="19C1A670" w14:textId="77777777" w:rsidTr="000F578A">
        <w:trPr>
          <w:trHeight w:val="2340"/>
        </w:trPr>
        <w:tc>
          <w:tcPr>
            <w:tcW w:w="6802" w:type="dxa"/>
            <w:shd w:val="clear" w:color="auto" w:fill="FFF1D4"/>
          </w:tcPr>
          <w:p w14:paraId="209FC930" w14:textId="77777777" w:rsidR="006C4B4B" w:rsidRDefault="00952F78">
            <w:pPr>
              <w:pStyle w:val="TableParagraph"/>
              <w:spacing w:before="2"/>
              <w:ind w:left="107"/>
            </w:pPr>
            <w:r>
              <w:t>Observation</w:t>
            </w:r>
          </w:p>
          <w:p w14:paraId="2CF5FD05" w14:textId="77777777" w:rsidR="006C4B4B" w:rsidRDefault="00952F78">
            <w:pPr>
              <w:pStyle w:val="TableParagraph"/>
              <w:spacing w:before="9" w:line="249" w:lineRule="exact"/>
              <w:ind w:left="107"/>
            </w:pPr>
            <w:proofErr w:type="gramStart"/>
            <w:r>
              <w:t>E.g.</w:t>
            </w:r>
            <w:proofErr w:type="gramEnd"/>
            <w:r>
              <w:t xml:space="preserve"> and without being exhaustive:</w:t>
            </w:r>
          </w:p>
          <w:p w14:paraId="73F886B3" w14:textId="77777777" w:rsidR="006C4B4B" w:rsidRDefault="00952F78" w:rsidP="00207AE5">
            <w:pPr>
              <w:pStyle w:val="TableParagraph"/>
              <w:numPr>
                <w:ilvl w:val="0"/>
                <w:numId w:val="52"/>
              </w:numPr>
              <w:tabs>
                <w:tab w:val="left" w:pos="520"/>
                <w:tab w:val="left" w:pos="521"/>
              </w:tabs>
              <w:spacing w:line="260" w:lineRule="exact"/>
            </w:pPr>
            <w:r>
              <w:t>Image surveillance</w:t>
            </w:r>
          </w:p>
          <w:p w14:paraId="205471B9" w14:textId="77777777" w:rsidR="006C4B4B" w:rsidRDefault="00952F78" w:rsidP="00207AE5">
            <w:pPr>
              <w:pStyle w:val="TableParagraph"/>
              <w:numPr>
                <w:ilvl w:val="0"/>
                <w:numId w:val="52"/>
              </w:numPr>
              <w:tabs>
                <w:tab w:val="left" w:pos="520"/>
                <w:tab w:val="left" w:pos="521"/>
              </w:tabs>
              <w:spacing w:line="260" w:lineRule="exact"/>
            </w:pPr>
            <w:r>
              <w:t>Sound surveillance</w:t>
            </w:r>
          </w:p>
          <w:p w14:paraId="629B80E0" w14:textId="77777777" w:rsidR="006C4B4B" w:rsidRDefault="00952F78" w:rsidP="00207AE5">
            <w:pPr>
              <w:pStyle w:val="TableParagraph"/>
              <w:numPr>
                <w:ilvl w:val="0"/>
                <w:numId w:val="52"/>
              </w:numPr>
              <w:tabs>
                <w:tab w:val="left" w:pos="520"/>
                <w:tab w:val="left" w:pos="521"/>
              </w:tabs>
              <w:spacing w:line="260" w:lineRule="exact"/>
            </w:pPr>
            <w:r>
              <w:t>Communications surveillance</w:t>
            </w:r>
          </w:p>
          <w:p w14:paraId="02ABF3D6" w14:textId="77777777" w:rsidR="006C4B4B" w:rsidRDefault="00952F78" w:rsidP="00207AE5">
            <w:pPr>
              <w:pStyle w:val="TableParagraph"/>
              <w:numPr>
                <w:ilvl w:val="0"/>
                <w:numId w:val="52"/>
              </w:numPr>
              <w:tabs>
                <w:tab w:val="left" w:pos="520"/>
                <w:tab w:val="left" w:pos="521"/>
              </w:tabs>
              <w:spacing w:line="259" w:lineRule="exact"/>
            </w:pPr>
            <w:r>
              <w:t>Heat or other emissions surveillance</w:t>
            </w:r>
          </w:p>
          <w:p w14:paraId="19B5FFC8" w14:textId="77777777" w:rsidR="006C4B4B" w:rsidRDefault="00952F78" w:rsidP="00207AE5">
            <w:pPr>
              <w:pStyle w:val="TableParagraph"/>
              <w:numPr>
                <w:ilvl w:val="0"/>
                <w:numId w:val="52"/>
              </w:numPr>
              <w:tabs>
                <w:tab w:val="left" w:pos="520"/>
                <w:tab w:val="left" w:pos="521"/>
              </w:tabs>
              <w:spacing w:line="260" w:lineRule="exact"/>
            </w:pPr>
            <w:r>
              <w:t>Transmission surveillance</w:t>
            </w:r>
          </w:p>
          <w:p w14:paraId="7622677C" w14:textId="77777777" w:rsidR="006C4B4B" w:rsidRDefault="00952F78" w:rsidP="00207AE5">
            <w:pPr>
              <w:pStyle w:val="TableParagraph"/>
              <w:numPr>
                <w:ilvl w:val="0"/>
                <w:numId w:val="52"/>
              </w:numPr>
              <w:tabs>
                <w:tab w:val="left" w:pos="520"/>
                <w:tab w:val="left" w:pos="521"/>
              </w:tabs>
              <w:spacing w:line="260" w:lineRule="exact"/>
            </w:pPr>
            <w:r>
              <w:t>Internet surveillance</w:t>
            </w:r>
          </w:p>
          <w:p w14:paraId="20E8E9FF" w14:textId="77777777" w:rsidR="006C4B4B" w:rsidRDefault="00952F78" w:rsidP="00207AE5">
            <w:pPr>
              <w:pStyle w:val="TableParagraph"/>
              <w:numPr>
                <w:ilvl w:val="0"/>
                <w:numId w:val="52"/>
              </w:numPr>
              <w:tabs>
                <w:tab w:val="left" w:pos="520"/>
                <w:tab w:val="left" w:pos="521"/>
              </w:tabs>
              <w:spacing w:line="246" w:lineRule="exact"/>
            </w:pPr>
            <w:r>
              <w:t>Other</w:t>
            </w:r>
          </w:p>
        </w:tc>
        <w:tc>
          <w:tcPr>
            <w:tcW w:w="1855" w:type="dxa"/>
            <w:shd w:val="clear" w:color="auto" w:fill="FFF1D4"/>
            <w:vAlign w:val="center"/>
          </w:tcPr>
          <w:p w14:paraId="6B5E3FC7" w14:textId="77777777" w:rsidR="006C4B4B" w:rsidRDefault="00952F78">
            <w:pPr>
              <w:pStyle w:val="TableParagraph"/>
              <w:ind w:left="411" w:right="401"/>
              <w:jc w:val="center"/>
            </w:pPr>
            <w:r>
              <w:t>High</w:t>
            </w:r>
          </w:p>
        </w:tc>
      </w:tr>
      <w:tr w:rsidR="006C4B4B" w14:paraId="5B30FC96" w14:textId="77777777" w:rsidTr="000F578A">
        <w:trPr>
          <w:trHeight w:val="1041"/>
        </w:trPr>
        <w:tc>
          <w:tcPr>
            <w:tcW w:w="6802" w:type="dxa"/>
            <w:shd w:val="clear" w:color="auto" w:fill="FFF1D4"/>
          </w:tcPr>
          <w:p w14:paraId="351AD4F4" w14:textId="77777777" w:rsidR="006C4B4B" w:rsidRDefault="00952F78">
            <w:pPr>
              <w:pStyle w:val="TableParagraph"/>
              <w:spacing w:before="4"/>
              <w:ind w:left="107"/>
            </w:pPr>
            <w:r>
              <w:t>Monitoring</w:t>
            </w:r>
          </w:p>
          <w:p w14:paraId="61686C4E" w14:textId="77777777" w:rsidR="006C4B4B" w:rsidRDefault="00952F78">
            <w:pPr>
              <w:pStyle w:val="TableParagraph"/>
              <w:spacing w:before="7" w:line="249" w:lineRule="exact"/>
              <w:ind w:left="107"/>
            </w:pPr>
            <w:proofErr w:type="gramStart"/>
            <w:r>
              <w:t>E.g.</w:t>
            </w:r>
            <w:proofErr w:type="gramEnd"/>
            <w:r>
              <w:t xml:space="preserve"> and without being exhaustive:</w:t>
            </w:r>
          </w:p>
          <w:p w14:paraId="7E0FDA1A" w14:textId="77777777" w:rsidR="006C4B4B" w:rsidRDefault="00952F78" w:rsidP="00207AE5">
            <w:pPr>
              <w:pStyle w:val="TableParagraph"/>
              <w:numPr>
                <w:ilvl w:val="0"/>
                <w:numId w:val="51"/>
              </w:numPr>
              <w:tabs>
                <w:tab w:val="left" w:pos="520"/>
                <w:tab w:val="left" w:pos="521"/>
              </w:tabs>
              <w:spacing w:line="261" w:lineRule="exact"/>
            </w:pPr>
            <w:r>
              <w:t>IoT-based management</w:t>
            </w:r>
          </w:p>
          <w:p w14:paraId="412F1B9E" w14:textId="77777777" w:rsidR="006C4B4B" w:rsidRDefault="00952F78" w:rsidP="00207AE5">
            <w:pPr>
              <w:pStyle w:val="TableParagraph"/>
              <w:numPr>
                <w:ilvl w:val="0"/>
                <w:numId w:val="51"/>
              </w:numPr>
              <w:tabs>
                <w:tab w:val="left" w:pos="520"/>
                <w:tab w:val="left" w:pos="521"/>
              </w:tabs>
              <w:spacing w:line="247" w:lineRule="exact"/>
            </w:pPr>
            <w:r>
              <w:t>Image-based control</w:t>
            </w:r>
          </w:p>
        </w:tc>
        <w:tc>
          <w:tcPr>
            <w:tcW w:w="1855" w:type="dxa"/>
            <w:shd w:val="clear" w:color="auto" w:fill="FFF1D4"/>
            <w:vAlign w:val="center"/>
          </w:tcPr>
          <w:p w14:paraId="7FB19869" w14:textId="77777777" w:rsidR="006C4B4B" w:rsidRDefault="00952F78">
            <w:pPr>
              <w:pStyle w:val="TableParagraph"/>
              <w:ind w:left="411" w:right="401"/>
              <w:jc w:val="center"/>
            </w:pPr>
            <w:r>
              <w:t>High</w:t>
            </w:r>
          </w:p>
        </w:tc>
      </w:tr>
      <w:tr w:rsidR="006C4B4B" w14:paraId="1043197A" w14:textId="77777777" w:rsidTr="000F578A">
        <w:trPr>
          <w:trHeight w:val="1818"/>
        </w:trPr>
        <w:tc>
          <w:tcPr>
            <w:tcW w:w="6802" w:type="dxa"/>
            <w:shd w:val="clear" w:color="auto" w:fill="FFF1D4"/>
          </w:tcPr>
          <w:p w14:paraId="47736989" w14:textId="77777777" w:rsidR="006C4B4B" w:rsidRDefault="00952F78" w:rsidP="00207AE5">
            <w:pPr>
              <w:pStyle w:val="TableParagraph"/>
              <w:numPr>
                <w:ilvl w:val="0"/>
                <w:numId w:val="50"/>
              </w:numPr>
              <w:tabs>
                <w:tab w:val="left" w:pos="520"/>
                <w:tab w:val="left" w:pos="521"/>
              </w:tabs>
              <w:spacing w:line="252" w:lineRule="exact"/>
            </w:pPr>
            <w:r>
              <w:t>Sound-based control</w:t>
            </w:r>
          </w:p>
          <w:p w14:paraId="31A480A7" w14:textId="77777777" w:rsidR="006C4B4B" w:rsidRDefault="00952F78" w:rsidP="00207AE5">
            <w:pPr>
              <w:pStyle w:val="TableParagraph"/>
              <w:numPr>
                <w:ilvl w:val="0"/>
                <w:numId w:val="50"/>
              </w:numPr>
              <w:tabs>
                <w:tab w:val="left" w:pos="520"/>
                <w:tab w:val="left" w:pos="521"/>
              </w:tabs>
              <w:spacing w:line="260" w:lineRule="exact"/>
            </w:pPr>
            <w:r>
              <w:t>Communications control</w:t>
            </w:r>
          </w:p>
          <w:p w14:paraId="0EE843AA" w14:textId="77777777" w:rsidR="006C4B4B" w:rsidRDefault="00952F78" w:rsidP="00207AE5">
            <w:pPr>
              <w:pStyle w:val="TableParagraph"/>
              <w:numPr>
                <w:ilvl w:val="0"/>
                <w:numId w:val="50"/>
              </w:numPr>
              <w:tabs>
                <w:tab w:val="left" w:pos="520"/>
                <w:tab w:val="left" w:pos="521"/>
              </w:tabs>
              <w:spacing w:line="260" w:lineRule="exact"/>
            </w:pPr>
            <w:r>
              <w:t>Heat or other emissions control</w:t>
            </w:r>
          </w:p>
          <w:p w14:paraId="7F787EAF" w14:textId="77777777" w:rsidR="006C4B4B" w:rsidRDefault="00952F78" w:rsidP="00207AE5">
            <w:pPr>
              <w:pStyle w:val="TableParagraph"/>
              <w:numPr>
                <w:ilvl w:val="0"/>
                <w:numId w:val="50"/>
              </w:numPr>
              <w:tabs>
                <w:tab w:val="left" w:pos="520"/>
                <w:tab w:val="left" w:pos="521"/>
              </w:tabs>
              <w:spacing w:line="259" w:lineRule="exact"/>
            </w:pPr>
            <w:r>
              <w:t>Transmission control</w:t>
            </w:r>
          </w:p>
          <w:p w14:paraId="4CA10D0A" w14:textId="77777777" w:rsidR="006C4B4B" w:rsidRDefault="00952F78" w:rsidP="00207AE5">
            <w:pPr>
              <w:pStyle w:val="TableParagraph"/>
              <w:numPr>
                <w:ilvl w:val="0"/>
                <w:numId w:val="50"/>
              </w:numPr>
              <w:tabs>
                <w:tab w:val="left" w:pos="520"/>
                <w:tab w:val="left" w:pos="521"/>
              </w:tabs>
              <w:spacing w:line="260" w:lineRule="exact"/>
            </w:pPr>
            <w:r>
              <w:t>Internet control</w:t>
            </w:r>
          </w:p>
          <w:p w14:paraId="597E1013" w14:textId="77777777" w:rsidR="006C4B4B" w:rsidRDefault="00952F78" w:rsidP="00207AE5">
            <w:pPr>
              <w:pStyle w:val="TableParagraph"/>
              <w:numPr>
                <w:ilvl w:val="0"/>
                <w:numId w:val="50"/>
              </w:numPr>
              <w:tabs>
                <w:tab w:val="left" w:pos="520"/>
                <w:tab w:val="left" w:pos="521"/>
              </w:tabs>
              <w:spacing w:line="260" w:lineRule="exact"/>
            </w:pPr>
            <w:r>
              <w:t>Geolocation-based control</w:t>
            </w:r>
          </w:p>
          <w:p w14:paraId="543B81C4" w14:textId="77777777" w:rsidR="006C4B4B" w:rsidRDefault="00952F78" w:rsidP="00207AE5">
            <w:pPr>
              <w:pStyle w:val="TableParagraph"/>
              <w:numPr>
                <w:ilvl w:val="0"/>
                <w:numId w:val="50"/>
              </w:numPr>
              <w:tabs>
                <w:tab w:val="left" w:pos="520"/>
                <w:tab w:val="left" w:pos="521"/>
              </w:tabs>
              <w:spacing w:line="246" w:lineRule="exact"/>
            </w:pPr>
            <w:r>
              <w:t>Other</w:t>
            </w:r>
          </w:p>
        </w:tc>
        <w:tc>
          <w:tcPr>
            <w:tcW w:w="1855" w:type="dxa"/>
            <w:shd w:val="clear" w:color="auto" w:fill="FFF1D4"/>
          </w:tcPr>
          <w:p w14:paraId="09EE2661" w14:textId="77777777" w:rsidR="006C4B4B" w:rsidRDefault="006C4B4B">
            <w:pPr>
              <w:pStyle w:val="TableParagraph"/>
              <w:rPr>
                <w:rFonts w:ascii="Times New Roman"/>
                <w:sz w:val="20"/>
              </w:rPr>
            </w:pPr>
          </w:p>
        </w:tc>
      </w:tr>
      <w:tr w:rsidR="006C4B4B" w14:paraId="20288C1E" w14:textId="77777777" w:rsidTr="000F578A">
        <w:trPr>
          <w:trHeight w:val="3122"/>
        </w:trPr>
        <w:tc>
          <w:tcPr>
            <w:tcW w:w="6802" w:type="dxa"/>
            <w:shd w:val="clear" w:color="auto" w:fill="FFF1D4"/>
          </w:tcPr>
          <w:p w14:paraId="793526AC" w14:textId="3B462684" w:rsidR="006C4B4B" w:rsidRDefault="00404CAD">
            <w:pPr>
              <w:pStyle w:val="TableParagraph"/>
              <w:spacing w:before="4"/>
              <w:ind w:left="107"/>
            </w:pPr>
            <w:r>
              <w:t>Supervision</w:t>
            </w:r>
          </w:p>
          <w:p w14:paraId="07198E06" w14:textId="77777777" w:rsidR="006C4B4B" w:rsidRDefault="00952F78">
            <w:pPr>
              <w:pStyle w:val="TableParagraph"/>
              <w:spacing w:before="7" w:line="249" w:lineRule="exact"/>
              <w:ind w:left="107"/>
            </w:pPr>
            <w:proofErr w:type="gramStart"/>
            <w:r>
              <w:t>E.g.</w:t>
            </w:r>
            <w:proofErr w:type="gramEnd"/>
            <w:r>
              <w:t xml:space="preserve"> and without being exhaustive:</w:t>
            </w:r>
          </w:p>
          <w:p w14:paraId="7A6A2144" w14:textId="77777777" w:rsidR="006C4B4B" w:rsidRDefault="00952F78" w:rsidP="00207AE5">
            <w:pPr>
              <w:pStyle w:val="TableParagraph"/>
              <w:numPr>
                <w:ilvl w:val="0"/>
                <w:numId w:val="49"/>
              </w:numPr>
              <w:tabs>
                <w:tab w:val="left" w:pos="520"/>
                <w:tab w:val="left" w:pos="521"/>
              </w:tabs>
              <w:spacing w:line="261" w:lineRule="exact"/>
            </w:pPr>
            <w:r>
              <w:t>Control</w:t>
            </w:r>
          </w:p>
          <w:p w14:paraId="548B2A88" w14:textId="77777777" w:rsidR="006C4B4B" w:rsidRDefault="00952F78" w:rsidP="00207AE5">
            <w:pPr>
              <w:pStyle w:val="TableParagraph"/>
              <w:numPr>
                <w:ilvl w:val="0"/>
                <w:numId w:val="49"/>
              </w:numPr>
              <w:tabs>
                <w:tab w:val="left" w:pos="520"/>
                <w:tab w:val="left" w:pos="521"/>
              </w:tabs>
              <w:spacing w:line="260" w:lineRule="exact"/>
            </w:pPr>
            <w:r>
              <w:t>Image-based analysis</w:t>
            </w:r>
          </w:p>
          <w:p w14:paraId="79EB94EB" w14:textId="77777777" w:rsidR="006C4B4B" w:rsidRDefault="00952F78" w:rsidP="00207AE5">
            <w:pPr>
              <w:pStyle w:val="TableParagraph"/>
              <w:numPr>
                <w:ilvl w:val="0"/>
                <w:numId w:val="49"/>
              </w:numPr>
              <w:tabs>
                <w:tab w:val="left" w:pos="520"/>
                <w:tab w:val="left" w:pos="521"/>
              </w:tabs>
              <w:spacing w:line="260" w:lineRule="exact"/>
            </w:pPr>
            <w:r>
              <w:t>Sound-based analysis</w:t>
            </w:r>
          </w:p>
          <w:p w14:paraId="5DBD02B1" w14:textId="77777777" w:rsidR="006C4B4B" w:rsidRDefault="00952F78" w:rsidP="00207AE5">
            <w:pPr>
              <w:pStyle w:val="TableParagraph"/>
              <w:numPr>
                <w:ilvl w:val="0"/>
                <w:numId w:val="49"/>
              </w:numPr>
              <w:tabs>
                <w:tab w:val="left" w:pos="520"/>
                <w:tab w:val="left" w:pos="521"/>
              </w:tabs>
              <w:spacing w:line="261" w:lineRule="exact"/>
            </w:pPr>
            <w:r>
              <w:t>Communications analysis</w:t>
            </w:r>
          </w:p>
          <w:p w14:paraId="371D1BF0" w14:textId="77777777" w:rsidR="006C4B4B" w:rsidRDefault="00952F78" w:rsidP="00207AE5">
            <w:pPr>
              <w:pStyle w:val="TableParagraph"/>
              <w:numPr>
                <w:ilvl w:val="0"/>
                <w:numId w:val="49"/>
              </w:numPr>
              <w:tabs>
                <w:tab w:val="left" w:pos="520"/>
                <w:tab w:val="left" w:pos="521"/>
              </w:tabs>
              <w:spacing w:line="260" w:lineRule="exact"/>
            </w:pPr>
            <w:r>
              <w:t>Heat or other emissions analysis</w:t>
            </w:r>
          </w:p>
          <w:p w14:paraId="72C5A5A5" w14:textId="77777777" w:rsidR="006C4B4B" w:rsidRDefault="00952F78" w:rsidP="00207AE5">
            <w:pPr>
              <w:pStyle w:val="TableParagraph"/>
              <w:numPr>
                <w:ilvl w:val="0"/>
                <w:numId w:val="49"/>
              </w:numPr>
              <w:tabs>
                <w:tab w:val="left" w:pos="520"/>
                <w:tab w:val="left" w:pos="521"/>
              </w:tabs>
              <w:spacing w:line="259" w:lineRule="exact"/>
            </w:pPr>
            <w:r>
              <w:t>Transmission analysis</w:t>
            </w:r>
          </w:p>
          <w:p w14:paraId="23709484" w14:textId="77777777" w:rsidR="006C4B4B" w:rsidRDefault="00952F78" w:rsidP="00207AE5">
            <w:pPr>
              <w:pStyle w:val="TableParagraph"/>
              <w:numPr>
                <w:ilvl w:val="0"/>
                <w:numId w:val="49"/>
              </w:numPr>
              <w:tabs>
                <w:tab w:val="left" w:pos="520"/>
                <w:tab w:val="left" w:pos="521"/>
              </w:tabs>
              <w:spacing w:line="260" w:lineRule="exact"/>
            </w:pPr>
            <w:r>
              <w:t>Internet analysis</w:t>
            </w:r>
          </w:p>
          <w:p w14:paraId="30FE633F" w14:textId="77777777" w:rsidR="006C4B4B" w:rsidRDefault="00952F78" w:rsidP="00207AE5">
            <w:pPr>
              <w:pStyle w:val="TableParagraph"/>
              <w:numPr>
                <w:ilvl w:val="0"/>
                <w:numId w:val="49"/>
              </w:numPr>
              <w:tabs>
                <w:tab w:val="left" w:pos="520"/>
                <w:tab w:val="left" w:pos="521"/>
              </w:tabs>
              <w:spacing w:line="260" w:lineRule="exact"/>
            </w:pPr>
            <w:r>
              <w:t>Geolocation-based analysis</w:t>
            </w:r>
          </w:p>
          <w:p w14:paraId="2A3232D1" w14:textId="77777777" w:rsidR="006C4B4B" w:rsidRDefault="00952F78" w:rsidP="00207AE5">
            <w:pPr>
              <w:pStyle w:val="TableParagraph"/>
              <w:numPr>
                <w:ilvl w:val="0"/>
                <w:numId w:val="49"/>
              </w:numPr>
              <w:tabs>
                <w:tab w:val="left" w:pos="520"/>
                <w:tab w:val="left" w:pos="521"/>
              </w:tabs>
              <w:spacing w:line="259" w:lineRule="exact"/>
            </w:pPr>
            <w:r>
              <w:t>Road traffic control</w:t>
            </w:r>
          </w:p>
          <w:p w14:paraId="62D447FA" w14:textId="77777777" w:rsidR="006C4B4B" w:rsidRDefault="00952F78" w:rsidP="00207AE5">
            <w:pPr>
              <w:pStyle w:val="TableParagraph"/>
              <w:numPr>
                <w:ilvl w:val="0"/>
                <w:numId w:val="49"/>
              </w:numPr>
              <w:tabs>
                <w:tab w:val="left" w:pos="520"/>
                <w:tab w:val="left" w:pos="521"/>
              </w:tabs>
              <w:spacing w:line="249" w:lineRule="exact"/>
            </w:pPr>
            <w:r>
              <w:t>Other</w:t>
            </w:r>
          </w:p>
        </w:tc>
        <w:tc>
          <w:tcPr>
            <w:tcW w:w="1855" w:type="dxa"/>
            <w:shd w:val="clear" w:color="auto" w:fill="FFF1D4"/>
            <w:vAlign w:val="center"/>
          </w:tcPr>
          <w:p w14:paraId="50A334AC" w14:textId="77777777" w:rsidR="006C4B4B" w:rsidRDefault="00952F78">
            <w:pPr>
              <w:pStyle w:val="TableParagraph"/>
              <w:spacing w:before="199"/>
              <w:ind w:left="411" w:right="401"/>
              <w:jc w:val="center"/>
            </w:pPr>
            <w:r>
              <w:t>High</w:t>
            </w:r>
          </w:p>
        </w:tc>
      </w:tr>
      <w:tr w:rsidR="006C4B4B" w14:paraId="69C23E4F" w14:textId="77777777" w:rsidTr="000F578A">
        <w:trPr>
          <w:trHeight w:val="508"/>
        </w:trPr>
        <w:tc>
          <w:tcPr>
            <w:tcW w:w="6802" w:type="dxa"/>
            <w:shd w:val="clear" w:color="auto" w:fill="FFF1D4"/>
          </w:tcPr>
          <w:p w14:paraId="4E942860" w14:textId="77777777" w:rsidR="006C4B4B" w:rsidRDefault="00952F78">
            <w:pPr>
              <w:pStyle w:val="TableParagraph"/>
              <w:spacing w:before="2"/>
              <w:ind w:left="107"/>
            </w:pPr>
            <w:r>
              <w:t>Contact tracing</w:t>
            </w:r>
          </w:p>
        </w:tc>
        <w:tc>
          <w:tcPr>
            <w:tcW w:w="1855" w:type="dxa"/>
            <w:shd w:val="clear" w:color="auto" w:fill="FFF1D4"/>
            <w:vAlign w:val="center"/>
          </w:tcPr>
          <w:p w14:paraId="24DDBDAC" w14:textId="77777777" w:rsidR="006C4B4B" w:rsidRDefault="00952F78">
            <w:pPr>
              <w:pStyle w:val="TableParagraph"/>
              <w:spacing w:before="2"/>
              <w:ind w:left="413" w:right="401"/>
              <w:jc w:val="center"/>
            </w:pPr>
            <w:r>
              <w:t>Very high</w:t>
            </w:r>
          </w:p>
        </w:tc>
      </w:tr>
      <w:tr w:rsidR="006C4B4B" w14:paraId="37350D69" w14:textId="77777777" w:rsidTr="000F578A">
        <w:trPr>
          <w:trHeight w:val="2080"/>
        </w:trPr>
        <w:tc>
          <w:tcPr>
            <w:tcW w:w="6802" w:type="dxa"/>
            <w:shd w:val="clear" w:color="auto" w:fill="FFF1D4"/>
          </w:tcPr>
          <w:p w14:paraId="5BDD39D5" w14:textId="77777777" w:rsidR="006C4B4B" w:rsidRDefault="00952F78">
            <w:pPr>
              <w:pStyle w:val="TableParagraph"/>
              <w:spacing w:before="2" w:line="244" w:lineRule="auto"/>
              <w:ind w:left="107" w:right="3331"/>
            </w:pPr>
            <w:r>
              <w:lastRenderedPageBreak/>
              <w:t xml:space="preserve">Physical access control </w:t>
            </w:r>
            <w:proofErr w:type="gramStart"/>
            <w:r>
              <w:t>e.g.</w:t>
            </w:r>
            <w:proofErr w:type="gramEnd"/>
            <w:r>
              <w:t xml:space="preserve"> and without being exhaustive:</w:t>
            </w:r>
          </w:p>
          <w:p w14:paraId="5100981D" w14:textId="77777777" w:rsidR="006C4B4B" w:rsidRDefault="00952F78" w:rsidP="00207AE5">
            <w:pPr>
              <w:pStyle w:val="TableParagraph"/>
              <w:numPr>
                <w:ilvl w:val="0"/>
                <w:numId w:val="48"/>
              </w:numPr>
              <w:tabs>
                <w:tab w:val="left" w:pos="520"/>
                <w:tab w:val="left" w:pos="521"/>
              </w:tabs>
              <w:spacing w:line="254" w:lineRule="exact"/>
            </w:pPr>
            <w:r>
              <w:t>Workplace access control</w:t>
            </w:r>
          </w:p>
          <w:p w14:paraId="1ED8746B" w14:textId="77777777" w:rsidR="006C4B4B" w:rsidRDefault="00952F78" w:rsidP="00207AE5">
            <w:pPr>
              <w:pStyle w:val="TableParagraph"/>
              <w:numPr>
                <w:ilvl w:val="0"/>
                <w:numId w:val="48"/>
              </w:numPr>
              <w:tabs>
                <w:tab w:val="left" w:pos="520"/>
                <w:tab w:val="left" w:pos="521"/>
              </w:tabs>
              <w:spacing w:line="259" w:lineRule="exact"/>
            </w:pPr>
            <w:r>
              <w:t>Access control to commercial premises</w:t>
            </w:r>
          </w:p>
          <w:p w14:paraId="70F6E537" w14:textId="77777777" w:rsidR="006C4B4B" w:rsidRDefault="00952F78" w:rsidP="00207AE5">
            <w:pPr>
              <w:pStyle w:val="TableParagraph"/>
              <w:numPr>
                <w:ilvl w:val="0"/>
                <w:numId w:val="48"/>
              </w:numPr>
              <w:tabs>
                <w:tab w:val="left" w:pos="520"/>
                <w:tab w:val="left" w:pos="521"/>
              </w:tabs>
              <w:spacing w:line="261" w:lineRule="exact"/>
            </w:pPr>
            <w:r>
              <w:t>Access control to events</w:t>
            </w:r>
          </w:p>
          <w:p w14:paraId="4AC45F99" w14:textId="77777777" w:rsidR="006C4B4B" w:rsidRDefault="00952F78" w:rsidP="00207AE5">
            <w:pPr>
              <w:pStyle w:val="TableParagraph"/>
              <w:numPr>
                <w:ilvl w:val="0"/>
                <w:numId w:val="48"/>
              </w:numPr>
              <w:tabs>
                <w:tab w:val="left" w:pos="520"/>
                <w:tab w:val="left" w:pos="521"/>
              </w:tabs>
              <w:spacing w:line="261" w:lineRule="exact"/>
            </w:pPr>
            <w:r>
              <w:t>Access control to sports facilities</w:t>
            </w:r>
          </w:p>
          <w:p w14:paraId="6A944AB8" w14:textId="77777777" w:rsidR="006C4B4B" w:rsidRDefault="00952F78" w:rsidP="00207AE5">
            <w:pPr>
              <w:pStyle w:val="TableParagraph"/>
              <w:numPr>
                <w:ilvl w:val="0"/>
                <w:numId w:val="48"/>
              </w:numPr>
              <w:tabs>
                <w:tab w:val="left" w:pos="520"/>
                <w:tab w:val="left" w:pos="521"/>
              </w:tabs>
              <w:spacing w:line="259" w:lineRule="exact"/>
            </w:pPr>
            <w:r>
              <w:t>Access control to buildings (public/private)</w:t>
            </w:r>
          </w:p>
          <w:p w14:paraId="56036263" w14:textId="77777777" w:rsidR="006C4B4B" w:rsidRDefault="00952F78" w:rsidP="00207AE5">
            <w:pPr>
              <w:pStyle w:val="TableParagraph"/>
              <w:numPr>
                <w:ilvl w:val="0"/>
                <w:numId w:val="48"/>
              </w:numPr>
              <w:tabs>
                <w:tab w:val="left" w:pos="520"/>
                <w:tab w:val="left" w:pos="521"/>
              </w:tabs>
              <w:spacing w:line="249" w:lineRule="exact"/>
            </w:pPr>
            <w:r>
              <w:t>Other</w:t>
            </w:r>
          </w:p>
        </w:tc>
        <w:tc>
          <w:tcPr>
            <w:tcW w:w="1855" w:type="dxa"/>
            <w:shd w:val="clear" w:color="auto" w:fill="FFF1D4"/>
            <w:vAlign w:val="center"/>
          </w:tcPr>
          <w:p w14:paraId="124D369E" w14:textId="77777777" w:rsidR="006C4B4B" w:rsidRDefault="00952F78">
            <w:pPr>
              <w:pStyle w:val="TableParagraph"/>
              <w:ind w:left="411" w:right="401"/>
              <w:jc w:val="center"/>
            </w:pPr>
            <w:r>
              <w:t>Low</w:t>
            </w:r>
          </w:p>
        </w:tc>
      </w:tr>
      <w:tr w:rsidR="006C4B4B" w14:paraId="4D6304EC" w14:textId="77777777" w:rsidTr="000F578A">
        <w:trPr>
          <w:trHeight w:val="2080"/>
        </w:trPr>
        <w:tc>
          <w:tcPr>
            <w:tcW w:w="6802" w:type="dxa"/>
            <w:shd w:val="clear" w:color="auto" w:fill="FFF1D4"/>
          </w:tcPr>
          <w:p w14:paraId="09504FF6" w14:textId="77777777" w:rsidR="006C4B4B" w:rsidRDefault="00952F78">
            <w:pPr>
              <w:pStyle w:val="TableParagraph"/>
              <w:spacing w:before="2"/>
              <w:ind w:left="107"/>
            </w:pPr>
            <w:r>
              <w:t>Location</w:t>
            </w:r>
          </w:p>
          <w:p w14:paraId="69184989" w14:textId="77777777" w:rsidR="006C4B4B" w:rsidRDefault="00952F78">
            <w:pPr>
              <w:pStyle w:val="TableParagraph"/>
              <w:spacing w:before="6" w:line="250" w:lineRule="exact"/>
              <w:ind w:left="107"/>
            </w:pPr>
            <w:proofErr w:type="gramStart"/>
            <w:r>
              <w:t>E.g.</w:t>
            </w:r>
            <w:proofErr w:type="gramEnd"/>
            <w:r>
              <w:t xml:space="preserve"> and without being exhaustive:</w:t>
            </w:r>
          </w:p>
          <w:p w14:paraId="63C9FD4F" w14:textId="77777777" w:rsidR="006C4B4B" w:rsidRDefault="00952F78" w:rsidP="00207AE5">
            <w:pPr>
              <w:pStyle w:val="TableParagraph"/>
              <w:numPr>
                <w:ilvl w:val="0"/>
                <w:numId w:val="47"/>
              </w:numPr>
              <w:tabs>
                <w:tab w:val="left" w:pos="520"/>
                <w:tab w:val="left" w:pos="521"/>
              </w:tabs>
              <w:spacing w:line="261" w:lineRule="exact"/>
            </w:pPr>
            <w:r>
              <w:t>Geolocation</w:t>
            </w:r>
          </w:p>
          <w:p w14:paraId="5707B928" w14:textId="77777777" w:rsidR="006C4B4B" w:rsidRDefault="00952F78" w:rsidP="00207AE5">
            <w:pPr>
              <w:pStyle w:val="TableParagraph"/>
              <w:numPr>
                <w:ilvl w:val="0"/>
                <w:numId w:val="47"/>
              </w:numPr>
              <w:tabs>
                <w:tab w:val="left" w:pos="520"/>
                <w:tab w:val="left" w:pos="521"/>
              </w:tabs>
              <w:spacing w:line="259" w:lineRule="exact"/>
            </w:pPr>
            <w:r>
              <w:t>Mobility profiling</w:t>
            </w:r>
          </w:p>
          <w:p w14:paraId="5E571E3A" w14:textId="77777777" w:rsidR="006C4B4B" w:rsidRDefault="00952F78" w:rsidP="00207AE5">
            <w:pPr>
              <w:pStyle w:val="TableParagraph"/>
              <w:numPr>
                <w:ilvl w:val="0"/>
                <w:numId w:val="47"/>
              </w:numPr>
              <w:tabs>
                <w:tab w:val="left" w:pos="520"/>
                <w:tab w:val="left" w:pos="521"/>
              </w:tabs>
              <w:spacing w:line="260" w:lineRule="exact"/>
            </w:pPr>
            <w:r>
              <w:t>Determination of usual locations</w:t>
            </w:r>
          </w:p>
          <w:p w14:paraId="4F2F8A16" w14:textId="77777777" w:rsidR="006C4B4B" w:rsidRDefault="00952F78" w:rsidP="00207AE5">
            <w:pPr>
              <w:pStyle w:val="TableParagraph"/>
              <w:numPr>
                <w:ilvl w:val="0"/>
                <w:numId w:val="47"/>
              </w:numPr>
              <w:tabs>
                <w:tab w:val="left" w:pos="520"/>
                <w:tab w:val="left" w:pos="521"/>
              </w:tabs>
              <w:spacing w:line="260" w:lineRule="exact"/>
            </w:pPr>
            <w:r>
              <w:t>Identification of frequent access sites</w:t>
            </w:r>
          </w:p>
          <w:p w14:paraId="6DD140DC" w14:textId="77777777" w:rsidR="006C4B4B" w:rsidRDefault="00952F78" w:rsidP="00207AE5">
            <w:pPr>
              <w:pStyle w:val="TableParagraph"/>
              <w:numPr>
                <w:ilvl w:val="0"/>
                <w:numId w:val="47"/>
              </w:numPr>
              <w:tabs>
                <w:tab w:val="left" w:pos="520"/>
                <w:tab w:val="left" w:pos="521"/>
              </w:tabs>
              <w:spacing w:line="259" w:lineRule="exact"/>
            </w:pPr>
            <w:r>
              <w:t>Data about the person inferred from geolocation</w:t>
            </w:r>
          </w:p>
          <w:p w14:paraId="0FB23415" w14:textId="77777777" w:rsidR="006C4B4B" w:rsidRDefault="00952F78" w:rsidP="00207AE5">
            <w:pPr>
              <w:pStyle w:val="TableParagraph"/>
              <w:numPr>
                <w:ilvl w:val="0"/>
                <w:numId w:val="47"/>
              </w:numPr>
              <w:tabs>
                <w:tab w:val="left" w:pos="520"/>
                <w:tab w:val="left" w:pos="521"/>
              </w:tabs>
              <w:spacing w:line="249" w:lineRule="exact"/>
            </w:pPr>
            <w:r>
              <w:t>Other</w:t>
            </w:r>
          </w:p>
        </w:tc>
        <w:tc>
          <w:tcPr>
            <w:tcW w:w="1855" w:type="dxa"/>
            <w:shd w:val="clear" w:color="auto" w:fill="FFF1D4"/>
            <w:vAlign w:val="center"/>
          </w:tcPr>
          <w:p w14:paraId="56C7E32C" w14:textId="77777777" w:rsidR="006C4B4B" w:rsidRDefault="00952F78">
            <w:pPr>
              <w:pStyle w:val="TableParagraph"/>
              <w:ind w:left="411" w:right="401"/>
              <w:jc w:val="center"/>
            </w:pPr>
            <w:r>
              <w:t>Medium</w:t>
            </w:r>
          </w:p>
        </w:tc>
      </w:tr>
      <w:tr w:rsidR="006C4B4B" w14:paraId="3DB31BC2" w14:textId="77777777" w:rsidTr="000F578A">
        <w:trPr>
          <w:trHeight w:val="258"/>
        </w:trPr>
        <w:tc>
          <w:tcPr>
            <w:tcW w:w="6802" w:type="dxa"/>
            <w:shd w:val="clear" w:color="auto" w:fill="FFF1D4"/>
          </w:tcPr>
          <w:p w14:paraId="6AC0A7D3" w14:textId="77777777" w:rsidR="006C4B4B" w:rsidRDefault="00952F78">
            <w:pPr>
              <w:pStyle w:val="TableParagraph"/>
              <w:spacing w:before="2" w:line="237" w:lineRule="exact"/>
              <w:ind w:left="107"/>
            </w:pPr>
            <w:r>
              <w:t>Unique identification</w:t>
            </w:r>
          </w:p>
        </w:tc>
        <w:tc>
          <w:tcPr>
            <w:tcW w:w="1855" w:type="dxa"/>
            <w:shd w:val="clear" w:color="auto" w:fill="FFF1D4"/>
            <w:vAlign w:val="center"/>
          </w:tcPr>
          <w:p w14:paraId="7BF33E8A" w14:textId="77777777" w:rsidR="006C4B4B" w:rsidRDefault="00952F78">
            <w:pPr>
              <w:pStyle w:val="TableParagraph"/>
              <w:spacing w:before="2" w:line="237" w:lineRule="exact"/>
              <w:ind w:left="411" w:right="401"/>
              <w:jc w:val="center"/>
            </w:pPr>
            <w:r>
              <w:t>Low</w:t>
            </w:r>
          </w:p>
        </w:tc>
      </w:tr>
      <w:tr w:rsidR="006C4B4B" w14:paraId="6AF218A9" w14:textId="77777777" w:rsidTr="000F578A">
        <w:trPr>
          <w:trHeight w:val="261"/>
        </w:trPr>
        <w:tc>
          <w:tcPr>
            <w:tcW w:w="6802" w:type="dxa"/>
            <w:shd w:val="clear" w:color="auto" w:fill="FFF1D4"/>
          </w:tcPr>
          <w:p w14:paraId="1B3CC369" w14:textId="77777777" w:rsidR="006C4B4B" w:rsidRDefault="00952F78">
            <w:pPr>
              <w:pStyle w:val="TableParagraph"/>
              <w:spacing w:before="2" w:line="239" w:lineRule="exact"/>
              <w:ind w:left="107"/>
            </w:pPr>
            <w:r>
              <w:t>Automated decisions without human intervention</w:t>
            </w:r>
          </w:p>
        </w:tc>
        <w:tc>
          <w:tcPr>
            <w:tcW w:w="1855" w:type="dxa"/>
            <w:shd w:val="clear" w:color="auto" w:fill="FFF1D4"/>
            <w:vAlign w:val="center"/>
          </w:tcPr>
          <w:p w14:paraId="05215622" w14:textId="77777777" w:rsidR="006C4B4B" w:rsidRDefault="00952F78">
            <w:pPr>
              <w:pStyle w:val="TableParagraph"/>
              <w:spacing w:before="2" w:line="239" w:lineRule="exact"/>
              <w:ind w:left="411" w:right="401"/>
              <w:jc w:val="center"/>
            </w:pPr>
            <w:r>
              <w:t>High</w:t>
            </w:r>
          </w:p>
        </w:tc>
      </w:tr>
      <w:tr w:rsidR="006C4B4B" w14:paraId="29CB1C3F" w14:textId="77777777" w:rsidTr="000F578A">
        <w:trPr>
          <w:trHeight w:val="2078"/>
        </w:trPr>
        <w:tc>
          <w:tcPr>
            <w:tcW w:w="6802" w:type="dxa"/>
            <w:shd w:val="clear" w:color="auto" w:fill="FFF1D4"/>
          </w:tcPr>
          <w:p w14:paraId="64A90214" w14:textId="77777777" w:rsidR="006C4B4B" w:rsidRDefault="00952F78">
            <w:pPr>
              <w:pStyle w:val="TableParagraph"/>
              <w:spacing w:before="3" w:line="244" w:lineRule="auto"/>
              <w:ind w:left="107" w:right="819"/>
            </w:pPr>
            <w:r>
              <w:t>Automated processing for decision support</w:t>
            </w:r>
          </w:p>
          <w:p w14:paraId="42C1AEAE" w14:textId="77777777" w:rsidR="006C4B4B" w:rsidRDefault="00952F78">
            <w:pPr>
              <w:pStyle w:val="TableParagraph"/>
              <w:spacing w:before="2" w:line="250" w:lineRule="exact"/>
              <w:ind w:left="107"/>
            </w:pPr>
            <w:proofErr w:type="gramStart"/>
            <w:r>
              <w:t>E.g.</w:t>
            </w:r>
            <w:proofErr w:type="gramEnd"/>
            <w:r>
              <w:t xml:space="preserve"> and without being exhaustive:</w:t>
            </w:r>
          </w:p>
          <w:p w14:paraId="1B5714E4" w14:textId="77777777" w:rsidR="006C4B4B" w:rsidRDefault="00952F78" w:rsidP="00207AE5">
            <w:pPr>
              <w:pStyle w:val="TableParagraph"/>
              <w:numPr>
                <w:ilvl w:val="0"/>
                <w:numId w:val="46"/>
              </w:numPr>
              <w:tabs>
                <w:tab w:val="left" w:pos="520"/>
                <w:tab w:val="left" w:pos="521"/>
              </w:tabs>
              <w:spacing w:line="261" w:lineRule="exact"/>
            </w:pPr>
            <w:r>
              <w:t>DSS</w:t>
            </w:r>
          </w:p>
          <w:p w14:paraId="76C933D6" w14:textId="77777777" w:rsidR="006C4B4B" w:rsidRDefault="00952F78" w:rsidP="00207AE5">
            <w:pPr>
              <w:pStyle w:val="TableParagraph"/>
              <w:numPr>
                <w:ilvl w:val="0"/>
                <w:numId w:val="46"/>
              </w:numPr>
              <w:tabs>
                <w:tab w:val="left" w:pos="520"/>
                <w:tab w:val="left" w:pos="521"/>
              </w:tabs>
              <w:spacing w:line="244" w:lineRule="auto"/>
              <w:ind w:right="310"/>
            </w:pPr>
            <w:r>
              <w:t>Business intelligence that goes beyond purely statistical data</w:t>
            </w:r>
          </w:p>
          <w:p w14:paraId="1FD67DBF" w14:textId="77777777" w:rsidR="006C4B4B" w:rsidRDefault="00952F78" w:rsidP="00207AE5">
            <w:pPr>
              <w:pStyle w:val="TableParagraph"/>
              <w:numPr>
                <w:ilvl w:val="0"/>
                <w:numId w:val="46"/>
              </w:numPr>
              <w:tabs>
                <w:tab w:val="left" w:pos="520"/>
                <w:tab w:val="left" w:pos="521"/>
              </w:tabs>
              <w:spacing w:line="252" w:lineRule="exact"/>
            </w:pPr>
            <w:r>
              <w:t>Data mining</w:t>
            </w:r>
          </w:p>
          <w:p w14:paraId="02A2DC89" w14:textId="77777777" w:rsidR="006C4B4B" w:rsidRDefault="00952F78" w:rsidP="00207AE5">
            <w:pPr>
              <w:pStyle w:val="TableParagraph"/>
              <w:numPr>
                <w:ilvl w:val="0"/>
                <w:numId w:val="46"/>
              </w:numPr>
              <w:tabs>
                <w:tab w:val="left" w:pos="520"/>
                <w:tab w:val="left" w:pos="521"/>
              </w:tabs>
              <w:spacing w:line="246" w:lineRule="exact"/>
            </w:pPr>
            <w:r>
              <w:t>Other</w:t>
            </w:r>
          </w:p>
        </w:tc>
        <w:tc>
          <w:tcPr>
            <w:tcW w:w="1855" w:type="dxa"/>
            <w:shd w:val="clear" w:color="auto" w:fill="FFF1D4"/>
            <w:vAlign w:val="center"/>
          </w:tcPr>
          <w:p w14:paraId="3046DE4E" w14:textId="77777777" w:rsidR="006C4B4B" w:rsidRDefault="00952F78">
            <w:pPr>
              <w:pStyle w:val="TableParagraph"/>
              <w:ind w:left="411" w:right="401"/>
              <w:jc w:val="center"/>
            </w:pPr>
            <w:r>
              <w:t>Medium</w:t>
            </w:r>
          </w:p>
        </w:tc>
      </w:tr>
      <w:tr w:rsidR="006C4B4B" w14:paraId="5AECF3D5" w14:textId="77777777" w:rsidTr="000F578A">
        <w:trPr>
          <w:trHeight w:val="1041"/>
        </w:trPr>
        <w:tc>
          <w:tcPr>
            <w:tcW w:w="6802" w:type="dxa"/>
            <w:shd w:val="clear" w:color="auto" w:fill="FFF1D4"/>
          </w:tcPr>
          <w:p w14:paraId="7007626B" w14:textId="77777777" w:rsidR="006C4B4B" w:rsidRDefault="00952F78">
            <w:pPr>
              <w:pStyle w:val="TableParagraph"/>
              <w:spacing w:before="4" w:line="244" w:lineRule="auto"/>
              <w:ind w:left="107" w:right="1294"/>
            </w:pPr>
            <w:r>
              <w:t>Deciding on or preventing the exercise of fundamental rights</w:t>
            </w:r>
          </w:p>
          <w:p w14:paraId="6657924A" w14:textId="77777777" w:rsidR="006C4B4B" w:rsidRDefault="00952F78">
            <w:pPr>
              <w:pStyle w:val="TableParagraph"/>
              <w:spacing w:before="3" w:line="250" w:lineRule="exact"/>
              <w:ind w:left="107"/>
            </w:pPr>
            <w:proofErr w:type="gramStart"/>
            <w:r>
              <w:t>E.g.</w:t>
            </w:r>
            <w:proofErr w:type="gramEnd"/>
            <w:r>
              <w:t xml:space="preserve"> and without being exhaustive:</w:t>
            </w:r>
          </w:p>
          <w:p w14:paraId="4893FE9E" w14:textId="24156362" w:rsidR="006C4B4B" w:rsidRDefault="00952F78" w:rsidP="00207AE5">
            <w:pPr>
              <w:pStyle w:val="TableParagraph"/>
              <w:numPr>
                <w:ilvl w:val="0"/>
                <w:numId w:val="45"/>
              </w:numPr>
              <w:tabs>
                <w:tab w:val="left" w:pos="520"/>
                <w:tab w:val="left" w:pos="521"/>
              </w:tabs>
              <w:spacing w:line="248" w:lineRule="exact"/>
            </w:pPr>
            <w:r>
              <w:t>Right to equality</w:t>
            </w:r>
          </w:p>
        </w:tc>
        <w:tc>
          <w:tcPr>
            <w:tcW w:w="1855" w:type="dxa"/>
            <w:shd w:val="clear" w:color="auto" w:fill="FFF1D4"/>
            <w:vAlign w:val="center"/>
          </w:tcPr>
          <w:p w14:paraId="25737F72" w14:textId="77777777" w:rsidR="006C4B4B" w:rsidRDefault="00952F78">
            <w:pPr>
              <w:pStyle w:val="TableParagraph"/>
              <w:ind w:left="410" w:right="401"/>
              <w:jc w:val="center"/>
            </w:pPr>
            <w:r>
              <w:t>Very High</w:t>
            </w:r>
          </w:p>
        </w:tc>
      </w:tr>
      <w:tr w:rsidR="006C4B4B" w14:paraId="5CF2B576" w14:textId="77777777" w:rsidTr="000F578A">
        <w:trPr>
          <w:trHeight w:val="4680"/>
        </w:trPr>
        <w:tc>
          <w:tcPr>
            <w:tcW w:w="6805" w:type="dxa"/>
            <w:shd w:val="clear" w:color="auto" w:fill="FFF1D4"/>
          </w:tcPr>
          <w:p w14:paraId="2F9D2C8C" w14:textId="77777777" w:rsidR="006C4B4B" w:rsidRDefault="00952F78" w:rsidP="00207AE5">
            <w:pPr>
              <w:pStyle w:val="TableParagraph"/>
              <w:numPr>
                <w:ilvl w:val="0"/>
                <w:numId w:val="44"/>
              </w:numPr>
              <w:tabs>
                <w:tab w:val="left" w:pos="520"/>
                <w:tab w:val="left" w:pos="521"/>
              </w:tabs>
              <w:spacing w:line="252" w:lineRule="exact"/>
            </w:pPr>
            <w:r>
              <w:t>Right to non-discrimination</w:t>
            </w:r>
          </w:p>
          <w:p w14:paraId="3BC2CCF4" w14:textId="77777777" w:rsidR="006C4B4B" w:rsidRDefault="00952F78" w:rsidP="00207AE5">
            <w:pPr>
              <w:pStyle w:val="TableParagraph"/>
              <w:numPr>
                <w:ilvl w:val="0"/>
                <w:numId w:val="44"/>
              </w:numPr>
              <w:tabs>
                <w:tab w:val="left" w:pos="520"/>
                <w:tab w:val="left" w:pos="521"/>
              </w:tabs>
              <w:spacing w:line="260" w:lineRule="exact"/>
            </w:pPr>
            <w:r>
              <w:t>Right to life and physical integrity</w:t>
            </w:r>
          </w:p>
          <w:p w14:paraId="3B3D7B2B" w14:textId="77777777" w:rsidR="006C4B4B" w:rsidRDefault="00952F78" w:rsidP="00207AE5">
            <w:pPr>
              <w:pStyle w:val="TableParagraph"/>
              <w:numPr>
                <w:ilvl w:val="0"/>
                <w:numId w:val="44"/>
              </w:numPr>
              <w:tabs>
                <w:tab w:val="left" w:pos="520"/>
                <w:tab w:val="left" w:pos="521"/>
              </w:tabs>
              <w:spacing w:line="260" w:lineRule="exact"/>
            </w:pPr>
            <w:r>
              <w:t>Right to freedom of religion</w:t>
            </w:r>
          </w:p>
          <w:p w14:paraId="40AAE1E2" w14:textId="77777777" w:rsidR="006C4B4B" w:rsidRDefault="00952F78" w:rsidP="00207AE5">
            <w:pPr>
              <w:pStyle w:val="TableParagraph"/>
              <w:numPr>
                <w:ilvl w:val="0"/>
                <w:numId w:val="44"/>
              </w:numPr>
              <w:tabs>
                <w:tab w:val="left" w:pos="520"/>
                <w:tab w:val="left" w:pos="521"/>
              </w:tabs>
              <w:spacing w:line="259" w:lineRule="exact"/>
            </w:pPr>
            <w:r>
              <w:t>Right to personal liberty</w:t>
            </w:r>
          </w:p>
          <w:p w14:paraId="76A87CF4" w14:textId="77777777" w:rsidR="006C4B4B" w:rsidRDefault="00952F78" w:rsidP="00207AE5">
            <w:pPr>
              <w:pStyle w:val="TableParagraph"/>
              <w:numPr>
                <w:ilvl w:val="0"/>
                <w:numId w:val="44"/>
              </w:numPr>
              <w:tabs>
                <w:tab w:val="left" w:pos="520"/>
                <w:tab w:val="left" w:pos="521"/>
              </w:tabs>
              <w:spacing w:line="260" w:lineRule="exact"/>
            </w:pPr>
            <w:r>
              <w:t>Right to personal and family privacy</w:t>
            </w:r>
          </w:p>
          <w:p w14:paraId="38CEA563" w14:textId="77777777" w:rsidR="006C4B4B" w:rsidRDefault="00952F78" w:rsidP="00207AE5">
            <w:pPr>
              <w:pStyle w:val="TableParagraph"/>
              <w:numPr>
                <w:ilvl w:val="0"/>
                <w:numId w:val="44"/>
              </w:numPr>
              <w:tabs>
                <w:tab w:val="left" w:pos="520"/>
                <w:tab w:val="left" w:pos="521"/>
              </w:tabs>
              <w:spacing w:line="260" w:lineRule="exact"/>
            </w:pPr>
            <w:r>
              <w:t>Right to self-image</w:t>
            </w:r>
          </w:p>
          <w:p w14:paraId="6AAB8D78" w14:textId="77777777" w:rsidR="006C4B4B" w:rsidRDefault="00952F78" w:rsidP="00207AE5">
            <w:pPr>
              <w:pStyle w:val="TableParagraph"/>
              <w:numPr>
                <w:ilvl w:val="0"/>
                <w:numId w:val="44"/>
              </w:numPr>
              <w:tabs>
                <w:tab w:val="left" w:pos="520"/>
                <w:tab w:val="left" w:pos="521"/>
              </w:tabs>
              <w:spacing w:line="259" w:lineRule="exact"/>
            </w:pPr>
            <w:r>
              <w:t>Right of free speech and information</w:t>
            </w:r>
          </w:p>
          <w:p w14:paraId="525F31E0" w14:textId="77777777" w:rsidR="006C4B4B" w:rsidRDefault="00952F78" w:rsidP="00207AE5">
            <w:pPr>
              <w:pStyle w:val="TableParagraph"/>
              <w:numPr>
                <w:ilvl w:val="0"/>
                <w:numId w:val="44"/>
              </w:numPr>
              <w:tabs>
                <w:tab w:val="left" w:pos="520"/>
                <w:tab w:val="left" w:pos="521"/>
              </w:tabs>
              <w:spacing w:line="260" w:lineRule="exact"/>
            </w:pPr>
            <w:r>
              <w:t>Right to academic freedom</w:t>
            </w:r>
          </w:p>
          <w:p w14:paraId="29092CD4" w14:textId="639270EE" w:rsidR="006C4B4B" w:rsidRDefault="00952F78" w:rsidP="00207AE5">
            <w:pPr>
              <w:pStyle w:val="TableParagraph"/>
              <w:numPr>
                <w:ilvl w:val="0"/>
                <w:numId w:val="44"/>
              </w:numPr>
              <w:tabs>
                <w:tab w:val="left" w:pos="520"/>
                <w:tab w:val="left" w:pos="521"/>
              </w:tabs>
              <w:spacing w:line="260" w:lineRule="exact"/>
            </w:pPr>
            <w:r>
              <w:t xml:space="preserve">Right to freedom of </w:t>
            </w:r>
            <w:r w:rsidR="00404CAD">
              <w:t>meeting</w:t>
            </w:r>
          </w:p>
          <w:p w14:paraId="60097B4F" w14:textId="04035280" w:rsidR="006C4B4B" w:rsidRDefault="00952F78" w:rsidP="00207AE5">
            <w:pPr>
              <w:pStyle w:val="TableParagraph"/>
              <w:numPr>
                <w:ilvl w:val="0"/>
                <w:numId w:val="44"/>
              </w:numPr>
              <w:tabs>
                <w:tab w:val="left" w:pos="520"/>
                <w:tab w:val="left" w:pos="521"/>
              </w:tabs>
              <w:spacing w:line="259" w:lineRule="exact"/>
            </w:pPr>
            <w:r>
              <w:t xml:space="preserve">Right of freedom of </w:t>
            </w:r>
            <w:r w:rsidR="00404CAD">
              <w:t>association</w:t>
            </w:r>
          </w:p>
          <w:p w14:paraId="66CC6BAD" w14:textId="77777777" w:rsidR="006C4B4B" w:rsidRDefault="00952F78" w:rsidP="00207AE5">
            <w:pPr>
              <w:pStyle w:val="TableParagraph"/>
              <w:numPr>
                <w:ilvl w:val="0"/>
                <w:numId w:val="44"/>
              </w:numPr>
              <w:tabs>
                <w:tab w:val="left" w:pos="520"/>
                <w:tab w:val="left" w:pos="521"/>
              </w:tabs>
              <w:spacing w:line="247" w:lineRule="auto"/>
              <w:ind w:right="290"/>
            </w:pPr>
            <w:r>
              <w:t>Right to free and equal access to public office and public service</w:t>
            </w:r>
          </w:p>
          <w:p w14:paraId="4B4BADDA" w14:textId="77777777" w:rsidR="006C4B4B" w:rsidRDefault="00952F78" w:rsidP="00207AE5">
            <w:pPr>
              <w:pStyle w:val="TableParagraph"/>
              <w:numPr>
                <w:ilvl w:val="0"/>
                <w:numId w:val="44"/>
              </w:numPr>
              <w:tabs>
                <w:tab w:val="left" w:pos="520"/>
                <w:tab w:val="left" w:pos="521"/>
              </w:tabs>
              <w:spacing w:line="248" w:lineRule="exact"/>
            </w:pPr>
            <w:r>
              <w:t>Right to effective judicial protection</w:t>
            </w:r>
          </w:p>
          <w:p w14:paraId="31597484" w14:textId="77777777" w:rsidR="006C4B4B" w:rsidRDefault="00952F78" w:rsidP="00207AE5">
            <w:pPr>
              <w:pStyle w:val="TableParagraph"/>
              <w:numPr>
                <w:ilvl w:val="0"/>
                <w:numId w:val="44"/>
              </w:numPr>
              <w:tabs>
                <w:tab w:val="left" w:pos="520"/>
                <w:tab w:val="left" w:pos="521"/>
              </w:tabs>
              <w:spacing w:line="260" w:lineRule="exact"/>
            </w:pPr>
            <w:r>
              <w:t>Right to criminal legality</w:t>
            </w:r>
          </w:p>
          <w:p w14:paraId="4FD7AA25" w14:textId="77777777" w:rsidR="006C4B4B" w:rsidRDefault="00952F78" w:rsidP="00207AE5">
            <w:pPr>
              <w:pStyle w:val="TableParagraph"/>
              <w:numPr>
                <w:ilvl w:val="0"/>
                <w:numId w:val="44"/>
              </w:numPr>
              <w:tabs>
                <w:tab w:val="left" w:pos="520"/>
                <w:tab w:val="left" w:pos="521"/>
              </w:tabs>
              <w:spacing w:line="260" w:lineRule="exact"/>
            </w:pPr>
            <w:r>
              <w:t>Right to education.</w:t>
            </w:r>
          </w:p>
          <w:p w14:paraId="1FA71E24" w14:textId="0E80AB88" w:rsidR="006C4B4B" w:rsidRDefault="00952F78" w:rsidP="00207AE5">
            <w:pPr>
              <w:pStyle w:val="TableParagraph"/>
              <w:numPr>
                <w:ilvl w:val="0"/>
                <w:numId w:val="44"/>
              </w:numPr>
              <w:tabs>
                <w:tab w:val="left" w:pos="520"/>
                <w:tab w:val="left" w:pos="521"/>
              </w:tabs>
              <w:spacing w:line="259" w:lineRule="exact"/>
            </w:pPr>
            <w:r>
              <w:t xml:space="preserve">Right to </w:t>
            </w:r>
            <w:r w:rsidR="00404CAD">
              <w:t>trade union membership</w:t>
            </w:r>
          </w:p>
          <w:p w14:paraId="693C169B" w14:textId="77777777" w:rsidR="006C4B4B" w:rsidRDefault="00952F78" w:rsidP="00207AE5">
            <w:pPr>
              <w:pStyle w:val="TableParagraph"/>
              <w:numPr>
                <w:ilvl w:val="0"/>
                <w:numId w:val="44"/>
              </w:numPr>
              <w:tabs>
                <w:tab w:val="left" w:pos="520"/>
                <w:tab w:val="left" w:pos="521"/>
              </w:tabs>
              <w:spacing w:line="260" w:lineRule="exact"/>
            </w:pPr>
            <w:r>
              <w:t>Right to petition</w:t>
            </w:r>
          </w:p>
          <w:p w14:paraId="413C15BF" w14:textId="77777777" w:rsidR="006C4B4B" w:rsidRDefault="00952F78" w:rsidP="00207AE5">
            <w:pPr>
              <w:pStyle w:val="TableParagraph"/>
              <w:numPr>
                <w:ilvl w:val="0"/>
                <w:numId w:val="44"/>
              </w:numPr>
              <w:tabs>
                <w:tab w:val="left" w:pos="520"/>
                <w:tab w:val="left" w:pos="521"/>
              </w:tabs>
              <w:spacing w:line="247" w:lineRule="exact"/>
            </w:pPr>
            <w:r>
              <w:t>Other rights or freedoms</w:t>
            </w:r>
          </w:p>
        </w:tc>
        <w:tc>
          <w:tcPr>
            <w:tcW w:w="1852" w:type="dxa"/>
            <w:shd w:val="clear" w:color="auto" w:fill="FFF1D4"/>
          </w:tcPr>
          <w:p w14:paraId="391B0745" w14:textId="77777777" w:rsidR="006C4B4B" w:rsidRDefault="006C4B4B">
            <w:pPr>
              <w:pStyle w:val="TableParagraph"/>
              <w:rPr>
                <w:rFonts w:ascii="Times New Roman"/>
              </w:rPr>
            </w:pPr>
          </w:p>
        </w:tc>
      </w:tr>
      <w:tr w:rsidR="006C4B4B" w14:paraId="0A3B6935" w14:textId="77777777" w:rsidTr="000F578A">
        <w:trPr>
          <w:trHeight w:val="2860"/>
        </w:trPr>
        <w:tc>
          <w:tcPr>
            <w:tcW w:w="6805" w:type="dxa"/>
            <w:shd w:val="clear" w:color="auto" w:fill="FFF1D4"/>
          </w:tcPr>
          <w:p w14:paraId="66285013" w14:textId="77777777" w:rsidR="006C4B4B" w:rsidRDefault="00952F78">
            <w:pPr>
              <w:pStyle w:val="TableParagraph"/>
              <w:spacing w:before="2" w:line="247" w:lineRule="auto"/>
              <w:ind w:left="107" w:right="927"/>
            </w:pPr>
            <w:r>
              <w:lastRenderedPageBreak/>
              <w:t>Decide on the data subject's control of their personal data</w:t>
            </w:r>
          </w:p>
          <w:p w14:paraId="3394CB6F" w14:textId="77777777" w:rsidR="006C4B4B" w:rsidRDefault="00952F78" w:rsidP="00207AE5">
            <w:pPr>
              <w:pStyle w:val="TableParagraph"/>
              <w:numPr>
                <w:ilvl w:val="0"/>
                <w:numId w:val="43"/>
              </w:numPr>
              <w:tabs>
                <w:tab w:val="left" w:pos="520"/>
                <w:tab w:val="left" w:pos="521"/>
              </w:tabs>
              <w:spacing w:line="249" w:lineRule="exact"/>
            </w:pPr>
            <w:r>
              <w:t>Right of access.</w:t>
            </w:r>
          </w:p>
          <w:p w14:paraId="6E4D35B1" w14:textId="77777777" w:rsidR="006C4B4B" w:rsidRDefault="00952F78" w:rsidP="00207AE5">
            <w:pPr>
              <w:pStyle w:val="TableParagraph"/>
              <w:numPr>
                <w:ilvl w:val="0"/>
                <w:numId w:val="43"/>
              </w:numPr>
              <w:tabs>
                <w:tab w:val="left" w:pos="520"/>
                <w:tab w:val="left" w:pos="521"/>
              </w:tabs>
              <w:spacing w:line="260" w:lineRule="exact"/>
            </w:pPr>
            <w:r>
              <w:t>Right to rectification</w:t>
            </w:r>
          </w:p>
          <w:p w14:paraId="2311B55F" w14:textId="77777777" w:rsidR="006C4B4B" w:rsidRDefault="00952F78" w:rsidP="00207AE5">
            <w:pPr>
              <w:pStyle w:val="TableParagraph"/>
              <w:numPr>
                <w:ilvl w:val="0"/>
                <w:numId w:val="43"/>
              </w:numPr>
              <w:tabs>
                <w:tab w:val="left" w:pos="520"/>
                <w:tab w:val="left" w:pos="521"/>
              </w:tabs>
              <w:spacing w:line="260" w:lineRule="exact"/>
            </w:pPr>
            <w:r>
              <w:t>Right to object</w:t>
            </w:r>
          </w:p>
          <w:p w14:paraId="7967D0E7" w14:textId="77777777" w:rsidR="006C4B4B" w:rsidRDefault="00952F78" w:rsidP="00207AE5">
            <w:pPr>
              <w:pStyle w:val="TableParagraph"/>
              <w:numPr>
                <w:ilvl w:val="0"/>
                <w:numId w:val="43"/>
              </w:numPr>
              <w:tabs>
                <w:tab w:val="left" w:pos="520"/>
                <w:tab w:val="left" w:pos="521"/>
              </w:tabs>
              <w:spacing w:line="259" w:lineRule="exact"/>
            </w:pPr>
            <w:r>
              <w:t>Right to erasure</w:t>
            </w:r>
          </w:p>
          <w:p w14:paraId="1EC6347E" w14:textId="77777777" w:rsidR="006C4B4B" w:rsidRDefault="00952F78" w:rsidP="00207AE5">
            <w:pPr>
              <w:pStyle w:val="TableParagraph"/>
              <w:numPr>
                <w:ilvl w:val="0"/>
                <w:numId w:val="43"/>
              </w:numPr>
              <w:tabs>
                <w:tab w:val="left" w:pos="520"/>
                <w:tab w:val="left" w:pos="521"/>
              </w:tabs>
              <w:spacing w:line="260" w:lineRule="exact"/>
            </w:pPr>
            <w:r>
              <w:t>Right to restriction of processing</w:t>
            </w:r>
          </w:p>
          <w:p w14:paraId="34D881F1" w14:textId="77777777" w:rsidR="006C4B4B" w:rsidRDefault="00952F78" w:rsidP="00207AE5">
            <w:pPr>
              <w:pStyle w:val="TableParagraph"/>
              <w:numPr>
                <w:ilvl w:val="0"/>
                <w:numId w:val="43"/>
              </w:numPr>
              <w:tabs>
                <w:tab w:val="left" w:pos="520"/>
                <w:tab w:val="left" w:pos="521"/>
              </w:tabs>
              <w:spacing w:line="244" w:lineRule="auto"/>
              <w:ind w:right="1482"/>
            </w:pPr>
            <w:r>
              <w:t>The right not to be subject to automated decisions without human intervention.</w:t>
            </w:r>
          </w:p>
          <w:p w14:paraId="70FDCEEB" w14:textId="77777777" w:rsidR="006C4B4B" w:rsidRDefault="00952F78" w:rsidP="00207AE5">
            <w:pPr>
              <w:pStyle w:val="TableParagraph"/>
              <w:numPr>
                <w:ilvl w:val="0"/>
                <w:numId w:val="43"/>
              </w:numPr>
              <w:tabs>
                <w:tab w:val="left" w:pos="520"/>
                <w:tab w:val="left" w:pos="521"/>
              </w:tabs>
              <w:spacing w:line="251" w:lineRule="exact"/>
            </w:pPr>
            <w:r>
              <w:t>Right to portability</w:t>
            </w:r>
          </w:p>
          <w:p w14:paraId="53F7FB71" w14:textId="77777777" w:rsidR="006C4B4B" w:rsidRDefault="00952F78" w:rsidP="00207AE5">
            <w:pPr>
              <w:pStyle w:val="TableParagraph"/>
              <w:numPr>
                <w:ilvl w:val="0"/>
                <w:numId w:val="43"/>
              </w:numPr>
              <w:tabs>
                <w:tab w:val="left" w:pos="520"/>
                <w:tab w:val="left" w:pos="521"/>
              </w:tabs>
              <w:spacing w:line="247" w:lineRule="exact"/>
            </w:pPr>
            <w:r>
              <w:t>Other</w:t>
            </w:r>
          </w:p>
        </w:tc>
        <w:tc>
          <w:tcPr>
            <w:tcW w:w="1852" w:type="dxa"/>
            <w:shd w:val="clear" w:color="auto" w:fill="FFF1D4"/>
            <w:vAlign w:val="center"/>
          </w:tcPr>
          <w:p w14:paraId="66D8121A" w14:textId="77777777" w:rsidR="006C4B4B" w:rsidRDefault="00952F78">
            <w:pPr>
              <w:pStyle w:val="TableParagraph"/>
              <w:spacing w:before="199"/>
              <w:ind w:left="411" w:right="401"/>
              <w:jc w:val="center"/>
            </w:pPr>
            <w:r>
              <w:t>High</w:t>
            </w:r>
          </w:p>
        </w:tc>
      </w:tr>
      <w:tr w:rsidR="006C4B4B" w14:paraId="2ABF2868" w14:textId="77777777" w:rsidTr="000F578A">
        <w:trPr>
          <w:trHeight w:val="258"/>
        </w:trPr>
        <w:tc>
          <w:tcPr>
            <w:tcW w:w="6805" w:type="dxa"/>
            <w:shd w:val="clear" w:color="auto" w:fill="FFF1D4"/>
          </w:tcPr>
          <w:p w14:paraId="243FD01A" w14:textId="77777777" w:rsidR="006C4B4B" w:rsidRDefault="00952F78">
            <w:pPr>
              <w:pStyle w:val="TableParagraph"/>
              <w:spacing w:before="2" w:line="237" w:lineRule="exact"/>
              <w:ind w:left="107"/>
            </w:pPr>
            <w:r>
              <w:t>Deciding on access to a service</w:t>
            </w:r>
          </w:p>
        </w:tc>
        <w:tc>
          <w:tcPr>
            <w:tcW w:w="1852" w:type="dxa"/>
            <w:shd w:val="clear" w:color="auto" w:fill="FFF1D4"/>
            <w:vAlign w:val="center"/>
          </w:tcPr>
          <w:p w14:paraId="3F1F319D" w14:textId="77777777" w:rsidR="006C4B4B" w:rsidRDefault="00952F78">
            <w:pPr>
              <w:pStyle w:val="TableParagraph"/>
              <w:spacing w:before="2" w:line="237" w:lineRule="exact"/>
              <w:ind w:left="411" w:right="401"/>
              <w:jc w:val="center"/>
            </w:pPr>
            <w:r>
              <w:t>High</w:t>
            </w:r>
          </w:p>
        </w:tc>
      </w:tr>
      <w:tr w:rsidR="006C4B4B" w14:paraId="669D422C" w14:textId="77777777" w:rsidTr="000F578A">
        <w:trPr>
          <w:trHeight w:val="261"/>
        </w:trPr>
        <w:tc>
          <w:tcPr>
            <w:tcW w:w="6805" w:type="dxa"/>
            <w:shd w:val="clear" w:color="auto" w:fill="FFF1D4"/>
          </w:tcPr>
          <w:p w14:paraId="027DE57E" w14:textId="77777777" w:rsidR="006C4B4B" w:rsidRDefault="00952F78">
            <w:pPr>
              <w:pStyle w:val="TableParagraph"/>
              <w:spacing w:before="4" w:line="237" w:lineRule="exact"/>
              <w:ind w:left="107"/>
            </w:pPr>
            <w:r>
              <w:t>Deciding on the execution or performance of a contract</w:t>
            </w:r>
          </w:p>
        </w:tc>
        <w:tc>
          <w:tcPr>
            <w:tcW w:w="1852" w:type="dxa"/>
            <w:shd w:val="clear" w:color="auto" w:fill="FFF1D4"/>
            <w:vAlign w:val="center"/>
          </w:tcPr>
          <w:p w14:paraId="32D9BFBB" w14:textId="77777777" w:rsidR="006C4B4B" w:rsidRDefault="00952F78">
            <w:pPr>
              <w:pStyle w:val="TableParagraph"/>
              <w:spacing w:before="4" w:line="237" w:lineRule="exact"/>
              <w:ind w:left="411" w:right="401"/>
              <w:jc w:val="center"/>
            </w:pPr>
            <w:r>
              <w:t>High</w:t>
            </w:r>
          </w:p>
        </w:tc>
      </w:tr>
      <w:tr w:rsidR="006C4B4B" w14:paraId="28AAB448" w14:textId="77777777" w:rsidTr="000F578A">
        <w:trPr>
          <w:trHeight w:val="258"/>
        </w:trPr>
        <w:tc>
          <w:tcPr>
            <w:tcW w:w="6805" w:type="dxa"/>
            <w:shd w:val="clear" w:color="auto" w:fill="FFF1D4"/>
          </w:tcPr>
          <w:p w14:paraId="3A008FA4" w14:textId="77777777" w:rsidR="006C4B4B" w:rsidRDefault="00952F78">
            <w:pPr>
              <w:pStyle w:val="TableParagraph"/>
              <w:spacing w:before="2" w:line="237" w:lineRule="exact"/>
              <w:ind w:left="107"/>
            </w:pPr>
            <w:r>
              <w:t>Deciding on access to financial services</w:t>
            </w:r>
          </w:p>
        </w:tc>
        <w:tc>
          <w:tcPr>
            <w:tcW w:w="1852" w:type="dxa"/>
            <w:shd w:val="clear" w:color="auto" w:fill="FFF1D4"/>
            <w:vAlign w:val="center"/>
          </w:tcPr>
          <w:p w14:paraId="42935182" w14:textId="77777777" w:rsidR="006C4B4B" w:rsidRDefault="00952F78">
            <w:pPr>
              <w:pStyle w:val="TableParagraph"/>
              <w:spacing w:before="2" w:line="237" w:lineRule="exact"/>
              <w:ind w:left="411" w:right="401"/>
              <w:jc w:val="center"/>
            </w:pPr>
            <w:r>
              <w:t>High</w:t>
            </w:r>
          </w:p>
        </w:tc>
      </w:tr>
      <w:tr w:rsidR="006C4B4B" w14:paraId="6A49A89F" w14:textId="77777777" w:rsidTr="000F578A">
        <w:trPr>
          <w:trHeight w:val="261"/>
        </w:trPr>
        <w:tc>
          <w:tcPr>
            <w:tcW w:w="6805" w:type="dxa"/>
            <w:shd w:val="clear" w:color="auto" w:fill="FFF1D4"/>
          </w:tcPr>
          <w:p w14:paraId="37D2EFA5" w14:textId="77777777" w:rsidR="006C4B4B" w:rsidRDefault="00952F78">
            <w:pPr>
              <w:pStyle w:val="TableParagraph"/>
              <w:spacing w:before="4" w:line="237" w:lineRule="exact"/>
              <w:ind w:left="107"/>
            </w:pPr>
            <w:r>
              <w:t>Legal effects on persons</w:t>
            </w:r>
          </w:p>
        </w:tc>
        <w:tc>
          <w:tcPr>
            <w:tcW w:w="1852" w:type="dxa"/>
            <w:shd w:val="clear" w:color="auto" w:fill="FFF1D4"/>
            <w:vAlign w:val="center"/>
          </w:tcPr>
          <w:p w14:paraId="32405D57" w14:textId="77777777" w:rsidR="006C4B4B" w:rsidRDefault="00952F78">
            <w:pPr>
              <w:pStyle w:val="TableParagraph"/>
              <w:spacing w:before="4" w:line="237" w:lineRule="exact"/>
              <w:ind w:left="411" w:right="401"/>
              <w:jc w:val="center"/>
            </w:pPr>
            <w:r>
              <w:t>High</w:t>
            </w:r>
          </w:p>
        </w:tc>
      </w:tr>
      <w:tr w:rsidR="006C4B4B" w14:paraId="4A18AF7C" w14:textId="77777777" w:rsidTr="000F578A">
        <w:trPr>
          <w:trHeight w:val="520"/>
        </w:trPr>
        <w:tc>
          <w:tcPr>
            <w:tcW w:w="6805" w:type="dxa"/>
            <w:shd w:val="clear" w:color="auto" w:fill="FFF1D4"/>
          </w:tcPr>
          <w:p w14:paraId="26D6C9AF" w14:textId="77777777" w:rsidR="006C4B4B" w:rsidRDefault="00952F78">
            <w:pPr>
              <w:pStyle w:val="TableParagraph"/>
              <w:spacing w:line="260" w:lineRule="exact"/>
              <w:ind w:left="107" w:right="1721"/>
            </w:pPr>
            <w:r>
              <w:t>Assessment and/or prediction of disease/health potential genetically.</w:t>
            </w:r>
          </w:p>
        </w:tc>
        <w:tc>
          <w:tcPr>
            <w:tcW w:w="1852" w:type="dxa"/>
            <w:shd w:val="clear" w:color="auto" w:fill="FFF1D4"/>
            <w:vAlign w:val="center"/>
          </w:tcPr>
          <w:p w14:paraId="190403F6" w14:textId="77777777" w:rsidR="006C4B4B" w:rsidRDefault="00952F78">
            <w:pPr>
              <w:pStyle w:val="TableParagraph"/>
              <w:spacing w:before="132"/>
              <w:ind w:left="411" w:right="401"/>
              <w:jc w:val="center"/>
            </w:pPr>
            <w:r>
              <w:t>Very High</w:t>
            </w:r>
          </w:p>
        </w:tc>
      </w:tr>
      <w:tr w:rsidR="006C4B4B" w14:paraId="53393780" w14:textId="77777777" w:rsidTr="000F578A">
        <w:trPr>
          <w:trHeight w:val="258"/>
        </w:trPr>
        <w:tc>
          <w:tcPr>
            <w:tcW w:w="6805" w:type="dxa"/>
            <w:shd w:val="clear" w:color="auto" w:fill="FFF1D4"/>
          </w:tcPr>
          <w:p w14:paraId="30110DF3" w14:textId="77777777" w:rsidR="006C4B4B" w:rsidRDefault="00952F78">
            <w:pPr>
              <w:pStyle w:val="TableParagraph"/>
              <w:spacing w:before="2" w:line="237" w:lineRule="exact"/>
              <w:ind w:left="107"/>
            </w:pPr>
            <w:r>
              <w:t>Preservation for storage purposes</w:t>
            </w:r>
          </w:p>
        </w:tc>
        <w:tc>
          <w:tcPr>
            <w:tcW w:w="1852" w:type="dxa"/>
            <w:shd w:val="clear" w:color="auto" w:fill="FFF1D4"/>
            <w:vAlign w:val="center"/>
          </w:tcPr>
          <w:p w14:paraId="1950FE51" w14:textId="77777777" w:rsidR="006C4B4B" w:rsidRDefault="00952F78">
            <w:pPr>
              <w:pStyle w:val="TableParagraph"/>
              <w:spacing w:before="2" w:line="237" w:lineRule="exact"/>
              <w:ind w:left="411" w:right="401"/>
              <w:jc w:val="center"/>
            </w:pPr>
            <w:r>
              <w:t>Medium</w:t>
            </w:r>
          </w:p>
        </w:tc>
      </w:tr>
    </w:tbl>
    <w:p w14:paraId="55130DAE" w14:textId="6C0E86F2" w:rsidR="006C4B4B" w:rsidRDefault="005A35A0" w:rsidP="005A35A0">
      <w:pPr>
        <w:pStyle w:val="Descripcion"/>
      </w:pPr>
      <w:bookmarkStart w:id="34" w:name="_bookmark94"/>
      <w:bookmarkStart w:id="35" w:name="_Toc85318804"/>
      <w:bookmarkEnd w:id="34"/>
      <w:r>
        <w:t xml:space="preserve">Table </w:t>
      </w:r>
      <w:r w:rsidR="00A343AE">
        <w:fldChar w:fldCharType="begin"/>
      </w:r>
      <w:r w:rsidR="00A343AE">
        <w:instrText xml:space="preserve"> SEQ Table \* ARABIC </w:instrText>
      </w:r>
      <w:r w:rsidR="00A343AE">
        <w:fldChar w:fldCharType="separate"/>
      </w:r>
      <w:r w:rsidR="00CD73FB">
        <w:rPr>
          <w:noProof/>
        </w:rPr>
        <w:t>18</w:t>
      </w:r>
      <w:r w:rsidR="00A343AE">
        <w:rPr>
          <w:noProof/>
        </w:rPr>
        <w:fldChar w:fldCharType="end"/>
      </w:r>
      <w:r>
        <w:t xml:space="preserve"> </w:t>
      </w:r>
      <w:r w:rsidR="00952F78">
        <w:t xml:space="preserve">Risk Factors associated with the Operations related to the Purposes </w:t>
      </w:r>
      <w:proofErr w:type="gramStart"/>
      <w:r w:rsidR="00952F78">
        <w:t>of  Processing</w:t>
      </w:r>
      <w:proofErr w:type="gramEnd"/>
      <w:r w:rsidR="00952F78">
        <w:t>.</w:t>
      </w:r>
      <w:bookmarkEnd w:id="35"/>
    </w:p>
    <w:p w14:paraId="0C4622A6" w14:textId="77777777" w:rsidR="006C4B4B" w:rsidRDefault="006C4B4B">
      <w:pPr>
        <w:spacing w:line="213" w:lineRule="auto"/>
        <w:sectPr w:rsidR="006C4B4B" w:rsidSect="00A54354">
          <w:pgSz w:w="11907" w:h="16840" w:code="9"/>
          <w:pgMar w:top="1418" w:right="1701" w:bottom="1418" w:left="1701" w:header="727" w:footer="753" w:gutter="0"/>
          <w:cols w:space="720"/>
        </w:sect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842"/>
      </w:tblGrid>
      <w:tr w:rsidR="006C4B4B" w14:paraId="64577C46" w14:textId="77777777" w:rsidTr="009706AF">
        <w:trPr>
          <w:trHeight w:val="779"/>
        </w:trPr>
        <w:tc>
          <w:tcPr>
            <w:tcW w:w="6663" w:type="dxa"/>
            <w:shd w:val="clear" w:color="auto" w:fill="F6A700"/>
            <w:vAlign w:val="center"/>
          </w:tcPr>
          <w:p w14:paraId="31C0EDD3" w14:textId="77777777" w:rsidR="006C4B4B" w:rsidRDefault="00952F78">
            <w:pPr>
              <w:pStyle w:val="TableParagraph"/>
              <w:ind w:left="93" w:right="83"/>
              <w:jc w:val="center"/>
              <w:rPr>
                <w:b/>
              </w:rPr>
            </w:pPr>
            <w:r>
              <w:rPr>
                <w:b/>
              </w:rPr>
              <w:lastRenderedPageBreak/>
              <w:t>Risk factor</w:t>
            </w:r>
          </w:p>
        </w:tc>
        <w:tc>
          <w:tcPr>
            <w:tcW w:w="1842" w:type="dxa"/>
            <w:shd w:val="clear" w:color="auto" w:fill="F6A700"/>
            <w:vAlign w:val="center"/>
          </w:tcPr>
          <w:p w14:paraId="627CAF21" w14:textId="77777777" w:rsidR="006C4B4B" w:rsidRDefault="00952F78">
            <w:pPr>
              <w:pStyle w:val="TableParagraph"/>
              <w:spacing w:before="1"/>
              <w:ind w:left="349" w:right="334"/>
              <w:jc w:val="center"/>
              <w:rPr>
                <w:b/>
              </w:rPr>
            </w:pPr>
            <w:r>
              <w:rPr>
                <w:b/>
              </w:rPr>
              <w:t>Level of Risk</w:t>
            </w:r>
          </w:p>
        </w:tc>
      </w:tr>
      <w:tr w:rsidR="006C4B4B" w14:paraId="7B300F33" w14:textId="77777777" w:rsidTr="009706AF">
        <w:trPr>
          <w:trHeight w:val="1821"/>
        </w:trPr>
        <w:tc>
          <w:tcPr>
            <w:tcW w:w="6663" w:type="dxa"/>
            <w:shd w:val="clear" w:color="auto" w:fill="FDF6E4"/>
          </w:tcPr>
          <w:p w14:paraId="0B4769DE" w14:textId="77777777" w:rsidR="006C4B4B" w:rsidRDefault="00952F78">
            <w:pPr>
              <w:pStyle w:val="TableParagraph"/>
              <w:spacing w:before="2" w:line="247" w:lineRule="auto"/>
              <w:ind w:left="141" w:right="3429" w:hanging="34"/>
            </w:pPr>
            <w:r>
              <w:t xml:space="preserve">Personal documents </w:t>
            </w:r>
            <w:proofErr w:type="gramStart"/>
            <w:r>
              <w:t>e.g.</w:t>
            </w:r>
            <w:proofErr w:type="gramEnd"/>
            <w:r>
              <w:t xml:space="preserve"> and without being exhaustive:</w:t>
            </w:r>
          </w:p>
          <w:p w14:paraId="4DB5145B" w14:textId="77777777" w:rsidR="006C4B4B" w:rsidRDefault="00952F78" w:rsidP="00207AE5">
            <w:pPr>
              <w:pStyle w:val="TableParagraph"/>
              <w:numPr>
                <w:ilvl w:val="0"/>
                <w:numId w:val="42"/>
              </w:numPr>
              <w:tabs>
                <w:tab w:val="left" w:pos="520"/>
                <w:tab w:val="left" w:pos="521"/>
              </w:tabs>
              <w:spacing w:line="249" w:lineRule="exact"/>
            </w:pPr>
            <w:r>
              <w:t>Emails</w:t>
            </w:r>
          </w:p>
          <w:p w14:paraId="36DAD56E" w14:textId="77777777" w:rsidR="006C4B4B" w:rsidRDefault="00952F78" w:rsidP="00207AE5">
            <w:pPr>
              <w:pStyle w:val="TableParagraph"/>
              <w:numPr>
                <w:ilvl w:val="0"/>
                <w:numId w:val="42"/>
              </w:numPr>
              <w:tabs>
                <w:tab w:val="left" w:pos="520"/>
                <w:tab w:val="left" w:pos="521"/>
              </w:tabs>
              <w:spacing w:line="260" w:lineRule="exact"/>
            </w:pPr>
            <w:r>
              <w:t>Personal letters</w:t>
            </w:r>
          </w:p>
          <w:p w14:paraId="043AA5CC" w14:textId="77777777" w:rsidR="006C4B4B" w:rsidRDefault="00952F78" w:rsidP="00207AE5">
            <w:pPr>
              <w:pStyle w:val="TableParagraph"/>
              <w:numPr>
                <w:ilvl w:val="0"/>
                <w:numId w:val="42"/>
              </w:numPr>
              <w:tabs>
                <w:tab w:val="left" w:pos="520"/>
                <w:tab w:val="left" w:pos="521"/>
              </w:tabs>
              <w:spacing w:line="260" w:lineRule="exact"/>
            </w:pPr>
            <w:r>
              <w:t>Diaries</w:t>
            </w:r>
          </w:p>
          <w:p w14:paraId="58F72580" w14:textId="77777777" w:rsidR="006C4B4B" w:rsidRDefault="00952F78" w:rsidP="00207AE5">
            <w:pPr>
              <w:pStyle w:val="TableParagraph"/>
              <w:numPr>
                <w:ilvl w:val="0"/>
                <w:numId w:val="42"/>
              </w:numPr>
              <w:tabs>
                <w:tab w:val="left" w:pos="520"/>
                <w:tab w:val="left" w:pos="521"/>
              </w:tabs>
              <w:spacing w:line="259" w:lineRule="exact"/>
            </w:pPr>
            <w:r>
              <w:t>Notes on e-readers</w:t>
            </w:r>
          </w:p>
          <w:p w14:paraId="1C6687A7" w14:textId="77777777" w:rsidR="006C4B4B" w:rsidRDefault="00952F78" w:rsidP="00207AE5">
            <w:pPr>
              <w:pStyle w:val="TableParagraph"/>
              <w:numPr>
                <w:ilvl w:val="0"/>
                <w:numId w:val="42"/>
              </w:numPr>
              <w:tabs>
                <w:tab w:val="left" w:pos="520"/>
                <w:tab w:val="left" w:pos="521"/>
              </w:tabs>
              <w:spacing w:line="249" w:lineRule="exact"/>
            </w:pPr>
            <w:r>
              <w:t>Other</w:t>
            </w:r>
          </w:p>
        </w:tc>
        <w:tc>
          <w:tcPr>
            <w:tcW w:w="1842" w:type="dxa"/>
            <w:shd w:val="clear" w:color="auto" w:fill="FDF6E4"/>
            <w:vAlign w:val="center"/>
          </w:tcPr>
          <w:p w14:paraId="7F9E6906" w14:textId="77777777" w:rsidR="006C4B4B" w:rsidRDefault="00952F78">
            <w:pPr>
              <w:pStyle w:val="TableParagraph"/>
              <w:spacing w:before="196"/>
              <w:ind w:left="346" w:right="334"/>
              <w:jc w:val="center"/>
            </w:pPr>
            <w:r>
              <w:t>Medium</w:t>
            </w:r>
          </w:p>
        </w:tc>
      </w:tr>
      <w:tr w:rsidR="006C4B4B" w14:paraId="458BB295" w14:textId="77777777" w:rsidTr="009706AF">
        <w:trPr>
          <w:trHeight w:val="258"/>
        </w:trPr>
        <w:tc>
          <w:tcPr>
            <w:tcW w:w="6663" w:type="dxa"/>
            <w:shd w:val="clear" w:color="auto" w:fill="FDF6E4"/>
          </w:tcPr>
          <w:p w14:paraId="7DC419D3" w14:textId="42274F83" w:rsidR="006C4B4B" w:rsidRDefault="00952F78" w:rsidP="009915B2">
            <w:pPr>
              <w:pStyle w:val="TableParagraph"/>
              <w:spacing w:before="2" w:line="237" w:lineRule="exact"/>
              <w:ind w:left="95" w:right="83"/>
            </w:pPr>
            <w:r>
              <w:t xml:space="preserve">Information from vital </w:t>
            </w:r>
            <w:r w:rsidR="002D767E">
              <w:t xml:space="preserve">activities </w:t>
            </w:r>
            <w:r>
              <w:t>logger applications</w:t>
            </w:r>
          </w:p>
        </w:tc>
        <w:tc>
          <w:tcPr>
            <w:tcW w:w="1842" w:type="dxa"/>
            <w:shd w:val="clear" w:color="auto" w:fill="FDF6E4"/>
            <w:vAlign w:val="center"/>
          </w:tcPr>
          <w:p w14:paraId="671FAF0F" w14:textId="77777777" w:rsidR="006C4B4B" w:rsidRDefault="00952F78">
            <w:pPr>
              <w:pStyle w:val="TableParagraph"/>
              <w:spacing w:before="2" w:line="237" w:lineRule="exact"/>
              <w:ind w:left="346" w:right="334"/>
              <w:jc w:val="center"/>
            </w:pPr>
            <w:r>
              <w:t>High</w:t>
            </w:r>
          </w:p>
        </w:tc>
      </w:tr>
      <w:tr w:rsidR="006C4B4B" w14:paraId="653A5ACA" w14:textId="77777777" w:rsidTr="009706AF">
        <w:trPr>
          <w:trHeight w:val="4421"/>
        </w:trPr>
        <w:tc>
          <w:tcPr>
            <w:tcW w:w="6663" w:type="dxa"/>
            <w:shd w:val="clear" w:color="auto" w:fill="FDF6E4"/>
          </w:tcPr>
          <w:p w14:paraId="1B4ED9B2" w14:textId="77777777" w:rsidR="006C4B4B" w:rsidRDefault="00952F78">
            <w:pPr>
              <w:pStyle w:val="TableParagraph"/>
              <w:spacing w:before="2"/>
              <w:ind w:left="107"/>
            </w:pPr>
            <w:r>
              <w:t>Personal aspects</w:t>
            </w:r>
          </w:p>
          <w:p w14:paraId="3B0233CB" w14:textId="77777777" w:rsidR="006C4B4B" w:rsidRDefault="00952F78">
            <w:pPr>
              <w:pStyle w:val="TableParagraph"/>
              <w:spacing w:before="9" w:line="249" w:lineRule="exact"/>
              <w:ind w:left="141"/>
            </w:pPr>
            <w:proofErr w:type="gramStart"/>
            <w:r>
              <w:t>E.g.</w:t>
            </w:r>
            <w:proofErr w:type="gramEnd"/>
            <w:r>
              <w:t xml:space="preserve"> and without being exhaustive:</w:t>
            </w:r>
          </w:p>
          <w:p w14:paraId="5E89BA14" w14:textId="77777777" w:rsidR="006C4B4B" w:rsidRDefault="00952F78" w:rsidP="00207AE5">
            <w:pPr>
              <w:pStyle w:val="TableParagraph"/>
              <w:numPr>
                <w:ilvl w:val="0"/>
                <w:numId w:val="41"/>
              </w:numPr>
              <w:tabs>
                <w:tab w:val="left" w:pos="520"/>
                <w:tab w:val="left" w:pos="521"/>
              </w:tabs>
              <w:spacing w:line="260" w:lineRule="exact"/>
            </w:pPr>
            <w:r>
              <w:t>People or groups with whom they interact</w:t>
            </w:r>
          </w:p>
          <w:p w14:paraId="64B4681B" w14:textId="77777777" w:rsidR="006C4B4B" w:rsidRDefault="00952F78" w:rsidP="00207AE5">
            <w:pPr>
              <w:pStyle w:val="TableParagraph"/>
              <w:numPr>
                <w:ilvl w:val="0"/>
                <w:numId w:val="41"/>
              </w:numPr>
              <w:tabs>
                <w:tab w:val="left" w:pos="520"/>
                <w:tab w:val="left" w:pos="521"/>
              </w:tabs>
              <w:spacing w:line="260" w:lineRule="exact"/>
            </w:pPr>
            <w:r>
              <w:t>Temperament</w:t>
            </w:r>
          </w:p>
          <w:p w14:paraId="780AC1A6" w14:textId="77777777" w:rsidR="006C4B4B" w:rsidRDefault="00952F78" w:rsidP="00207AE5">
            <w:pPr>
              <w:pStyle w:val="TableParagraph"/>
              <w:numPr>
                <w:ilvl w:val="0"/>
                <w:numId w:val="41"/>
              </w:numPr>
              <w:tabs>
                <w:tab w:val="left" w:pos="520"/>
                <w:tab w:val="left" w:pos="521"/>
              </w:tabs>
              <w:spacing w:line="260" w:lineRule="exact"/>
            </w:pPr>
            <w:r>
              <w:t>Character</w:t>
            </w:r>
          </w:p>
          <w:p w14:paraId="4FB40872" w14:textId="77777777" w:rsidR="006C4B4B" w:rsidRDefault="00952F78" w:rsidP="00207AE5">
            <w:pPr>
              <w:pStyle w:val="TableParagraph"/>
              <w:numPr>
                <w:ilvl w:val="0"/>
                <w:numId w:val="41"/>
              </w:numPr>
              <w:tabs>
                <w:tab w:val="left" w:pos="520"/>
                <w:tab w:val="left" w:pos="521"/>
              </w:tabs>
              <w:spacing w:line="259" w:lineRule="exact"/>
            </w:pPr>
            <w:r>
              <w:t>Intelligence</w:t>
            </w:r>
          </w:p>
          <w:p w14:paraId="48B4E317" w14:textId="77777777" w:rsidR="006C4B4B" w:rsidRDefault="00952F78" w:rsidP="00207AE5">
            <w:pPr>
              <w:pStyle w:val="TableParagraph"/>
              <w:numPr>
                <w:ilvl w:val="0"/>
                <w:numId w:val="41"/>
              </w:numPr>
              <w:tabs>
                <w:tab w:val="left" w:pos="520"/>
                <w:tab w:val="left" w:pos="521"/>
              </w:tabs>
              <w:spacing w:line="260" w:lineRule="exact"/>
            </w:pPr>
            <w:r>
              <w:t>Social roles</w:t>
            </w:r>
          </w:p>
          <w:p w14:paraId="5E78D5DA" w14:textId="77777777" w:rsidR="006C4B4B" w:rsidRDefault="00952F78" w:rsidP="00207AE5">
            <w:pPr>
              <w:pStyle w:val="TableParagraph"/>
              <w:numPr>
                <w:ilvl w:val="0"/>
                <w:numId w:val="41"/>
              </w:numPr>
              <w:tabs>
                <w:tab w:val="left" w:pos="520"/>
                <w:tab w:val="left" w:pos="521"/>
              </w:tabs>
              <w:spacing w:line="260" w:lineRule="exact"/>
            </w:pPr>
            <w:r>
              <w:t>Adaptability</w:t>
            </w:r>
          </w:p>
          <w:p w14:paraId="5CB0E6A2" w14:textId="77777777" w:rsidR="006C4B4B" w:rsidRDefault="00952F78" w:rsidP="00207AE5">
            <w:pPr>
              <w:pStyle w:val="TableParagraph"/>
              <w:numPr>
                <w:ilvl w:val="0"/>
                <w:numId w:val="41"/>
              </w:numPr>
              <w:tabs>
                <w:tab w:val="left" w:pos="520"/>
                <w:tab w:val="left" w:pos="521"/>
              </w:tabs>
              <w:spacing w:line="259" w:lineRule="exact"/>
            </w:pPr>
            <w:r>
              <w:t>Risk tolerance</w:t>
            </w:r>
          </w:p>
          <w:p w14:paraId="098CB7E9" w14:textId="77777777" w:rsidR="006C4B4B" w:rsidRDefault="00952F78" w:rsidP="00207AE5">
            <w:pPr>
              <w:pStyle w:val="TableParagraph"/>
              <w:numPr>
                <w:ilvl w:val="0"/>
                <w:numId w:val="41"/>
              </w:numPr>
              <w:tabs>
                <w:tab w:val="left" w:pos="520"/>
                <w:tab w:val="left" w:pos="521"/>
              </w:tabs>
              <w:spacing w:line="247" w:lineRule="auto"/>
              <w:ind w:right="236"/>
            </w:pPr>
            <w:r>
              <w:t>Audio-visual content tastes/preferences (interactive TV, content platforms, social networks, ...)</w:t>
            </w:r>
          </w:p>
          <w:p w14:paraId="76781E10" w14:textId="77777777" w:rsidR="006C4B4B" w:rsidRDefault="00952F78" w:rsidP="00207AE5">
            <w:pPr>
              <w:pStyle w:val="TableParagraph"/>
              <w:numPr>
                <w:ilvl w:val="0"/>
                <w:numId w:val="41"/>
              </w:numPr>
              <w:tabs>
                <w:tab w:val="left" w:pos="520"/>
                <w:tab w:val="left" w:pos="521"/>
              </w:tabs>
              <w:spacing w:line="247" w:lineRule="exact"/>
            </w:pPr>
            <w:r>
              <w:t>Health care</w:t>
            </w:r>
          </w:p>
          <w:p w14:paraId="79264365" w14:textId="77777777" w:rsidR="006C4B4B" w:rsidRDefault="00952F78" w:rsidP="00207AE5">
            <w:pPr>
              <w:pStyle w:val="TableParagraph"/>
              <w:numPr>
                <w:ilvl w:val="0"/>
                <w:numId w:val="41"/>
              </w:numPr>
              <w:tabs>
                <w:tab w:val="left" w:pos="520"/>
                <w:tab w:val="left" w:pos="521"/>
              </w:tabs>
              <w:spacing w:line="260" w:lineRule="exact"/>
            </w:pPr>
            <w:r>
              <w:t>Cultural (reading, music, art, ...)</w:t>
            </w:r>
          </w:p>
          <w:p w14:paraId="4BF475FF" w14:textId="77777777" w:rsidR="006C4B4B" w:rsidRDefault="00952F78" w:rsidP="00207AE5">
            <w:pPr>
              <w:pStyle w:val="TableParagraph"/>
              <w:numPr>
                <w:ilvl w:val="0"/>
                <w:numId w:val="41"/>
              </w:numPr>
              <w:tabs>
                <w:tab w:val="left" w:pos="520"/>
                <w:tab w:val="left" w:pos="521"/>
              </w:tabs>
              <w:spacing w:line="244" w:lineRule="auto"/>
              <w:ind w:right="489"/>
            </w:pPr>
            <w:r>
              <w:t>Membership and activities in social and cultural associations</w:t>
            </w:r>
          </w:p>
          <w:p w14:paraId="7C5F9EA9" w14:textId="77777777" w:rsidR="006C4B4B" w:rsidRDefault="00952F78" w:rsidP="00207AE5">
            <w:pPr>
              <w:pStyle w:val="TableParagraph"/>
              <w:numPr>
                <w:ilvl w:val="0"/>
                <w:numId w:val="41"/>
              </w:numPr>
              <w:tabs>
                <w:tab w:val="left" w:pos="520"/>
                <w:tab w:val="left" w:pos="521"/>
              </w:tabs>
              <w:spacing w:line="240" w:lineRule="exact"/>
            </w:pPr>
            <w:r>
              <w:t>Other</w:t>
            </w:r>
          </w:p>
        </w:tc>
        <w:tc>
          <w:tcPr>
            <w:tcW w:w="1842" w:type="dxa"/>
            <w:shd w:val="clear" w:color="auto" w:fill="FDF6E4"/>
            <w:vAlign w:val="center"/>
          </w:tcPr>
          <w:p w14:paraId="20BBF1DC" w14:textId="77777777" w:rsidR="006C4B4B" w:rsidRDefault="00952F78">
            <w:pPr>
              <w:pStyle w:val="TableParagraph"/>
              <w:ind w:left="346" w:right="334"/>
              <w:jc w:val="center"/>
            </w:pPr>
            <w:r>
              <w:t>Medium</w:t>
            </w:r>
          </w:p>
        </w:tc>
      </w:tr>
      <w:tr w:rsidR="006C4B4B" w14:paraId="143B4269" w14:textId="77777777" w:rsidTr="009706AF">
        <w:trPr>
          <w:trHeight w:val="3640"/>
        </w:trPr>
        <w:tc>
          <w:tcPr>
            <w:tcW w:w="6663" w:type="dxa"/>
            <w:shd w:val="clear" w:color="auto" w:fill="FDF6E4"/>
          </w:tcPr>
          <w:p w14:paraId="0AB9D75F" w14:textId="77777777" w:rsidR="006C4B4B" w:rsidRDefault="00952F78">
            <w:pPr>
              <w:pStyle w:val="TableParagraph"/>
              <w:spacing w:before="2" w:line="247" w:lineRule="auto"/>
              <w:ind w:left="107" w:right="129"/>
            </w:pPr>
            <w:r>
              <w:t>Consumption preferences, habits, tastes, needs, etc. that do not allow the inference of information related to special categories of data</w:t>
            </w:r>
          </w:p>
          <w:p w14:paraId="1687FEC7" w14:textId="77777777" w:rsidR="006C4B4B" w:rsidRDefault="00952F78">
            <w:pPr>
              <w:pStyle w:val="TableParagraph"/>
              <w:spacing w:line="247" w:lineRule="exact"/>
              <w:ind w:left="141"/>
            </w:pPr>
            <w:proofErr w:type="gramStart"/>
            <w:r>
              <w:t>E.g.</w:t>
            </w:r>
            <w:proofErr w:type="gramEnd"/>
            <w:r>
              <w:t xml:space="preserve"> and without being exhaustive:</w:t>
            </w:r>
          </w:p>
          <w:p w14:paraId="7A45D2A9" w14:textId="77777777" w:rsidR="006C4B4B" w:rsidRDefault="00952F78" w:rsidP="00207AE5">
            <w:pPr>
              <w:pStyle w:val="TableParagraph"/>
              <w:numPr>
                <w:ilvl w:val="0"/>
                <w:numId w:val="40"/>
              </w:numPr>
              <w:tabs>
                <w:tab w:val="left" w:pos="520"/>
                <w:tab w:val="left" w:pos="521"/>
              </w:tabs>
              <w:spacing w:line="247" w:lineRule="auto"/>
              <w:ind w:right="393"/>
            </w:pPr>
            <w:r>
              <w:t>Consumption preferences: category of store, type of establishment; type of products; etc.</w:t>
            </w:r>
          </w:p>
          <w:p w14:paraId="63AF8A57" w14:textId="77777777" w:rsidR="006C4B4B" w:rsidRDefault="00952F78" w:rsidP="00207AE5">
            <w:pPr>
              <w:pStyle w:val="TableParagraph"/>
              <w:numPr>
                <w:ilvl w:val="0"/>
                <w:numId w:val="40"/>
              </w:numPr>
              <w:tabs>
                <w:tab w:val="left" w:pos="520"/>
                <w:tab w:val="left" w:pos="521"/>
              </w:tabs>
              <w:spacing w:line="252" w:lineRule="exact"/>
            </w:pPr>
            <w:r>
              <w:t>Consumption habits (customer loyalty cards,</w:t>
            </w:r>
          </w:p>
          <w:p w14:paraId="605B09A4" w14:textId="77777777" w:rsidR="006C4B4B" w:rsidRDefault="00952F78">
            <w:pPr>
              <w:pStyle w:val="TableParagraph"/>
              <w:spacing w:line="250" w:lineRule="exact"/>
              <w:ind w:left="520"/>
            </w:pPr>
            <w:r>
              <w:t>web activity, ...)</w:t>
            </w:r>
          </w:p>
          <w:p w14:paraId="1F8DB0D9" w14:textId="77777777" w:rsidR="006C4B4B" w:rsidRDefault="00952F78" w:rsidP="00207AE5">
            <w:pPr>
              <w:pStyle w:val="TableParagraph"/>
              <w:numPr>
                <w:ilvl w:val="0"/>
                <w:numId w:val="40"/>
              </w:numPr>
              <w:tabs>
                <w:tab w:val="left" w:pos="520"/>
                <w:tab w:val="left" w:pos="521"/>
              </w:tabs>
              <w:spacing w:line="244" w:lineRule="auto"/>
              <w:ind w:right="271"/>
            </w:pPr>
            <w:r>
              <w:t>Preferences for audio-visual content in different media (interactive television, content platforms, social networks, ...)</w:t>
            </w:r>
          </w:p>
          <w:p w14:paraId="19C62743" w14:textId="77777777" w:rsidR="006C4B4B" w:rsidRDefault="00952F78" w:rsidP="00207AE5">
            <w:pPr>
              <w:pStyle w:val="TableParagraph"/>
              <w:numPr>
                <w:ilvl w:val="0"/>
                <w:numId w:val="40"/>
              </w:numPr>
              <w:tabs>
                <w:tab w:val="left" w:pos="520"/>
                <w:tab w:val="left" w:pos="521"/>
              </w:tabs>
              <w:spacing w:line="244" w:lineRule="auto"/>
              <w:ind w:right="367"/>
            </w:pPr>
            <w:r>
              <w:t>Leisure preferences (sports, restaurants, museums, theatres, music, etc.)</w:t>
            </w:r>
          </w:p>
          <w:p w14:paraId="61DCF22E" w14:textId="77777777" w:rsidR="006C4B4B" w:rsidRDefault="00952F78" w:rsidP="00207AE5">
            <w:pPr>
              <w:pStyle w:val="TableParagraph"/>
              <w:numPr>
                <w:ilvl w:val="0"/>
                <w:numId w:val="40"/>
              </w:numPr>
              <w:tabs>
                <w:tab w:val="left" w:pos="520"/>
                <w:tab w:val="left" w:pos="521"/>
              </w:tabs>
              <w:spacing w:line="239" w:lineRule="exact"/>
            </w:pPr>
            <w:r>
              <w:t>Other</w:t>
            </w:r>
          </w:p>
        </w:tc>
        <w:tc>
          <w:tcPr>
            <w:tcW w:w="1842" w:type="dxa"/>
            <w:shd w:val="clear" w:color="auto" w:fill="FDF6E4"/>
            <w:vAlign w:val="center"/>
          </w:tcPr>
          <w:p w14:paraId="2250E3AE" w14:textId="77777777" w:rsidR="006C4B4B" w:rsidRDefault="00952F78">
            <w:pPr>
              <w:pStyle w:val="TableParagraph"/>
              <w:ind w:left="346" w:right="334"/>
              <w:jc w:val="center"/>
            </w:pPr>
            <w:r>
              <w:t>Medium</w:t>
            </w:r>
          </w:p>
        </w:tc>
      </w:tr>
    </w:tbl>
    <w:p w14:paraId="406F7276" w14:textId="77777777" w:rsidR="006C4B4B" w:rsidRDefault="006C4B4B">
      <w:pPr>
        <w:jc w:val="center"/>
        <w:sectPr w:rsidR="006C4B4B" w:rsidSect="00A54354">
          <w:pgSz w:w="11907" w:h="16840" w:code="9"/>
          <w:pgMar w:top="1418" w:right="1701" w:bottom="1418" w:left="1701" w:header="727" w:footer="753" w:gutter="0"/>
          <w:cols w:space="720"/>
        </w:sect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842"/>
      </w:tblGrid>
      <w:tr w:rsidR="006C4B4B" w14:paraId="5E68E4EC" w14:textId="77777777" w:rsidTr="009706AF">
        <w:trPr>
          <w:trHeight w:val="4159"/>
        </w:trPr>
        <w:tc>
          <w:tcPr>
            <w:tcW w:w="6663" w:type="dxa"/>
            <w:shd w:val="clear" w:color="auto" w:fill="FDF6E4"/>
          </w:tcPr>
          <w:p w14:paraId="6B5EACCF" w14:textId="77777777" w:rsidR="006C4B4B" w:rsidRDefault="00952F78">
            <w:pPr>
              <w:pStyle w:val="TableParagraph"/>
              <w:spacing w:before="2"/>
              <w:ind w:left="107"/>
            </w:pPr>
            <w:r>
              <w:lastRenderedPageBreak/>
              <w:t>Job performance</w:t>
            </w:r>
          </w:p>
          <w:p w14:paraId="2A187BA2" w14:textId="77777777" w:rsidR="006C4B4B" w:rsidRDefault="00952F78">
            <w:pPr>
              <w:pStyle w:val="TableParagraph"/>
              <w:spacing w:before="6" w:line="250" w:lineRule="exact"/>
              <w:ind w:left="141"/>
            </w:pPr>
            <w:proofErr w:type="gramStart"/>
            <w:r>
              <w:t>E.g.</w:t>
            </w:r>
            <w:proofErr w:type="gramEnd"/>
            <w:r>
              <w:t xml:space="preserve"> without being exhaustive:</w:t>
            </w:r>
          </w:p>
          <w:p w14:paraId="084BC834" w14:textId="77777777" w:rsidR="006C4B4B" w:rsidRDefault="00952F78" w:rsidP="00207AE5">
            <w:pPr>
              <w:pStyle w:val="TableParagraph"/>
              <w:numPr>
                <w:ilvl w:val="0"/>
                <w:numId w:val="39"/>
              </w:numPr>
              <w:tabs>
                <w:tab w:val="left" w:pos="520"/>
                <w:tab w:val="left" w:pos="521"/>
              </w:tabs>
              <w:spacing w:line="261" w:lineRule="exact"/>
            </w:pPr>
            <w:r>
              <w:t>Workplace access control</w:t>
            </w:r>
          </w:p>
          <w:p w14:paraId="5E4C17E7" w14:textId="77777777" w:rsidR="006C4B4B" w:rsidRDefault="00952F78" w:rsidP="00207AE5">
            <w:pPr>
              <w:pStyle w:val="TableParagraph"/>
              <w:numPr>
                <w:ilvl w:val="0"/>
                <w:numId w:val="39"/>
              </w:numPr>
              <w:tabs>
                <w:tab w:val="left" w:pos="520"/>
                <w:tab w:val="left" w:pos="521"/>
              </w:tabs>
              <w:spacing w:line="259" w:lineRule="exact"/>
            </w:pPr>
            <w:r>
              <w:t>Recording images of the workstation</w:t>
            </w:r>
          </w:p>
          <w:p w14:paraId="283DEEC8" w14:textId="77777777" w:rsidR="006C4B4B" w:rsidRDefault="00952F78" w:rsidP="00207AE5">
            <w:pPr>
              <w:pStyle w:val="TableParagraph"/>
              <w:numPr>
                <w:ilvl w:val="0"/>
                <w:numId w:val="39"/>
              </w:numPr>
              <w:tabs>
                <w:tab w:val="left" w:pos="520"/>
                <w:tab w:val="left" w:pos="521"/>
              </w:tabs>
              <w:spacing w:line="260" w:lineRule="exact"/>
            </w:pPr>
            <w:r>
              <w:t>Audio recording at the workplace</w:t>
            </w:r>
          </w:p>
          <w:p w14:paraId="6AFE3DC7" w14:textId="77777777" w:rsidR="006C4B4B" w:rsidRDefault="00952F78" w:rsidP="00207AE5">
            <w:pPr>
              <w:pStyle w:val="TableParagraph"/>
              <w:numPr>
                <w:ilvl w:val="0"/>
                <w:numId w:val="39"/>
              </w:numPr>
              <w:tabs>
                <w:tab w:val="left" w:pos="520"/>
                <w:tab w:val="left" w:pos="521"/>
              </w:tabs>
              <w:spacing w:line="244" w:lineRule="auto"/>
              <w:ind w:right="209"/>
            </w:pPr>
            <w:r>
              <w:t>Worker assessment by means of images captured from worker devices and displays</w:t>
            </w:r>
          </w:p>
          <w:p w14:paraId="3694F44E" w14:textId="77777777" w:rsidR="006C4B4B" w:rsidRDefault="00952F78" w:rsidP="00207AE5">
            <w:pPr>
              <w:pStyle w:val="TableParagraph"/>
              <w:numPr>
                <w:ilvl w:val="0"/>
                <w:numId w:val="39"/>
              </w:numPr>
              <w:tabs>
                <w:tab w:val="left" w:pos="520"/>
                <w:tab w:val="left" w:pos="521"/>
              </w:tabs>
              <w:spacing w:line="251" w:lineRule="exact"/>
            </w:pPr>
            <w:r>
              <w:t>Sound-based worker assessment</w:t>
            </w:r>
          </w:p>
          <w:p w14:paraId="0B6D154D" w14:textId="77777777" w:rsidR="006C4B4B" w:rsidRDefault="00952F78" w:rsidP="00207AE5">
            <w:pPr>
              <w:pStyle w:val="TableParagraph"/>
              <w:numPr>
                <w:ilvl w:val="0"/>
                <w:numId w:val="39"/>
              </w:numPr>
              <w:tabs>
                <w:tab w:val="left" w:pos="520"/>
                <w:tab w:val="left" w:pos="521"/>
              </w:tabs>
              <w:spacing w:line="244" w:lineRule="auto"/>
              <w:ind w:right="820"/>
            </w:pPr>
            <w:r>
              <w:t>Image recording in access areas or in offices</w:t>
            </w:r>
          </w:p>
          <w:p w14:paraId="72D6F0F4" w14:textId="77777777" w:rsidR="006C4B4B" w:rsidRDefault="00952F78" w:rsidP="00207AE5">
            <w:pPr>
              <w:pStyle w:val="TableParagraph"/>
              <w:numPr>
                <w:ilvl w:val="0"/>
                <w:numId w:val="39"/>
              </w:numPr>
              <w:tabs>
                <w:tab w:val="left" w:pos="520"/>
                <w:tab w:val="left" w:pos="521"/>
              </w:tabs>
              <w:spacing w:line="251" w:lineRule="exact"/>
            </w:pPr>
            <w:r>
              <w:t>Audio recording in access areas or in offices.</w:t>
            </w:r>
          </w:p>
          <w:p w14:paraId="3AE6B382" w14:textId="77777777" w:rsidR="006C4B4B" w:rsidRDefault="00952F78" w:rsidP="00207AE5">
            <w:pPr>
              <w:pStyle w:val="TableParagraph"/>
              <w:numPr>
                <w:ilvl w:val="0"/>
                <w:numId w:val="39"/>
              </w:numPr>
              <w:tabs>
                <w:tab w:val="left" w:pos="520"/>
                <w:tab w:val="left" w:pos="521"/>
              </w:tabs>
              <w:spacing w:line="261" w:lineRule="exact"/>
            </w:pPr>
            <w:r>
              <w:t>Monitoring of employee equipment</w:t>
            </w:r>
          </w:p>
          <w:p w14:paraId="3F81473C" w14:textId="77777777" w:rsidR="006C4B4B" w:rsidRDefault="00952F78" w:rsidP="00207AE5">
            <w:pPr>
              <w:pStyle w:val="TableParagraph"/>
              <w:numPr>
                <w:ilvl w:val="0"/>
                <w:numId w:val="39"/>
              </w:numPr>
              <w:tabs>
                <w:tab w:val="left" w:pos="520"/>
                <w:tab w:val="left" w:pos="521"/>
              </w:tabs>
              <w:spacing w:line="247" w:lineRule="auto"/>
              <w:ind w:right="798"/>
            </w:pPr>
            <w:r>
              <w:t>Performance inference through indicators (productivity and quality of work, efficiency, training acquired, objectives achieved)</w:t>
            </w:r>
          </w:p>
          <w:p w14:paraId="5D96ADCC" w14:textId="1A863891" w:rsidR="00037B8D" w:rsidRDefault="00952F78" w:rsidP="00037B8D">
            <w:pPr>
              <w:pStyle w:val="TableParagraph"/>
              <w:numPr>
                <w:ilvl w:val="0"/>
                <w:numId w:val="39"/>
              </w:numPr>
              <w:tabs>
                <w:tab w:val="left" w:pos="520"/>
                <w:tab w:val="left" w:pos="521"/>
              </w:tabs>
              <w:spacing w:line="233" w:lineRule="exact"/>
            </w:pPr>
            <w:r>
              <w:t>Other</w:t>
            </w:r>
          </w:p>
        </w:tc>
        <w:tc>
          <w:tcPr>
            <w:tcW w:w="1842" w:type="dxa"/>
            <w:shd w:val="clear" w:color="auto" w:fill="FDF6E4"/>
            <w:vAlign w:val="center"/>
          </w:tcPr>
          <w:p w14:paraId="09ECD9B7" w14:textId="77777777" w:rsidR="006C4B4B" w:rsidRDefault="00952F78">
            <w:pPr>
              <w:pStyle w:val="TableParagraph"/>
              <w:spacing w:before="195"/>
              <w:ind w:left="346" w:right="334"/>
              <w:jc w:val="center"/>
            </w:pPr>
            <w:r>
              <w:t>Medium</w:t>
            </w:r>
          </w:p>
        </w:tc>
      </w:tr>
      <w:tr w:rsidR="006C4B4B" w14:paraId="5ABCBF81" w14:textId="77777777" w:rsidTr="009706AF">
        <w:trPr>
          <w:trHeight w:val="1821"/>
        </w:trPr>
        <w:tc>
          <w:tcPr>
            <w:tcW w:w="6663" w:type="dxa"/>
            <w:shd w:val="clear" w:color="auto" w:fill="FDF6E4"/>
          </w:tcPr>
          <w:p w14:paraId="775D2472" w14:textId="77777777" w:rsidR="0023251C" w:rsidRDefault="00952F78">
            <w:pPr>
              <w:pStyle w:val="TableParagraph"/>
              <w:spacing w:before="4" w:line="244" w:lineRule="auto"/>
              <w:ind w:left="141" w:right="3609" w:hanging="34"/>
            </w:pPr>
            <w:r>
              <w:t xml:space="preserve">Economic situation </w:t>
            </w:r>
          </w:p>
          <w:p w14:paraId="79230859" w14:textId="53B2AAD1" w:rsidR="006C4B4B" w:rsidRDefault="0023251C">
            <w:pPr>
              <w:pStyle w:val="TableParagraph"/>
              <w:spacing w:before="4" w:line="244" w:lineRule="auto"/>
              <w:ind w:left="141" w:right="3609" w:hanging="34"/>
            </w:pPr>
            <w:proofErr w:type="gramStart"/>
            <w:r>
              <w:t>E</w:t>
            </w:r>
            <w:r w:rsidR="00952F78">
              <w:t>.g.</w:t>
            </w:r>
            <w:proofErr w:type="gramEnd"/>
            <w:r w:rsidR="00952F78">
              <w:t xml:space="preserve"> without </w:t>
            </w:r>
            <w:proofErr w:type="spellStart"/>
            <w:r w:rsidR="00952F78">
              <w:t>beingexhaustive</w:t>
            </w:r>
            <w:proofErr w:type="spellEnd"/>
            <w:r w:rsidR="00952F78">
              <w:t>:</w:t>
            </w:r>
          </w:p>
          <w:p w14:paraId="50043DA2" w14:textId="77777777" w:rsidR="006C4B4B" w:rsidRDefault="00952F78" w:rsidP="00207AE5">
            <w:pPr>
              <w:pStyle w:val="TableParagraph"/>
              <w:numPr>
                <w:ilvl w:val="0"/>
                <w:numId w:val="38"/>
              </w:numPr>
              <w:tabs>
                <w:tab w:val="left" w:pos="520"/>
                <w:tab w:val="left" w:pos="521"/>
              </w:tabs>
              <w:spacing w:line="253" w:lineRule="exact"/>
            </w:pPr>
            <w:r>
              <w:t>Personal income</w:t>
            </w:r>
          </w:p>
          <w:p w14:paraId="4DBD6111" w14:textId="77777777" w:rsidR="006C4B4B" w:rsidRDefault="00952F78" w:rsidP="00207AE5">
            <w:pPr>
              <w:pStyle w:val="TableParagraph"/>
              <w:numPr>
                <w:ilvl w:val="0"/>
                <w:numId w:val="38"/>
              </w:numPr>
              <w:tabs>
                <w:tab w:val="left" w:pos="520"/>
                <w:tab w:val="left" w:pos="521"/>
              </w:tabs>
              <w:spacing w:line="260" w:lineRule="exact"/>
            </w:pPr>
            <w:r>
              <w:t>Monthly income</w:t>
            </w:r>
          </w:p>
          <w:p w14:paraId="7541B49F" w14:textId="77777777" w:rsidR="006C4B4B" w:rsidRDefault="00952F78" w:rsidP="00207AE5">
            <w:pPr>
              <w:pStyle w:val="TableParagraph"/>
              <w:numPr>
                <w:ilvl w:val="0"/>
                <w:numId w:val="38"/>
              </w:numPr>
              <w:tabs>
                <w:tab w:val="left" w:pos="520"/>
                <w:tab w:val="left" w:pos="521"/>
              </w:tabs>
              <w:spacing w:line="259" w:lineRule="exact"/>
            </w:pPr>
            <w:r>
              <w:t>Assets (movable/immovable)</w:t>
            </w:r>
          </w:p>
          <w:p w14:paraId="74BB23BB" w14:textId="77777777" w:rsidR="006C4B4B" w:rsidRDefault="00952F78" w:rsidP="00207AE5">
            <w:pPr>
              <w:pStyle w:val="TableParagraph"/>
              <w:numPr>
                <w:ilvl w:val="0"/>
                <w:numId w:val="38"/>
              </w:numPr>
              <w:tabs>
                <w:tab w:val="left" w:pos="520"/>
                <w:tab w:val="left" w:pos="521"/>
              </w:tabs>
              <w:spacing w:line="260" w:lineRule="exact"/>
            </w:pPr>
            <w:r>
              <w:t>Employment status</w:t>
            </w:r>
          </w:p>
          <w:p w14:paraId="4A56B365" w14:textId="77777777" w:rsidR="006C4B4B" w:rsidRDefault="00952F78" w:rsidP="00207AE5">
            <w:pPr>
              <w:pStyle w:val="TableParagraph"/>
              <w:numPr>
                <w:ilvl w:val="0"/>
                <w:numId w:val="38"/>
              </w:numPr>
              <w:tabs>
                <w:tab w:val="left" w:pos="520"/>
                <w:tab w:val="left" w:pos="521"/>
              </w:tabs>
              <w:spacing w:line="247" w:lineRule="exact"/>
            </w:pPr>
            <w:r>
              <w:t>Other</w:t>
            </w:r>
          </w:p>
        </w:tc>
        <w:tc>
          <w:tcPr>
            <w:tcW w:w="1842" w:type="dxa"/>
            <w:shd w:val="clear" w:color="auto" w:fill="FDF6E4"/>
            <w:vAlign w:val="center"/>
          </w:tcPr>
          <w:p w14:paraId="5700F4D0" w14:textId="77777777" w:rsidR="006C4B4B" w:rsidRDefault="00952F78">
            <w:pPr>
              <w:pStyle w:val="TableParagraph"/>
              <w:spacing w:before="198"/>
              <w:ind w:left="346" w:right="334"/>
              <w:jc w:val="center"/>
            </w:pPr>
            <w:r>
              <w:t>Medium</w:t>
            </w:r>
          </w:p>
        </w:tc>
      </w:tr>
      <w:tr w:rsidR="006C4B4B" w14:paraId="723F1908" w14:textId="77777777" w:rsidTr="009706AF">
        <w:trPr>
          <w:trHeight w:val="3379"/>
        </w:trPr>
        <w:tc>
          <w:tcPr>
            <w:tcW w:w="6663" w:type="dxa"/>
            <w:shd w:val="clear" w:color="auto" w:fill="FDF6E4"/>
          </w:tcPr>
          <w:p w14:paraId="160B9FF1" w14:textId="77777777" w:rsidR="006C4B4B" w:rsidRDefault="00952F78">
            <w:pPr>
              <w:pStyle w:val="TableParagraph"/>
              <w:spacing w:before="2"/>
              <w:ind w:left="107"/>
            </w:pPr>
            <w:r>
              <w:t>Financial statement</w:t>
            </w:r>
          </w:p>
          <w:p w14:paraId="57039F7D" w14:textId="77777777" w:rsidR="006C4B4B" w:rsidRDefault="00952F78">
            <w:pPr>
              <w:pStyle w:val="TableParagraph"/>
              <w:spacing w:before="6" w:line="250" w:lineRule="exact"/>
              <w:ind w:left="141"/>
            </w:pPr>
            <w:proofErr w:type="gramStart"/>
            <w:r>
              <w:t>E.g.</w:t>
            </w:r>
            <w:proofErr w:type="gramEnd"/>
            <w:r>
              <w:t xml:space="preserve"> without being exhaustive:</w:t>
            </w:r>
          </w:p>
          <w:p w14:paraId="410A6E6E" w14:textId="77777777" w:rsidR="006C4B4B" w:rsidRDefault="00952F78" w:rsidP="00207AE5">
            <w:pPr>
              <w:pStyle w:val="TableParagraph"/>
              <w:numPr>
                <w:ilvl w:val="0"/>
                <w:numId w:val="37"/>
              </w:numPr>
              <w:tabs>
                <w:tab w:val="left" w:pos="520"/>
                <w:tab w:val="left" w:pos="521"/>
              </w:tabs>
              <w:spacing w:line="261" w:lineRule="exact"/>
            </w:pPr>
            <w:r>
              <w:t>Financial soundness</w:t>
            </w:r>
          </w:p>
          <w:p w14:paraId="483B3AA4" w14:textId="77777777" w:rsidR="006C4B4B" w:rsidRDefault="00952F78" w:rsidP="00207AE5">
            <w:pPr>
              <w:pStyle w:val="TableParagraph"/>
              <w:numPr>
                <w:ilvl w:val="0"/>
                <w:numId w:val="37"/>
              </w:numPr>
              <w:tabs>
                <w:tab w:val="left" w:pos="520"/>
                <w:tab w:val="left" w:pos="521"/>
              </w:tabs>
              <w:spacing w:line="259" w:lineRule="exact"/>
            </w:pPr>
            <w:r>
              <w:t>Debt capacity</w:t>
            </w:r>
          </w:p>
          <w:p w14:paraId="234586C3" w14:textId="77777777" w:rsidR="006C4B4B" w:rsidRDefault="00952F78" w:rsidP="00207AE5">
            <w:pPr>
              <w:pStyle w:val="TableParagraph"/>
              <w:numPr>
                <w:ilvl w:val="0"/>
                <w:numId w:val="37"/>
              </w:numPr>
              <w:tabs>
                <w:tab w:val="left" w:pos="520"/>
                <w:tab w:val="left" w:pos="521"/>
              </w:tabs>
              <w:spacing w:line="260" w:lineRule="exact"/>
            </w:pPr>
            <w:r>
              <w:t>Level of debt (personal loans, mortgages)</w:t>
            </w:r>
          </w:p>
          <w:p w14:paraId="3D4FB0DF" w14:textId="77777777" w:rsidR="006C4B4B" w:rsidRDefault="00952F78" w:rsidP="00207AE5">
            <w:pPr>
              <w:pStyle w:val="TableParagraph"/>
              <w:numPr>
                <w:ilvl w:val="0"/>
                <w:numId w:val="37"/>
              </w:numPr>
              <w:tabs>
                <w:tab w:val="left" w:pos="520"/>
                <w:tab w:val="left" w:pos="521"/>
              </w:tabs>
              <w:spacing w:line="260" w:lineRule="exact"/>
            </w:pPr>
            <w:r>
              <w:t>Solvency lists</w:t>
            </w:r>
          </w:p>
          <w:p w14:paraId="3541202C" w14:textId="77777777" w:rsidR="006C4B4B" w:rsidRDefault="00952F78" w:rsidP="00207AE5">
            <w:pPr>
              <w:pStyle w:val="TableParagraph"/>
              <w:numPr>
                <w:ilvl w:val="0"/>
                <w:numId w:val="37"/>
              </w:numPr>
              <w:tabs>
                <w:tab w:val="left" w:pos="520"/>
                <w:tab w:val="left" w:pos="521"/>
              </w:tabs>
              <w:spacing w:line="259" w:lineRule="exact"/>
            </w:pPr>
            <w:r>
              <w:t>Non-payments</w:t>
            </w:r>
          </w:p>
          <w:p w14:paraId="1E7C0490" w14:textId="77777777" w:rsidR="006C4B4B" w:rsidRDefault="00952F78" w:rsidP="00207AE5">
            <w:pPr>
              <w:pStyle w:val="TableParagraph"/>
              <w:numPr>
                <w:ilvl w:val="0"/>
                <w:numId w:val="37"/>
              </w:numPr>
              <w:tabs>
                <w:tab w:val="left" w:pos="520"/>
                <w:tab w:val="left" w:pos="521"/>
              </w:tabs>
              <w:spacing w:line="247" w:lineRule="auto"/>
              <w:ind w:right="370"/>
            </w:pPr>
            <w:r>
              <w:t>Assets (investment funds, income generated, equities, receivables, income received, etc.)</w:t>
            </w:r>
          </w:p>
          <w:p w14:paraId="16C7D438" w14:textId="77777777" w:rsidR="006C4B4B" w:rsidRDefault="00952F78" w:rsidP="00207AE5">
            <w:pPr>
              <w:pStyle w:val="TableParagraph"/>
              <w:numPr>
                <w:ilvl w:val="0"/>
                <w:numId w:val="37"/>
              </w:numPr>
              <w:tabs>
                <w:tab w:val="left" w:pos="520"/>
                <w:tab w:val="left" w:pos="521"/>
              </w:tabs>
              <w:spacing w:line="252" w:lineRule="exact"/>
            </w:pPr>
            <w:r>
              <w:t>Liabilities (expenditure on food, housing, education,</w:t>
            </w:r>
          </w:p>
          <w:p w14:paraId="0B251BE6" w14:textId="77777777" w:rsidR="006C4B4B" w:rsidRDefault="00952F78">
            <w:pPr>
              <w:pStyle w:val="TableParagraph"/>
              <w:spacing w:line="247" w:lineRule="auto"/>
              <w:ind w:left="520" w:right="83"/>
            </w:pPr>
            <w:r>
              <w:t>health, taxes, credit payments, credit cards or personal expenses, etc.; or debts or obligations</w:t>
            </w:r>
          </w:p>
          <w:p w14:paraId="29ABF8D5" w14:textId="77777777" w:rsidR="006C4B4B" w:rsidRDefault="00952F78" w:rsidP="00207AE5">
            <w:pPr>
              <w:pStyle w:val="TableParagraph"/>
              <w:numPr>
                <w:ilvl w:val="0"/>
                <w:numId w:val="37"/>
              </w:numPr>
              <w:tabs>
                <w:tab w:val="left" w:pos="520"/>
                <w:tab w:val="left" w:pos="521"/>
              </w:tabs>
              <w:spacing w:line="236" w:lineRule="exact"/>
            </w:pPr>
            <w:r>
              <w:t>Other</w:t>
            </w:r>
          </w:p>
        </w:tc>
        <w:tc>
          <w:tcPr>
            <w:tcW w:w="1842" w:type="dxa"/>
            <w:shd w:val="clear" w:color="auto" w:fill="FDF6E4"/>
            <w:vAlign w:val="center"/>
          </w:tcPr>
          <w:p w14:paraId="0DA0F0B5" w14:textId="77777777" w:rsidR="006C4B4B" w:rsidRDefault="00952F78">
            <w:pPr>
              <w:pStyle w:val="TableParagraph"/>
              <w:ind w:left="346" w:right="334"/>
              <w:jc w:val="center"/>
            </w:pPr>
            <w:r>
              <w:t>Medium</w:t>
            </w:r>
          </w:p>
        </w:tc>
      </w:tr>
      <w:tr w:rsidR="006C4B4B" w14:paraId="6B9BE62E" w14:textId="77777777" w:rsidTr="009706AF">
        <w:trPr>
          <w:trHeight w:val="1301"/>
        </w:trPr>
        <w:tc>
          <w:tcPr>
            <w:tcW w:w="6663" w:type="dxa"/>
            <w:shd w:val="clear" w:color="auto" w:fill="FDF6E4"/>
          </w:tcPr>
          <w:p w14:paraId="79B03A78" w14:textId="08500658" w:rsidR="006C4B4B" w:rsidRDefault="00952F78">
            <w:pPr>
              <w:pStyle w:val="TableParagraph"/>
              <w:spacing w:before="4"/>
              <w:ind w:left="107"/>
            </w:pPr>
            <w:r>
              <w:t xml:space="preserve">Data on </w:t>
            </w:r>
            <w:r w:rsidR="0023251C">
              <w:t>payment methods</w:t>
            </w:r>
            <w:r>
              <w:t>:</w:t>
            </w:r>
          </w:p>
          <w:p w14:paraId="78C00374" w14:textId="77777777" w:rsidR="006C4B4B" w:rsidRDefault="00952F78">
            <w:pPr>
              <w:pStyle w:val="TableParagraph"/>
              <w:spacing w:before="7" w:line="249" w:lineRule="exact"/>
              <w:ind w:left="107"/>
            </w:pPr>
            <w:proofErr w:type="gramStart"/>
            <w:r>
              <w:t>E.g.</w:t>
            </w:r>
            <w:proofErr w:type="gramEnd"/>
            <w:r>
              <w:t xml:space="preserve"> and without being exhaustive:</w:t>
            </w:r>
          </w:p>
          <w:p w14:paraId="79516EB3" w14:textId="77777777" w:rsidR="006C4B4B" w:rsidRDefault="00952F78" w:rsidP="00207AE5">
            <w:pPr>
              <w:pStyle w:val="TableParagraph"/>
              <w:numPr>
                <w:ilvl w:val="0"/>
                <w:numId w:val="36"/>
              </w:numPr>
              <w:tabs>
                <w:tab w:val="left" w:pos="520"/>
                <w:tab w:val="left" w:pos="521"/>
              </w:tabs>
              <w:spacing w:line="262" w:lineRule="exact"/>
              <w:rPr>
                <w:rFonts w:ascii="Symbol" w:hAnsi="Symbol"/>
              </w:rPr>
            </w:pPr>
            <w:r>
              <w:t>Credit cards</w:t>
            </w:r>
          </w:p>
          <w:p w14:paraId="4410C914" w14:textId="77777777" w:rsidR="006C4B4B" w:rsidRDefault="00952F78" w:rsidP="00207AE5">
            <w:pPr>
              <w:pStyle w:val="TableParagraph"/>
              <w:numPr>
                <w:ilvl w:val="0"/>
                <w:numId w:val="36"/>
              </w:numPr>
              <w:tabs>
                <w:tab w:val="left" w:pos="520"/>
                <w:tab w:val="left" w:pos="521"/>
              </w:tabs>
              <w:spacing w:line="266" w:lineRule="exact"/>
              <w:rPr>
                <w:rFonts w:ascii="Symbol" w:hAnsi="Symbol"/>
              </w:rPr>
            </w:pPr>
            <w:r>
              <w:t>Information on access to virtual currency services.</w:t>
            </w:r>
          </w:p>
          <w:p w14:paraId="52FEEE70" w14:textId="77777777" w:rsidR="006C4B4B" w:rsidRDefault="00952F78" w:rsidP="00207AE5">
            <w:pPr>
              <w:pStyle w:val="TableParagraph"/>
              <w:numPr>
                <w:ilvl w:val="0"/>
                <w:numId w:val="36"/>
              </w:numPr>
              <w:tabs>
                <w:tab w:val="left" w:pos="520"/>
                <w:tab w:val="left" w:pos="521"/>
              </w:tabs>
              <w:spacing w:before="4" w:line="237" w:lineRule="exact"/>
              <w:rPr>
                <w:rFonts w:ascii="Symbol" w:hAnsi="Symbol"/>
                <w:sz w:val="20"/>
              </w:rPr>
            </w:pPr>
            <w:r>
              <w:t>Others.</w:t>
            </w:r>
          </w:p>
        </w:tc>
        <w:tc>
          <w:tcPr>
            <w:tcW w:w="1842" w:type="dxa"/>
            <w:shd w:val="clear" w:color="auto" w:fill="FDF6E4"/>
            <w:vAlign w:val="center"/>
          </w:tcPr>
          <w:p w14:paraId="35E9F655" w14:textId="77777777" w:rsidR="006C4B4B" w:rsidRDefault="00952F78">
            <w:pPr>
              <w:pStyle w:val="TableParagraph"/>
              <w:ind w:left="346" w:right="334"/>
              <w:jc w:val="center"/>
            </w:pPr>
            <w:r>
              <w:t>High</w:t>
            </w:r>
          </w:p>
        </w:tc>
      </w:tr>
      <w:tr w:rsidR="006C4B4B" w14:paraId="7BF70BFF" w14:textId="77777777" w:rsidTr="009706AF">
        <w:trPr>
          <w:trHeight w:val="404"/>
        </w:trPr>
        <w:tc>
          <w:tcPr>
            <w:tcW w:w="6663" w:type="dxa"/>
            <w:shd w:val="clear" w:color="auto" w:fill="FDF6E4"/>
          </w:tcPr>
          <w:p w14:paraId="10D0D9EC" w14:textId="77777777" w:rsidR="0023251C" w:rsidRDefault="00952F78">
            <w:pPr>
              <w:pStyle w:val="TableParagraph"/>
              <w:spacing w:before="2" w:line="247" w:lineRule="auto"/>
              <w:ind w:left="141" w:right="3541" w:hanging="34"/>
            </w:pPr>
            <w:r>
              <w:t xml:space="preserve">Behavioural data </w:t>
            </w:r>
          </w:p>
          <w:p w14:paraId="56DA619B" w14:textId="62939BE6" w:rsidR="006C4B4B" w:rsidRDefault="0023251C">
            <w:pPr>
              <w:pStyle w:val="TableParagraph"/>
              <w:spacing w:before="2" w:line="247" w:lineRule="auto"/>
              <w:ind w:left="141" w:right="3541" w:hanging="34"/>
            </w:pPr>
            <w:proofErr w:type="gramStart"/>
            <w:r>
              <w:t>E</w:t>
            </w:r>
            <w:r w:rsidR="00952F78">
              <w:t>.g.</w:t>
            </w:r>
            <w:proofErr w:type="gramEnd"/>
            <w:r w:rsidR="00952F78">
              <w:t xml:space="preserve"> </w:t>
            </w:r>
            <w:r>
              <w:t>and without being</w:t>
            </w:r>
            <w:r w:rsidR="00952F78">
              <w:t xml:space="preserve"> exhaustive:</w:t>
            </w:r>
          </w:p>
          <w:p w14:paraId="12DF4A8F" w14:textId="77777777" w:rsidR="006C4B4B" w:rsidRDefault="00952F78" w:rsidP="00037B8D">
            <w:pPr>
              <w:pStyle w:val="TableParagraph"/>
              <w:numPr>
                <w:ilvl w:val="0"/>
                <w:numId w:val="35"/>
              </w:numPr>
              <w:tabs>
                <w:tab w:val="left" w:pos="520"/>
                <w:tab w:val="left" w:pos="521"/>
              </w:tabs>
              <w:spacing w:line="249" w:lineRule="exact"/>
            </w:pPr>
            <w:r>
              <w:t>Reliability of the person</w:t>
            </w:r>
          </w:p>
          <w:p w14:paraId="1B3BFBDC" w14:textId="77777777" w:rsidR="006C4B4B" w:rsidRDefault="00952F78" w:rsidP="00037B8D">
            <w:pPr>
              <w:pStyle w:val="TableParagraph"/>
              <w:numPr>
                <w:ilvl w:val="0"/>
                <w:numId w:val="35"/>
              </w:numPr>
              <w:tabs>
                <w:tab w:val="left" w:pos="520"/>
                <w:tab w:val="left" w:pos="521"/>
              </w:tabs>
              <w:spacing w:line="260" w:lineRule="exact"/>
            </w:pPr>
            <w:r>
              <w:t>Habits and values that facilitate coexistence</w:t>
            </w:r>
          </w:p>
          <w:p w14:paraId="6739EB54" w14:textId="77777777" w:rsidR="006C4B4B" w:rsidRDefault="00952F78" w:rsidP="00037B8D">
            <w:pPr>
              <w:pStyle w:val="TableParagraph"/>
              <w:numPr>
                <w:ilvl w:val="0"/>
                <w:numId w:val="35"/>
              </w:numPr>
              <w:tabs>
                <w:tab w:val="left" w:pos="520"/>
                <w:tab w:val="left" w:pos="521"/>
              </w:tabs>
              <w:spacing w:line="260" w:lineRule="exact"/>
            </w:pPr>
            <w:r>
              <w:t>Habits and values that facilitate work and study</w:t>
            </w:r>
          </w:p>
          <w:p w14:paraId="3405EF80" w14:textId="77777777" w:rsidR="006C4B4B" w:rsidRDefault="00952F78" w:rsidP="00037B8D">
            <w:pPr>
              <w:pStyle w:val="TableParagraph"/>
              <w:numPr>
                <w:ilvl w:val="0"/>
                <w:numId w:val="35"/>
              </w:numPr>
              <w:tabs>
                <w:tab w:val="left" w:pos="520"/>
                <w:tab w:val="left" w:pos="521"/>
              </w:tabs>
              <w:spacing w:line="244" w:lineRule="auto"/>
              <w:ind w:right="260"/>
            </w:pPr>
            <w:r>
              <w:t xml:space="preserve">Habits and values that influence personal, </w:t>
            </w:r>
            <w:proofErr w:type="gramStart"/>
            <w:r>
              <w:t>occupational</w:t>
            </w:r>
            <w:proofErr w:type="gramEnd"/>
            <w:r>
              <w:t xml:space="preserve"> and family wellbeing</w:t>
            </w:r>
          </w:p>
          <w:p w14:paraId="62C1D03F" w14:textId="77777777" w:rsidR="006C4B4B" w:rsidRDefault="00952F78" w:rsidP="00037B8D">
            <w:pPr>
              <w:pStyle w:val="TableParagraph"/>
              <w:numPr>
                <w:ilvl w:val="0"/>
                <w:numId w:val="35"/>
              </w:numPr>
              <w:tabs>
                <w:tab w:val="left" w:pos="520"/>
                <w:tab w:val="left" w:pos="521"/>
              </w:tabs>
              <w:spacing w:line="244" w:lineRule="auto"/>
              <w:ind w:right="173"/>
            </w:pPr>
            <w:r>
              <w:t>Habits and values influencing engagement with people and society</w:t>
            </w:r>
          </w:p>
          <w:p w14:paraId="47546B26" w14:textId="77777777" w:rsidR="006C4B4B" w:rsidRDefault="00952F78" w:rsidP="00037B8D">
            <w:pPr>
              <w:pStyle w:val="TableParagraph"/>
              <w:numPr>
                <w:ilvl w:val="0"/>
                <w:numId w:val="35"/>
              </w:numPr>
              <w:tabs>
                <w:tab w:val="left" w:pos="520"/>
                <w:tab w:val="left" w:pos="521"/>
              </w:tabs>
              <w:spacing w:line="239" w:lineRule="exact"/>
            </w:pPr>
            <w:r>
              <w:lastRenderedPageBreak/>
              <w:t>Job stability</w:t>
            </w:r>
          </w:p>
          <w:p w14:paraId="641EE423" w14:textId="77777777" w:rsidR="004F0944" w:rsidRDefault="00037B8D" w:rsidP="00037B8D">
            <w:pPr>
              <w:pStyle w:val="TableParagraph"/>
              <w:numPr>
                <w:ilvl w:val="0"/>
                <w:numId w:val="35"/>
              </w:numPr>
              <w:tabs>
                <w:tab w:val="left" w:pos="520"/>
                <w:tab w:val="left" w:pos="521"/>
              </w:tabs>
              <w:spacing w:line="252" w:lineRule="exact"/>
            </w:pPr>
            <w:r>
              <w:t>Complaints about the person</w:t>
            </w:r>
          </w:p>
          <w:p w14:paraId="405EFD6B" w14:textId="03355C09" w:rsidR="00160B19" w:rsidRDefault="00160B19" w:rsidP="00037B8D">
            <w:pPr>
              <w:pStyle w:val="TableParagraph"/>
              <w:numPr>
                <w:ilvl w:val="0"/>
                <w:numId w:val="35"/>
              </w:numPr>
              <w:tabs>
                <w:tab w:val="left" w:pos="520"/>
                <w:tab w:val="left" w:pos="521"/>
              </w:tabs>
              <w:spacing w:line="252" w:lineRule="exact"/>
            </w:pPr>
            <w:r>
              <w:t>Other</w:t>
            </w:r>
          </w:p>
        </w:tc>
        <w:tc>
          <w:tcPr>
            <w:tcW w:w="1842" w:type="dxa"/>
            <w:shd w:val="clear" w:color="auto" w:fill="FDF6E4"/>
            <w:vAlign w:val="center"/>
          </w:tcPr>
          <w:p w14:paraId="732C0CE1" w14:textId="77777777" w:rsidR="006C4B4B" w:rsidRDefault="00952F78">
            <w:pPr>
              <w:pStyle w:val="TableParagraph"/>
              <w:ind w:left="346" w:right="334"/>
              <w:jc w:val="center"/>
            </w:pPr>
            <w:r>
              <w:lastRenderedPageBreak/>
              <w:t>Medium</w:t>
            </w:r>
          </w:p>
        </w:tc>
      </w:tr>
      <w:tr w:rsidR="00037B8D" w14:paraId="661A5348" w14:textId="77777777" w:rsidTr="009706AF">
        <w:trPr>
          <w:trHeight w:val="1474"/>
        </w:trPr>
        <w:tc>
          <w:tcPr>
            <w:tcW w:w="6663" w:type="dxa"/>
            <w:shd w:val="clear" w:color="auto" w:fill="FDF6E4"/>
          </w:tcPr>
          <w:p w14:paraId="336F5F4A" w14:textId="77777777" w:rsidR="00037B8D" w:rsidRDefault="00037B8D" w:rsidP="00112902">
            <w:pPr>
              <w:pStyle w:val="TableParagraph"/>
              <w:spacing w:before="2" w:line="244" w:lineRule="auto"/>
              <w:ind w:left="141" w:right="3542" w:hanging="34"/>
            </w:pPr>
            <w:r>
              <w:t xml:space="preserve">Location data </w:t>
            </w:r>
          </w:p>
          <w:p w14:paraId="7CD54CBA" w14:textId="4EF8A218" w:rsidR="00037B8D" w:rsidRDefault="00037B8D" w:rsidP="00112902">
            <w:pPr>
              <w:pStyle w:val="TableParagraph"/>
              <w:spacing w:before="2" w:line="244" w:lineRule="auto"/>
              <w:ind w:left="141" w:right="3542" w:hanging="34"/>
            </w:pPr>
            <w:proofErr w:type="gramStart"/>
            <w:r>
              <w:t>E.g.</w:t>
            </w:r>
            <w:proofErr w:type="gramEnd"/>
            <w:r>
              <w:t xml:space="preserve"> and without being exhaustive:</w:t>
            </w:r>
          </w:p>
          <w:p w14:paraId="1DED81FE" w14:textId="77777777" w:rsidR="00037B8D" w:rsidRDefault="00037B8D" w:rsidP="00112902">
            <w:pPr>
              <w:pStyle w:val="TableParagraph"/>
              <w:numPr>
                <w:ilvl w:val="0"/>
                <w:numId w:val="33"/>
              </w:numPr>
              <w:tabs>
                <w:tab w:val="left" w:pos="520"/>
                <w:tab w:val="left" w:pos="521"/>
              </w:tabs>
              <w:spacing w:line="254" w:lineRule="exact"/>
            </w:pPr>
            <w:r>
              <w:t>Register of movement</w:t>
            </w:r>
          </w:p>
          <w:p w14:paraId="3BA0C205" w14:textId="77777777" w:rsidR="00037B8D" w:rsidRDefault="00037B8D" w:rsidP="00112902">
            <w:pPr>
              <w:pStyle w:val="TableParagraph"/>
              <w:numPr>
                <w:ilvl w:val="0"/>
                <w:numId w:val="33"/>
              </w:numPr>
              <w:tabs>
                <w:tab w:val="left" w:pos="520"/>
                <w:tab w:val="left" w:pos="521"/>
              </w:tabs>
              <w:spacing w:line="260" w:lineRule="exact"/>
            </w:pPr>
            <w:r>
              <w:t>Location-based register of routines</w:t>
            </w:r>
          </w:p>
          <w:p w14:paraId="213FFE01" w14:textId="77777777" w:rsidR="00037B8D" w:rsidRDefault="00037B8D" w:rsidP="00112902">
            <w:pPr>
              <w:pStyle w:val="TableParagraph"/>
              <w:numPr>
                <w:ilvl w:val="0"/>
                <w:numId w:val="33"/>
              </w:numPr>
              <w:tabs>
                <w:tab w:val="left" w:pos="520"/>
                <w:tab w:val="left" w:pos="521"/>
              </w:tabs>
              <w:spacing w:line="260" w:lineRule="exact"/>
            </w:pPr>
            <w:r>
              <w:t>Register of usual places</w:t>
            </w:r>
          </w:p>
          <w:p w14:paraId="2F002B14" w14:textId="77777777" w:rsidR="00037B8D" w:rsidRDefault="00037B8D" w:rsidP="00112902">
            <w:pPr>
              <w:pStyle w:val="TableParagraph"/>
              <w:numPr>
                <w:ilvl w:val="0"/>
                <w:numId w:val="33"/>
              </w:numPr>
              <w:tabs>
                <w:tab w:val="left" w:pos="520"/>
                <w:tab w:val="left" w:pos="521"/>
              </w:tabs>
              <w:spacing w:line="246" w:lineRule="exact"/>
            </w:pPr>
            <w:r>
              <w:t>Other</w:t>
            </w:r>
          </w:p>
        </w:tc>
        <w:tc>
          <w:tcPr>
            <w:tcW w:w="1842" w:type="dxa"/>
            <w:shd w:val="clear" w:color="auto" w:fill="FDF6E4"/>
            <w:vAlign w:val="center"/>
          </w:tcPr>
          <w:p w14:paraId="34817961" w14:textId="77777777" w:rsidR="00037B8D" w:rsidRDefault="00037B8D" w:rsidP="00112902">
            <w:pPr>
              <w:pStyle w:val="TableParagraph"/>
              <w:spacing w:before="196"/>
              <w:ind w:left="346" w:right="334"/>
              <w:jc w:val="center"/>
            </w:pPr>
            <w:r>
              <w:t>Medium</w:t>
            </w:r>
          </w:p>
        </w:tc>
      </w:tr>
      <w:tr w:rsidR="00037B8D" w14:paraId="59906B69" w14:textId="77777777" w:rsidTr="009706AF">
        <w:trPr>
          <w:trHeight w:val="191"/>
        </w:trPr>
        <w:tc>
          <w:tcPr>
            <w:tcW w:w="6663" w:type="dxa"/>
            <w:shd w:val="clear" w:color="auto" w:fill="FDF6E4"/>
          </w:tcPr>
          <w:p w14:paraId="7CDBFF92" w14:textId="78CF03BC" w:rsidR="00037B8D" w:rsidRDefault="00037B8D" w:rsidP="00037B8D">
            <w:pPr>
              <w:pStyle w:val="TableParagraph"/>
              <w:spacing w:before="2"/>
              <w:ind w:left="107"/>
            </w:pPr>
            <w:r>
              <w:t>Highly personal data</w:t>
            </w:r>
            <w:r w:rsidR="00160B19">
              <w:rPr>
                <w:rStyle w:val="Refdenotaalpie"/>
              </w:rPr>
              <w:footnoteReference w:id="1"/>
            </w:r>
            <w:r>
              <w:t xml:space="preserve"> not included in rankings above</w:t>
            </w:r>
          </w:p>
        </w:tc>
        <w:tc>
          <w:tcPr>
            <w:tcW w:w="1842" w:type="dxa"/>
            <w:shd w:val="clear" w:color="auto" w:fill="FDF6E4"/>
            <w:vAlign w:val="center"/>
          </w:tcPr>
          <w:p w14:paraId="1EE88704" w14:textId="77777777" w:rsidR="00037B8D" w:rsidRDefault="00037B8D" w:rsidP="00112902">
            <w:pPr>
              <w:pStyle w:val="TableParagraph"/>
              <w:spacing w:before="134"/>
              <w:ind w:left="346" w:right="334"/>
              <w:jc w:val="center"/>
            </w:pPr>
            <w:r>
              <w:t>High</w:t>
            </w:r>
          </w:p>
        </w:tc>
      </w:tr>
      <w:tr w:rsidR="00037B8D" w14:paraId="119489C9" w14:textId="77777777" w:rsidTr="009706AF">
        <w:trPr>
          <w:trHeight w:val="4633"/>
        </w:trPr>
        <w:tc>
          <w:tcPr>
            <w:tcW w:w="6663" w:type="dxa"/>
            <w:shd w:val="clear" w:color="auto" w:fill="FDF6E4"/>
          </w:tcPr>
          <w:p w14:paraId="7D4EB166" w14:textId="77777777" w:rsidR="00037B8D" w:rsidRDefault="00037B8D" w:rsidP="00037B8D">
            <w:pPr>
              <w:pStyle w:val="TableParagraph"/>
              <w:spacing w:before="2"/>
              <w:ind w:left="107"/>
            </w:pPr>
            <w:r>
              <w:t xml:space="preserve">Health data </w:t>
            </w:r>
          </w:p>
          <w:p w14:paraId="7929D84F" w14:textId="3268E610" w:rsidR="00037B8D" w:rsidRDefault="00037B8D" w:rsidP="00037B8D">
            <w:pPr>
              <w:pStyle w:val="TableParagraph"/>
              <w:spacing w:before="2"/>
              <w:ind w:left="107"/>
            </w:pPr>
            <w:proofErr w:type="gramStart"/>
            <w:r>
              <w:t>E.g.</w:t>
            </w:r>
            <w:proofErr w:type="gramEnd"/>
            <w:r>
              <w:t xml:space="preserve"> and without being exhaustive:</w:t>
            </w:r>
          </w:p>
          <w:p w14:paraId="555C57F8" w14:textId="77777777" w:rsidR="00037B8D" w:rsidRDefault="00037B8D" w:rsidP="00112902">
            <w:pPr>
              <w:pStyle w:val="TableParagraph"/>
              <w:numPr>
                <w:ilvl w:val="0"/>
                <w:numId w:val="32"/>
              </w:numPr>
              <w:tabs>
                <w:tab w:val="left" w:pos="520"/>
                <w:tab w:val="left" w:pos="521"/>
              </w:tabs>
              <w:spacing w:line="260" w:lineRule="exact"/>
            </w:pPr>
            <w:r>
              <w:t>Clinical records</w:t>
            </w:r>
          </w:p>
          <w:p w14:paraId="52A795F1" w14:textId="77777777" w:rsidR="00037B8D" w:rsidRDefault="00037B8D" w:rsidP="00112902">
            <w:pPr>
              <w:pStyle w:val="TableParagraph"/>
              <w:numPr>
                <w:ilvl w:val="0"/>
                <w:numId w:val="32"/>
              </w:numPr>
              <w:tabs>
                <w:tab w:val="left" w:pos="520"/>
                <w:tab w:val="left" w:pos="521"/>
              </w:tabs>
              <w:spacing w:line="260" w:lineRule="exact"/>
            </w:pPr>
            <w:r>
              <w:t>Health reports</w:t>
            </w:r>
          </w:p>
          <w:p w14:paraId="02301805" w14:textId="77777777" w:rsidR="00037B8D" w:rsidRDefault="00037B8D" w:rsidP="00112902">
            <w:pPr>
              <w:pStyle w:val="TableParagraph"/>
              <w:numPr>
                <w:ilvl w:val="0"/>
                <w:numId w:val="32"/>
              </w:numPr>
              <w:tabs>
                <w:tab w:val="left" w:pos="520"/>
                <w:tab w:val="left" w:pos="521"/>
              </w:tabs>
              <w:spacing w:line="244" w:lineRule="auto"/>
              <w:ind w:right="477"/>
            </w:pPr>
            <w:r>
              <w:t>Health-related sick leave reports for the Occupational Risk Prevention Service</w:t>
            </w:r>
          </w:p>
          <w:p w14:paraId="0A1626A6" w14:textId="77777777" w:rsidR="00037B8D" w:rsidRDefault="00037B8D" w:rsidP="00112902">
            <w:pPr>
              <w:pStyle w:val="TableParagraph"/>
              <w:numPr>
                <w:ilvl w:val="0"/>
                <w:numId w:val="32"/>
              </w:numPr>
              <w:tabs>
                <w:tab w:val="left" w:pos="520"/>
                <w:tab w:val="left" w:pos="521"/>
              </w:tabs>
              <w:spacing w:line="251" w:lineRule="exact"/>
            </w:pPr>
            <w:r>
              <w:t>Prescriptions</w:t>
            </w:r>
          </w:p>
          <w:p w14:paraId="0ED575F1" w14:textId="77777777" w:rsidR="00037B8D" w:rsidRDefault="00037B8D" w:rsidP="00112902">
            <w:pPr>
              <w:pStyle w:val="TableParagraph"/>
              <w:numPr>
                <w:ilvl w:val="0"/>
                <w:numId w:val="32"/>
              </w:numPr>
              <w:tabs>
                <w:tab w:val="left" w:pos="520"/>
                <w:tab w:val="left" w:pos="521"/>
              </w:tabs>
              <w:spacing w:line="260" w:lineRule="exact"/>
            </w:pPr>
            <w:r>
              <w:t>Physical health data</w:t>
            </w:r>
          </w:p>
          <w:p w14:paraId="2E1A5B89" w14:textId="77777777" w:rsidR="00037B8D" w:rsidRDefault="00037B8D" w:rsidP="00112902">
            <w:pPr>
              <w:pStyle w:val="TableParagraph"/>
              <w:numPr>
                <w:ilvl w:val="0"/>
                <w:numId w:val="32"/>
              </w:numPr>
              <w:tabs>
                <w:tab w:val="left" w:pos="520"/>
                <w:tab w:val="left" w:pos="521"/>
              </w:tabs>
              <w:spacing w:line="259" w:lineRule="exact"/>
            </w:pPr>
            <w:r>
              <w:t>Mental health data</w:t>
            </w:r>
          </w:p>
          <w:p w14:paraId="44365BD1" w14:textId="77777777" w:rsidR="00037B8D" w:rsidRDefault="00037B8D" w:rsidP="00112902">
            <w:pPr>
              <w:pStyle w:val="TableParagraph"/>
              <w:numPr>
                <w:ilvl w:val="0"/>
                <w:numId w:val="32"/>
              </w:numPr>
              <w:tabs>
                <w:tab w:val="left" w:pos="520"/>
                <w:tab w:val="left" w:pos="521"/>
              </w:tabs>
              <w:spacing w:line="247" w:lineRule="auto"/>
              <w:ind w:right="530"/>
            </w:pPr>
            <w:r>
              <w:t>Data relating to the provision of health care services</w:t>
            </w:r>
          </w:p>
          <w:p w14:paraId="746D363B" w14:textId="77777777" w:rsidR="00037B8D" w:rsidRDefault="00037B8D" w:rsidP="00112902">
            <w:pPr>
              <w:pStyle w:val="TableParagraph"/>
              <w:numPr>
                <w:ilvl w:val="0"/>
                <w:numId w:val="32"/>
              </w:numPr>
              <w:tabs>
                <w:tab w:val="left" w:pos="520"/>
                <w:tab w:val="left" w:pos="521"/>
              </w:tabs>
              <w:spacing w:line="247" w:lineRule="exact"/>
            </w:pPr>
            <w:r>
              <w:t>Health data from eHealth applications</w:t>
            </w:r>
          </w:p>
          <w:p w14:paraId="1CC65ABD" w14:textId="77777777" w:rsidR="00037B8D" w:rsidRDefault="00037B8D" w:rsidP="00112902">
            <w:pPr>
              <w:pStyle w:val="TableParagraph"/>
              <w:numPr>
                <w:ilvl w:val="0"/>
                <w:numId w:val="32"/>
              </w:numPr>
              <w:tabs>
                <w:tab w:val="left" w:pos="520"/>
                <w:tab w:val="left" w:pos="521"/>
              </w:tabs>
              <w:spacing w:line="247" w:lineRule="auto"/>
              <w:ind w:right="538"/>
            </w:pPr>
            <w:r>
              <w:t>Documents relating to the patient's care processes (including identification of doctors and other professionals involved)</w:t>
            </w:r>
          </w:p>
          <w:p w14:paraId="0093CE52" w14:textId="77777777" w:rsidR="00037B8D" w:rsidRDefault="00037B8D" w:rsidP="00112902">
            <w:pPr>
              <w:pStyle w:val="TableParagraph"/>
              <w:numPr>
                <w:ilvl w:val="0"/>
                <w:numId w:val="32"/>
              </w:numPr>
              <w:tabs>
                <w:tab w:val="left" w:pos="520"/>
                <w:tab w:val="left" w:pos="521"/>
              </w:tabs>
              <w:spacing w:line="251" w:lineRule="exact"/>
            </w:pPr>
            <w:r>
              <w:t xml:space="preserve">Any information that </w:t>
            </w:r>
            <w:proofErr w:type="gramStart"/>
            <w:r>
              <w:t>is considered to be</w:t>
            </w:r>
            <w:proofErr w:type="gramEnd"/>
            <w:r>
              <w:t xml:space="preserve"> significant</w:t>
            </w:r>
          </w:p>
          <w:p w14:paraId="415EC21B" w14:textId="77777777" w:rsidR="00037B8D" w:rsidRDefault="00037B8D" w:rsidP="00112902">
            <w:pPr>
              <w:pStyle w:val="TableParagraph"/>
              <w:spacing w:line="244" w:lineRule="auto"/>
              <w:ind w:left="520" w:right="291"/>
            </w:pPr>
            <w:r>
              <w:t>for accurate and up-to-date knowledge of the patient's health status</w:t>
            </w:r>
          </w:p>
          <w:p w14:paraId="6B4966FD" w14:textId="77777777" w:rsidR="00037B8D" w:rsidRDefault="00037B8D" w:rsidP="00112902">
            <w:pPr>
              <w:pStyle w:val="TableParagraph"/>
              <w:numPr>
                <w:ilvl w:val="0"/>
                <w:numId w:val="32"/>
              </w:numPr>
              <w:tabs>
                <w:tab w:val="left" w:pos="520"/>
                <w:tab w:val="left" w:pos="521"/>
              </w:tabs>
              <w:spacing w:line="241" w:lineRule="exact"/>
            </w:pPr>
            <w:r>
              <w:t>Other</w:t>
            </w:r>
          </w:p>
        </w:tc>
        <w:tc>
          <w:tcPr>
            <w:tcW w:w="1842" w:type="dxa"/>
            <w:shd w:val="clear" w:color="auto" w:fill="FDF6E4"/>
            <w:vAlign w:val="center"/>
          </w:tcPr>
          <w:p w14:paraId="7A00F3C3" w14:textId="77777777" w:rsidR="00037B8D" w:rsidRDefault="00037B8D" w:rsidP="00112902">
            <w:pPr>
              <w:pStyle w:val="TableParagraph"/>
              <w:ind w:left="346" w:right="334"/>
              <w:jc w:val="center"/>
            </w:pPr>
            <w:r>
              <w:t>Very High</w:t>
            </w:r>
          </w:p>
        </w:tc>
      </w:tr>
      <w:tr w:rsidR="00037B8D" w14:paraId="02F6815D" w14:textId="77777777" w:rsidTr="009706AF">
        <w:trPr>
          <w:trHeight w:val="2049"/>
        </w:trPr>
        <w:tc>
          <w:tcPr>
            <w:tcW w:w="6663" w:type="dxa"/>
            <w:shd w:val="clear" w:color="auto" w:fill="FDF6E4"/>
          </w:tcPr>
          <w:p w14:paraId="3AD5AD5F" w14:textId="77777777" w:rsidR="00037B8D" w:rsidRDefault="00037B8D" w:rsidP="00037B8D">
            <w:pPr>
              <w:pStyle w:val="TableParagraph"/>
              <w:spacing w:before="2"/>
              <w:ind w:left="107"/>
            </w:pPr>
            <w:r>
              <w:t xml:space="preserve">Biometric data </w:t>
            </w:r>
          </w:p>
          <w:p w14:paraId="04EEDA2C" w14:textId="768DD949" w:rsidR="00037B8D" w:rsidRDefault="00037B8D" w:rsidP="00037B8D">
            <w:pPr>
              <w:pStyle w:val="TableParagraph"/>
              <w:spacing w:before="2"/>
              <w:ind w:left="107"/>
            </w:pPr>
            <w:proofErr w:type="gramStart"/>
            <w:r>
              <w:t>E.g.</w:t>
            </w:r>
            <w:proofErr w:type="gramEnd"/>
            <w:r>
              <w:t xml:space="preserve"> and without being exhaustive:</w:t>
            </w:r>
          </w:p>
          <w:p w14:paraId="5A347810" w14:textId="77777777" w:rsidR="00037B8D" w:rsidRDefault="00037B8D" w:rsidP="00112902">
            <w:pPr>
              <w:pStyle w:val="TableParagraph"/>
              <w:numPr>
                <w:ilvl w:val="0"/>
                <w:numId w:val="31"/>
              </w:numPr>
              <w:tabs>
                <w:tab w:val="left" w:pos="520"/>
                <w:tab w:val="left" w:pos="521"/>
              </w:tabs>
              <w:spacing w:line="261" w:lineRule="exact"/>
            </w:pPr>
            <w:r>
              <w:t>Fingerprint</w:t>
            </w:r>
          </w:p>
          <w:p w14:paraId="29EEF2DA" w14:textId="77777777" w:rsidR="00037B8D" w:rsidRDefault="00037B8D" w:rsidP="00112902">
            <w:pPr>
              <w:pStyle w:val="TableParagraph"/>
              <w:numPr>
                <w:ilvl w:val="0"/>
                <w:numId w:val="31"/>
              </w:numPr>
              <w:tabs>
                <w:tab w:val="left" w:pos="520"/>
                <w:tab w:val="left" w:pos="521"/>
              </w:tabs>
              <w:spacing w:line="260" w:lineRule="exact"/>
            </w:pPr>
            <w:r>
              <w:t>Facial features</w:t>
            </w:r>
          </w:p>
          <w:p w14:paraId="4EE76465" w14:textId="77777777" w:rsidR="00037B8D" w:rsidRDefault="00037B8D" w:rsidP="00112902">
            <w:pPr>
              <w:pStyle w:val="TableParagraph"/>
              <w:numPr>
                <w:ilvl w:val="0"/>
                <w:numId w:val="31"/>
              </w:numPr>
              <w:tabs>
                <w:tab w:val="left" w:pos="520"/>
                <w:tab w:val="left" w:pos="521"/>
              </w:tabs>
              <w:spacing w:line="259" w:lineRule="exact"/>
            </w:pPr>
            <w:r>
              <w:t>Iris</w:t>
            </w:r>
          </w:p>
          <w:p w14:paraId="1E03504F" w14:textId="77777777" w:rsidR="00037B8D" w:rsidRDefault="00037B8D" w:rsidP="00112902">
            <w:pPr>
              <w:pStyle w:val="TableParagraph"/>
              <w:numPr>
                <w:ilvl w:val="0"/>
                <w:numId w:val="31"/>
              </w:numPr>
              <w:tabs>
                <w:tab w:val="left" w:pos="520"/>
                <w:tab w:val="left" w:pos="521"/>
              </w:tabs>
              <w:spacing w:line="260" w:lineRule="exact"/>
            </w:pPr>
            <w:r>
              <w:t>Veins in the palm of the hand</w:t>
            </w:r>
          </w:p>
          <w:p w14:paraId="002CA378" w14:textId="77777777" w:rsidR="00037B8D" w:rsidRDefault="00037B8D" w:rsidP="00112902">
            <w:pPr>
              <w:pStyle w:val="TableParagraph"/>
              <w:numPr>
                <w:ilvl w:val="0"/>
                <w:numId w:val="31"/>
              </w:numPr>
              <w:tabs>
                <w:tab w:val="left" w:pos="520"/>
                <w:tab w:val="left" w:pos="521"/>
              </w:tabs>
              <w:spacing w:line="260" w:lineRule="exact"/>
            </w:pPr>
            <w:r>
              <w:t>Voice</w:t>
            </w:r>
          </w:p>
          <w:p w14:paraId="4B87F1FC" w14:textId="77777777" w:rsidR="00037B8D" w:rsidRDefault="00037B8D" w:rsidP="00112902">
            <w:pPr>
              <w:pStyle w:val="TableParagraph"/>
              <w:numPr>
                <w:ilvl w:val="0"/>
                <w:numId w:val="31"/>
              </w:numPr>
              <w:tabs>
                <w:tab w:val="left" w:pos="520"/>
                <w:tab w:val="left" w:pos="521"/>
              </w:tabs>
              <w:spacing w:line="259" w:lineRule="exact"/>
            </w:pPr>
            <w:r>
              <w:t>Ear</w:t>
            </w:r>
          </w:p>
          <w:p w14:paraId="395B1DA6" w14:textId="77777777" w:rsidR="00037B8D" w:rsidRDefault="00037B8D" w:rsidP="00112902">
            <w:pPr>
              <w:pStyle w:val="TableParagraph"/>
              <w:numPr>
                <w:ilvl w:val="0"/>
                <w:numId w:val="31"/>
              </w:numPr>
              <w:tabs>
                <w:tab w:val="left" w:pos="520"/>
                <w:tab w:val="left" w:pos="521"/>
              </w:tabs>
              <w:spacing w:line="249" w:lineRule="exact"/>
            </w:pPr>
            <w:r>
              <w:t>Gestures</w:t>
            </w:r>
          </w:p>
        </w:tc>
        <w:tc>
          <w:tcPr>
            <w:tcW w:w="1842" w:type="dxa"/>
            <w:shd w:val="clear" w:color="auto" w:fill="FDF6E4"/>
            <w:vAlign w:val="center"/>
          </w:tcPr>
          <w:p w14:paraId="778D4E01" w14:textId="77777777" w:rsidR="00037B8D" w:rsidRDefault="00037B8D" w:rsidP="00112902">
            <w:pPr>
              <w:pStyle w:val="TableParagraph"/>
              <w:spacing w:before="162"/>
              <w:ind w:left="346" w:right="334"/>
              <w:jc w:val="center"/>
            </w:pPr>
            <w:r>
              <w:t>High</w:t>
            </w:r>
          </w:p>
        </w:tc>
      </w:tr>
    </w:tbl>
    <w:p w14:paraId="4F942401" w14:textId="77777777" w:rsidR="006C4B4B" w:rsidRDefault="006C4B4B">
      <w:pPr>
        <w:jc w:val="center"/>
        <w:sectPr w:rsidR="006C4B4B" w:rsidSect="00A54354">
          <w:footnotePr>
            <w:numStart w:val="87"/>
          </w:footnotePr>
          <w:pgSz w:w="11907" w:h="16840" w:code="9"/>
          <w:pgMar w:top="1418" w:right="1701" w:bottom="1418" w:left="1701" w:header="727" w:footer="753" w:gutter="0"/>
          <w:cols w:space="720"/>
        </w:sect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842"/>
      </w:tblGrid>
      <w:tr w:rsidR="006C4B4B" w14:paraId="3AB1F003" w14:textId="77777777" w:rsidTr="009706AF">
        <w:trPr>
          <w:trHeight w:val="779"/>
        </w:trPr>
        <w:tc>
          <w:tcPr>
            <w:tcW w:w="6663" w:type="dxa"/>
            <w:shd w:val="clear" w:color="auto" w:fill="FDF6E4"/>
          </w:tcPr>
          <w:p w14:paraId="0AD61EDC" w14:textId="5D513589" w:rsidR="006C4B4B" w:rsidRDefault="00952F78" w:rsidP="00207AE5">
            <w:pPr>
              <w:pStyle w:val="TableParagraph"/>
              <w:numPr>
                <w:ilvl w:val="0"/>
                <w:numId w:val="30"/>
              </w:numPr>
              <w:tabs>
                <w:tab w:val="left" w:pos="520"/>
                <w:tab w:val="left" w:pos="521"/>
              </w:tabs>
              <w:spacing w:line="252" w:lineRule="exact"/>
            </w:pPr>
            <w:r>
              <w:lastRenderedPageBreak/>
              <w:t>Gait</w:t>
            </w:r>
            <w:r w:rsidR="006B3BE5">
              <w:t xml:space="preserve"> pattern</w:t>
            </w:r>
          </w:p>
          <w:p w14:paraId="536AA22E" w14:textId="77777777" w:rsidR="006C4B4B" w:rsidRDefault="00952F78" w:rsidP="00207AE5">
            <w:pPr>
              <w:pStyle w:val="TableParagraph"/>
              <w:numPr>
                <w:ilvl w:val="0"/>
                <w:numId w:val="30"/>
              </w:numPr>
              <w:tabs>
                <w:tab w:val="left" w:pos="520"/>
                <w:tab w:val="left" w:pos="521"/>
              </w:tabs>
              <w:spacing w:line="260" w:lineRule="exact"/>
            </w:pPr>
            <w:r>
              <w:t>Body descriptors of any kind</w:t>
            </w:r>
          </w:p>
          <w:p w14:paraId="3CDCAAC2" w14:textId="77777777" w:rsidR="006C4B4B" w:rsidRDefault="00952F78" w:rsidP="00207AE5">
            <w:pPr>
              <w:pStyle w:val="TableParagraph"/>
              <w:numPr>
                <w:ilvl w:val="0"/>
                <w:numId w:val="30"/>
              </w:numPr>
              <w:tabs>
                <w:tab w:val="left" w:pos="520"/>
                <w:tab w:val="left" w:pos="521"/>
              </w:tabs>
              <w:spacing w:line="247" w:lineRule="exact"/>
            </w:pPr>
            <w:r>
              <w:t>Other</w:t>
            </w:r>
          </w:p>
        </w:tc>
        <w:tc>
          <w:tcPr>
            <w:tcW w:w="1842" w:type="dxa"/>
            <w:shd w:val="clear" w:color="auto" w:fill="FDF6E4"/>
          </w:tcPr>
          <w:p w14:paraId="788FAB77" w14:textId="77777777" w:rsidR="006C4B4B" w:rsidRDefault="006C4B4B">
            <w:pPr>
              <w:pStyle w:val="TableParagraph"/>
              <w:rPr>
                <w:rFonts w:ascii="Times New Roman"/>
              </w:rPr>
            </w:pPr>
          </w:p>
        </w:tc>
      </w:tr>
      <w:tr w:rsidR="006C4B4B" w14:paraId="6B843DCD" w14:textId="77777777" w:rsidTr="009706AF">
        <w:trPr>
          <w:trHeight w:val="650"/>
        </w:trPr>
        <w:tc>
          <w:tcPr>
            <w:tcW w:w="6663" w:type="dxa"/>
            <w:shd w:val="clear" w:color="auto" w:fill="FDF6E4"/>
          </w:tcPr>
          <w:p w14:paraId="57517FA0" w14:textId="77777777" w:rsidR="006C4B4B" w:rsidRDefault="00952F78">
            <w:pPr>
              <w:pStyle w:val="TableParagraph"/>
              <w:spacing w:before="2"/>
              <w:ind w:left="107"/>
            </w:pPr>
            <w:r>
              <w:t>Genetic data</w:t>
            </w:r>
          </w:p>
        </w:tc>
        <w:tc>
          <w:tcPr>
            <w:tcW w:w="1842" w:type="dxa"/>
            <w:shd w:val="clear" w:color="auto" w:fill="FDF6E4"/>
            <w:vAlign w:val="center"/>
          </w:tcPr>
          <w:p w14:paraId="6C9A037A" w14:textId="77777777" w:rsidR="006C4B4B" w:rsidRDefault="00952F78">
            <w:pPr>
              <w:pStyle w:val="TableParagraph"/>
              <w:spacing w:before="199"/>
              <w:ind w:left="346" w:right="334"/>
              <w:jc w:val="center"/>
            </w:pPr>
            <w:r>
              <w:t>Very High</w:t>
            </w:r>
          </w:p>
        </w:tc>
      </w:tr>
      <w:tr w:rsidR="006C4B4B" w14:paraId="38ACA33E" w14:textId="77777777" w:rsidTr="009706AF">
        <w:trPr>
          <w:trHeight w:val="3120"/>
        </w:trPr>
        <w:tc>
          <w:tcPr>
            <w:tcW w:w="6663" w:type="dxa"/>
            <w:shd w:val="clear" w:color="auto" w:fill="FDF6E4"/>
          </w:tcPr>
          <w:p w14:paraId="4B43E39F" w14:textId="77777777" w:rsidR="006C4B4B" w:rsidRDefault="00952F78">
            <w:pPr>
              <w:pStyle w:val="TableParagraph"/>
              <w:spacing w:before="2" w:line="247" w:lineRule="auto"/>
              <w:ind w:left="107" w:right="557"/>
            </w:pPr>
            <w:r>
              <w:t xml:space="preserve">Special categories of data or allowing inferences to be drawn from them </w:t>
            </w:r>
            <w:proofErr w:type="gramStart"/>
            <w:r>
              <w:t>e.g.</w:t>
            </w:r>
            <w:proofErr w:type="gramEnd"/>
            <w:r>
              <w:t xml:space="preserve"> and without being exhaustive:</w:t>
            </w:r>
          </w:p>
          <w:p w14:paraId="0680383C" w14:textId="77777777" w:rsidR="006C4B4B" w:rsidRDefault="00952F78" w:rsidP="00207AE5">
            <w:pPr>
              <w:pStyle w:val="TableParagraph"/>
              <w:numPr>
                <w:ilvl w:val="0"/>
                <w:numId w:val="29"/>
              </w:numPr>
              <w:tabs>
                <w:tab w:val="left" w:pos="520"/>
                <w:tab w:val="left" w:pos="521"/>
              </w:tabs>
              <w:spacing w:line="249" w:lineRule="exact"/>
            </w:pPr>
            <w:r>
              <w:t>Ethnic origin</w:t>
            </w:r>
          </w:p>
          <w:p w14:paraId="7FFA17BB" w14:textId="77777777" w:rsidR="006C4B4B" w:rsidRDefault="00952F78" w:rsidP="00207AE5">
            <w:pPr>
              <w:pStyle w:val="TableParagraph"/>
              <w:numPr>
                <w:ilvl w:val="0"/>
                <w:numId w:val="29"/>
              </w:numPr>
              <w:tabs>
                <w:tab w:val="left" w:pos="520"/>
                <w:tab w:val="left" w:pos="521"/>
              </w:tabs>
              <w:spacing w:line="260" w:lineRule="exact"/>
            </w:pPr>
            <w:r>
              <w:t>Racial origin</w:t>
            </w:r>
          </w:p>
          <w:p w14:paraId="386D5B24" w14:textId="77777777" w:rsidR="006C4B4B" w:rsidRDefault="00952F78" w:rsidP="00207AE5">
            <w:pPr>
              <w:pStyle w:val="TableParagraph"/>
              <w:numPr>
                <w:ilvl w:val="0"/>
                <w:numId w:val="29"/>
              </w:numPr>
              <w:tabs>
                <w:tab w:val="left" w:pos="520"/>
                <w:tab w:val="left" w:pos="521"/>
              </w:tabs>
              <w:spacing w:line="260" w:lineRule="exact"/>
            </w:pPr>
            <w:r>
              <w:t>Political opinions</w:t>
            </w:r>
          </w:p>
          <w:p w14:paraId="564E57CF" w14:textId="77777777" w:rsidR="006C4B4B" w:rsidRDefault="00952F78" w:rsidP="00207AE5">
            <w:pPr>
              <w:pStyle w:val="TableParagraph"/>
              <w:numPr>
                <w:ilvl w:val="0"/>
                <w:numId w:val="29"/>
              </w:numPr>
              <w:tabs>
                <w:tab w:val="left" w:pos="520"/>
                <w:tab w:val="left" w:pos="521"/>
              </w:tabs>
              <w:spacing w:line="260" w:lineRule="exact"/>
            </w:pPr>
            <w:r>
              <w:t>Religious convictions</w:t>
            </w:r>
          </w:p>
          <w:p w14:paraId="168B70FA" w14:textId="77777777" w:rsidR="006C4B4B" w:rsidRDefault="00952F78" w:rsidP="00207AE5">
            <w:pPr>
              <w:pStyle w:val="TableParagraph"/>
              <w:numPr>
                <w:ilvl w:val="0"/>
                <w:numId w:val="29"/>
              </w:numPr>
              <w:tabs>
                <w:tab w:val="left" w:pos="520"/>
                <w:tab w:val="left" w:pos="521"/>
              </w:tabs>
              <w:spacing w:line="261" w:lineRule="exact"/>
            </w:pPr>
            <w:r>
              <w:t>Philosophical convictions</w:t>
            </w:r>
          </w:p>
          <w:p w14:paraId="7E79D2F3" w14:textId="77777777" w:rsidR="006C4B4B" w:rsidRDefault="00952F78" w:rsidP="00207AE5">
            <w:pPr>
              <w:pStyle w:val="TableParagraph"/>
              <w:numPr>
                <w:ilvl w:val="0"/>
                <w:numId w:val="29"/>
              </w:numPr>
              <w:tabs>
                <w:tab w:val="left" w:pos="520"/>
                <w:tab w:val="left" w:pos="521"/>
              </w:tabs>
              <w:spacing w:line="260" w:lineRule="exact"/>
            </w:pPr>
            <w:r>
              <w:t>Trade union membership</w:t>
            </w:r>
          </w:p>
          <w:p w14:paraId="229EB3F5" w14:textId="77777777" w:rsidR="006C4B4B" w:rsidRDefault="00952F78" w:rsidP="00207AE5">
            <w:pPr>
              <w:pStyle w:val="TableParagraph"/>
              <w:numPr>
                <w:ilvl w:val="0"/>
                <w:numId w:val="29"/>
              </w:numPr>
              <w:tabs>
                <w:tab w:val="left" w:pos="520"/>
                <w:tab w:val="left" w:pos="521"/>
              </w:tabs>
              <w:spacing w:line="259" w:lineRule="exact"/>
            </w:pPr>
            <w:r>
              <w:t>Data relating to health</w:t>
            </w:r>
          </w:p>
          <w:p w14:paraId="3D6A8543" w14:textId="77777777" w:rsidR="006C4B4B" w:rsidRDefault="00952F78" w:rsidP="00207AE5">
            <w:pPr>
              <w:pStyle w:val="TableParagraph"/>
              <w:numPr>
                <w:ilvl w:val="0"/>
                <w:numId w:val="29"/>
              </w:numPr>
              <w:tabs>
                <w:tab w:val="left" w:pos="520"/>
                <w:tab w:val="left" w:pos="521"/>
              </w:tabs>
              <w:spacing w:line="260" w:lineRule="exact"/>
            </w:pPr>
            <w:r>
              <w:t>Data relating to sex life</w:t>
            </w:r>
          </w:p>
          <w:p w14:paraId="3A872B37" w14:textId="77777777" w:rsidR="006C4B4B" w:rsidRDefault="00952F78" w:rsidP="00207AE5">
            <w:pPr>
              <w:pStyle w:val="TableParagraph"/>
              <w:numPr>
                <w:ilvl w:val="0"/>
                <w:numId w:val="29"/>
              </w:numPr>
              <w:tabs>
                <w:tab w:val="left" w:pos="520"/>
                <w:tab w:val="left" w:pos="521"/>
              </w:tabs>
              <w:spacing w:line="260" w:lineRule="exact"/>
            </w:pPr>
            <w:r>
              <w:t>Data relating to sexual orientations</w:t>
            </w:r>
          </w:p>
          <w:p w14:paraId="6E91A895" w14:textId="77777777" w:rsidR="006C4B4B" w:rsidRDefault="00952F78" w:rsidP="00207AE5">
            <w:pPr>
              <w:pStyle w:val="TableParagraph"/>
              <w:numPr>
                <w:ilvl w:val="0"/>
                <w:numId w:val="29"/>
              </w:numPr>
              <w:tabs>
                <w:tab w:val="left" w:pos="520"/>
                <w:tab w:val="left" w:pos="521"/>
              </w:tabs>
              <w:spacing w:line="246" w:lineRule="exact"/>
            </w:pPr>
            <w:r>
              <w:t>Other</w:t>
            </w:r>
          </w:p>
        </w:tc>
        <w:tc>
          <w:tcPr>
            <w:tcW w:w="1842" w:type="dxa"/>
            <w:shd w:val="clear" w:color="auto" w:fill="FDF6E4"/>
            <w:vAlign w:val="center"/>
          </w:tcPr>
          <w:p w14:paraId="564BE568" w14:textId="77777777" w:rsidR="006C4B4B" w:rsidRDefault="00952F78">
            <w:pPr>
              <w:pStyle w:val="TableParagraph"/>
              <w:ind w:left="346" w:right="334"/>
              <w:jc w:val="center"/>
            </w:pPr>
            <w:r>
              <w:t>Very High</w:t>
            </w:r>
          </w:p>
        </w:tc>
      </w:tr>
      <w:tr w:rsidR="006C4B4B" w14:paraId="19848DCE" w14:textId="77777777" w:rsidTr="009706AF">
        <w:trPr>
          <w:trHeight w:val="369"/>
        </w:trPr>
        <w:tc>
          <w:tcPr>
            <w:tcW w:w="6663" w:type="dxa"/>
            <w:shd w:val="clear" w:color="auto" w:fill="FDF6E4"/>
          </w:tcPr>
          <w:p w14:paraId="51FF60E8" w14:textId="3E4FFC52" w:rsidR="006C4B4B" w:rsidRDefault="00952F78">
            <w:pPr>
              <w:pStyle w:val="TableParagraph"/>
              <w:spacing w:before="2" w:line="239" w:lineRule="exact"/>
              <w:ind w:left="107"/>
            </w:pPr>
            <w:r>
              <w:t xml:space="preserve">Special categories of </w:t>
            </w:r>
            <w:r w:rsidR="006B3BE5">
              <w:t>pseudonymised</w:t>
            </w:r>
            <w:r>
              <w:t xml:space="preserve"> data</w:t>
            </w:r>
          </w:p>
        </w:tc>
        <w:tc>
          <w:tcPr>
            <w:tcW w:w="1842" w:type="dxa"/>
            <w:shd w:val="clear" w:color="auto" w:fill="FDF6E4"/>
            <w:vAlign w:val="center"/>
          </w:tcPr>
          <w:p w14:paraId="4D3586E3" w14:textId="77777777" w:rsidR="006C4B4B" w:rsidRDefault="00952F78">
            <w:pPr>
              <w:pStyle w:val="TableParagraph"/>
              <w:spacing w:before="2" w:line="239" w:lineRule="exact"/>
              <w:ind w:left="346" w:right="334"/>
              <w:jc w:val="center"/>
            </w:pPr>
            <w:r>
              <w:t>High</w:t>
            </w:r>
          </w:p>
        </w:tc>
      </w:tr>
      <w:tr w:rsidR="006C4B4B" w14:paraId="71A12D2D" w14:textId="77777777" w:rsidTr="009706AF">
        <w:trPr>
          <w:trHeight w:val="373"/>
        </w:trPr>
        <w:tc>
          <w:tcPr>
            <w:tcW w:w="6663" w:type="dxa"/>
            <w:shd w:val="clear" w:color="auto" w:fill="FDF6E4"/>
          </w:tcPr>
          <w:p w14:paraId="0D40DB6D" w14:textId="77777777" w:rsidR="006C4B4B" w:rsidRDefault="00952F78">
            <w:pPr>
              <w:pStyle w:val="TableParagraph"/>
              <w:spacing w:line="260" w:lineRule="exact"/>
              <w:ind w:left="107" w:right="851"/>
            </w:pPr>
            <w:r>
              <w:t>Personal data relating to convictions and criminal offences</w:t>
            </w:r>
          </w:p>
        </w:tc>
        <w:tc>
          <w:tcPr>
            <w:tcW w:w="1842" w:type="dxa"/>
            <w:shd w:val="clear" w:color="auto" w:fill="FDF6E4"/>
            <w:vAlign w:val="center"/>
          </w:tcPr>
          <w:p w14:paraId="0C2E91EF" w14:textId="77777777" w:rsidR="006C4B4B" w:rsidRDefault="00952F78">
            <w:pPr>
              <w:pStyle w:val="TableParagraph"/>
              <w:spacing w:before="132"/>
              <w:ind w:left="346" w:right="334"/>
              <w:jc w:val="center"/>
            </w:pPr>
            <w:r>
              <w:t>Very High</w:t>
            </w:r>
          </w:p>
        </w:tc>
      </w:tr>
      <w:tr w:rsidR="006C4B4B" w14:paraId="261AA8A9" w14:textId="77777777" w:rsidTr="009706AF">
        <w:trPr>
          <w:trHeight w:val="2858"/>
        </w:trPr>
        <w:tc>
          <w:tcPr>
            <w:tcW w:w="6663" w:type="dxa"/>
            <w:shd w:val="clear" w:color="auto" w:fill="FDF6E4"/>
          </w:tcPr>
          <w:p w14:paraId="4F4F0FC2" w14:textId="77777777" w:rsidR="006C4B4B" w:rsidRDefault="00952F78">
            <w:pPr>
              <w:pStyle w:val="TableParagraph"/>
              <w:spacing w:before="2"/>
              <w:ind w:left="107"/>
            </w:pPr>
            <w:r>
              <w:t>Metadata</w:t>
            </w:r>
          </w:p>
          <w:p w14:paraId="271C5B6C" w14:textId="77777777" w:rsidR="006C4B4B" w:rsidRDefault="00952F78">
            <w:pPr>
              <w:pStyle w:val="TableParagraph"/>
              <w:spacing w:before="6" w:line="249" w:lineRule="exact"/>
              <w:ind w:left="107"/>
            </w:pPr>
            <w:proofErr w:type="gramStart"/>
            <w:r>
              <w:t>E.g.</w:t>
            </w:r>
            <w:proofErr w:type="gramEnd"/>
            <w:r>
              <w:t xml:space="preserve"> and without being exhaustive:</w:t>
            </w:r>
          </w:p>
          <w:p w14:paraId="05EBFED4" w14:textId="77777777" w:rsidR="006C4B4B" w:rsidRDefault="00952F78" w:rsidP="00207AE5">
            <w:pPr>
              <w:pStyle w:val="TableParagraph"/>
              <w:numPr>
                <w:ilvl w:val="0"/>
                <w:numId w:val="28"/>
              </w:numPr>
              <w:tabs>
                <w:tab w:val="left" w:pos="520"/>
                <w:tab w:val="left" w:pos="521"/>
              </w:tabs>
              <w:spacing w:line="261" w:lineRule="exact"/>
            </w:pPr>
            <w:r>
              <w:t>Electronic communications traffic data</w:t>
            </w:r>
          </w:p>
          <w:p w14:paraId="499BAE28" w14:textId="77777777" w:rsidR="006C4B4B" w:rsidRDefault="00952F78" w:rsidP="00207AE5">
            <w:pPr>
              <w:pStyle w:val="TableParagraph"/>
              <w:numPr>
                <w:ilvl w:val="0"/>
                <w:numId w:val="28"/>
              </w:numPr>
              <w:tabs>
                <w:tab w:val="left" w:pos="520"/>
                <w:tab w:val="left" w:pos="521"/>
              </w:tabs>
              <w:spacing w:line="244" w:lineRule="auto"/>
              <w:ind w:right="1481"/>
            </w:pPr>
            <w:r>
              <w:t>Identification of sender and/or receiver in communications</w:t>
            </w:r>
          </w:p>
          <w:p w14:paraId="747515A3" w14:textId="77777777" w:rsidR="006C4B4B" w:rsidRDefault="00952F78" w:rsidP="00207AE5">
            <w:pPr>
              <w:pStyle w:val="TableParagraph"/>
              <w:numPr>
                <w:ilvl w:val="0"/>
                <w:numId w:val="28"/>
              </w:numPr>
              <w:tabs>
                <w:tab w:val="left" w:pos="520"/>
                <w:tab w:val="left" w:pos="521"/>
              </w:tabs>
              <w:spacing w:line="255" w:lineRule="exact"/>
            </w:pPr>
            <w:r>
              <w:t xml:space="preserve">Data on internet connections: </w:t>
            </w:r>
            <w:proofErr w:type="gramStart"/>
            <w:r>
              <w:t>location;</w:t>
            </w:r>
            <w:proofErr w:type="gramEnd"/>
          </w:p>
          <w:p w14:paraId="4ACBF7A3" w14:textId="77777777" w:rsidR="006C4B4B" w:rsidRDefault="00952F78">
            <w:pPr>
              <w:pStyle w:val="TableParagraph"/>
              <w:spacing w:before="3" w:line="247" w:lineRule="auto"/>
              <w:ind w:left="520" w:right="96"/>
            </w:pPr>
            <w:r>
              <w:t>software and hardware characteristics of the device with which you are connected; social networks or pages in general to which you are logged in, connection (IP, service provider, download speed</w:t>
            </w:r>
            <w:proofErr w:type="gramStart"/>
            <w:r>
              <w:t>), ..</w:t>
            </w:r>
            <w:proofErr w:type="gramEnd"/>
          </w:p>
          <w:p w14:paraId="0DE817F0" w14:textId="77777777" w:rsidR="006C4B4B" w:rsidRDefault="00952F78" w:rsidP="00207AE5">
            <w:pPr>
              <w:pStyle w:val="TableParagraph"/>
              <w:numPr>
                <w:ilvl w:val="0"/>
                <w:numId w:val="28"/>
              </w:numPr>
              <w:tabs>
                <w:tab w:val="left" w:pos="520"/>
                <w:tab w:val="left" w:pos="521"/>
              </w:tabs>
              <w:spacing w:line="233" w:lineRule="exact"/>
            </w:pPr>
            <w:r>
              <w:t>Other</w:t>
            </w:r>
          </w:p>
        </w:tc>
        <w:tc>
          <w:tcPr>
            <w:tcW w:w="1842" w:type="dxa"/>
            <w:shd w:val="clear" w:color="auto" w:fill="FDF6E4"/>
            <w:vAlign w:val="center"/>
          </w:tcPr>
          <w:p w14:paraId="26D074B9" w14:textId="77777777" w:rsidR="006C4B4B" w:rsidRDefault="00952F78">
            <w:pPr>
              <w:pStyle w:val="TableParagraph"/>
              <w:spacing w:before="199"/>
              <w:ind w:left="346" w:right="334"/>
              <w:jc w:val="center"/>
            </w:pPr>
            <w:r>
              <w:t>Medium</w:t>
            </w:r>
          </w:p>
        </w:tc>
      </w:tr>
      <w:tr w:rsidR="006C4B4B" w14:paraId="74101B85" w14:textId="77777777" w:rsidTr="009706AF">
        <w:trPr>
          <w:trHeight w:val="4941"/>
        </w:trPr>
        <w:tc>
          <w:tcPr>
            <w:tcW w:w="6663" w:type="dxa"/>
            <w:shd w:val="clear" w:color="auto" w:fill="FDF6E4"/>
          </w:tcPr>
          <w:p w14:paraId="5758CB0E" w14:textId="77777777" w:rsidR="006B3BE5" w:rsidRDefault="00952F78">
            <w:pPr>
              <w:pStyle w:val="TableParagraph"/>
              <w:spacing w:before="4" w:line="244" w:lineRule="auto"/>
              <w:ind w:left="107" w:right="3463"/>
            </w:pPr>
            <w:r>
              <w:t xml:space="preserve">Unique identifiers </w:t>
            </w:r>
          </w:p>
          <w:p w14:paraId="67C531DC" w14:textId="1D8FA84A" w:rsidR="006C4B4B" w:rsidRDefault="006B3BE5">
            <w:pPr>
              <w:pStyle w:val="TableParagraph"/>
              <w:spacing w:before="4" w:line="244" w:lineRule="auto"/>
              <w:ind w:left="107" w:right="3463"/>
            </w:pPr>
            <w:proofErr w:type="gramStart"/>
            <w:r>
              <w:t>E.g.</w:t>
            </w:r>
            <w:proofErr w:type="gramEnd"/>
            <w:r>
              <w:t xml:space="preserve"> and without being exhaustive</w:t>
            </w:r>
            <w:r w:rsidR="00952F78">
              <w:t>:</w:t>
            </w:r>
          </w:p>
          <w:p w14:paraId="1316B64B" w14:textId="77777777" w:rsidR="006C4B4B" w:rsidRDefault="00952F78" w:rsidP="00207AE5">
            <w:pPr>
              <w:pStyle w:val="TableParagraph"/>
              <w:numPr>
                <w:ilvl w:val="0"/>
                <w:numId w:val="27"/>
              </w:numPr>
              <w:tabs>
                <w:tab w:val="left" w:pos="520"/>
                <w:tab w:val="left" w:pos="521"/>
              </w:tabs>
              <w:spacing w:line="253" w:lineRule="exact"/>
            </w:pPr>
            <w:r>
              <w:t>IP address</w:t>
            </w:r>
          </w:p>
          <w:p w14:paraId="695C07E7" w14:textId="77777777" w:rsidR="006C4B4B" w:rsidRDefault="00952F78" w:rsidP="00207AE5">
            <w:pPr>
              <w:pStyle w:val="TableParagraph"/>
              <w:numPr>
                <w:ilvl w:val="0"/>
                <w:numId w:val="27"/>
              </w:numPr>
              <w:tabs>
                <w:tab w:val="left" w:pos="520"/>
                <w:tab w:val="left" w:pos="521"/>
              </w:tabs>
              <w:spacing w:line="260" w:lineRule="exact"/>
            </w:pPr>
            <w:r>
              <w:t>MAC address</w:t>
            </w:r>
          </w:p>
          <w:p w14:paraId="0AA80CA7" w14:textId="77777777" w:rsidR="006C4B4B" w:rsidRDefault="00952F78" w:rsidP="00207AE5">
            <w:pPr>
              <w:pStyle w:val="TableParagraph"/>
              <w:numPr>
                <w:ilvl w:val="0"/>
                <w:numId w:val="27"/>
              </w:numPr>
              <w:tabs>
                <w:tab w:val="left" w:pos="520"/>
                <w:tab w:val="left" w:pos="521"/>
              </w:tabs>
              <w:spacing w:line="259" w:lineRule="exact"/>
            </w:pPr>
            <w:r>
              <w:t>IMSI</w:t>
            </w:r>
          </w:p>
          <w:p w14:paraId="6BFA0D13" w14:textId="77777777" w:rsidR="006C4B4B" w:rsidRDefault="00952F78" w:rsidP="00207AE5">
            <w:pPr>
              <w:pStyle w:val="TableParagraph"/>
              <w:numPr>
                <w:ilvl w:val="0"/>
                <w:numId w:val="27"/>
              </w:numPr>
              <w:tabs>
                <w:tab w:val="left" w:pos="520"/>
                <w:tab w:val="left" w:pos="521"/>
              </w:tabs>
              <w:spacing w:line="260" w:lineRule="exact"/>
            </w:pPr>
            <w:r>
              <w:t>IMEI</w:t>
            </w:r>
          </w:p>
          <w:p w14:paraId="72D48AC2" w14:textId="77777777" w:rsidR="006C4B4B" w:rsidRDefault="00952F78" w:rsidP="00207AE5">
            <w:pPr>
              <w:pStyle w:val="TableParagraph"/>
              <w:numPr>
                <w:ilvl w:val="0"/>
                <w:numId w:val="27"/>
              </w:numPr>
              <w:tabs>
                <w:tab w:val="left" w:pos="520"/>
                <w:tab w:val="left" w:pos="521"/>
              </w:tabs>
              <w:spacing w:line="260" w:lineRule="exact"/>
            </w:pPr>
            <w:r>
              <w:t>Device ID</w:t>
            </w:r>
          </w:p>
          <w:p w14:paraId="5EDC343A" w14:textId="77777777" w:rsidR="006C4B4B" w:rsidRDefault="00952F78" w:rsidP="00207AE5">
            <w:pPr>
              <w:pStyle w:val="TableParagraph"/>
              <w:numPr>
                <w:ilvl w:val="0"/>
                <w:numId w:val="27"/>
              </w:numPr>
              <w:tabs>
                <w:tab w:val="left" w:pos="520"/>
                <w:tab w:val="left" w:pos="521"/>
              </w:tabs>
              <w:spacing w:line="259" w:lineRule="exact"/>
            </w:pPr>
            <w:r>
              <w:t>Telephone No.</w:t>
            </w:r>
          </w:p>
          <w:p w14:paraId="40CC89BC" w14:textId="2B37D1D6" w:rsidR="006C4B4B" w:rsidRDefault="006B3BE5" w:rsidP="00207AE5">
            <w:pPr>
              <w:pStyle w:val="TableParagraph"/>
              <w:numPr>
                <w:ilvl w:val="0"/>
                <w:numId w:val="27"/>
              </w:numPr>
              <w:tabs>
                <w:tab w:val="left" w:pos="520"/>
                <w:tab w:val="left" w:pos="521"/>
              </w:tabs>
              <w:spacing w:line="261" w:lineRule="exact"/>
            </w:pPr>
            <w:r>
              <w:t>NIF</w:t>
            </w:r>
            <w:r w:rsidR="00952F78">
              <w:t>, NIE, Passport N. or equivalent</w:t>
            </w:r>
          </w:p>
          <w:p w14:paraId="01CCC406" w14:textId="77777777" w:rsidR="006C4B4B" w:rsidRDefault="00952F78" w:rsidP="00207AE5">
            <w:pPr>
              <w:pStyle w:val="TableParagraph"/>
              <w:numPr>
                <w:ilvl w:val="0"/>
                <w:numId w:val="27"/>
              </w:numPr>
              <w:tabs>
                <w:tab w:val="left" w:pos="520"/>
                <w:tab w:val="left" w:pos="521"/>
              </w:tabs>
              <w:spacing w:line="260" w:lineRule="exact"/>
            </w:pPr>
            <w:r>
              <w:t>Social Security No.</w:t>
            </w:r>
          </w:p>
          <w:p w14:paraId="2788BBAD" w14:textId="77777777" w:rsidR="006C4B4B" w:rsidRDefault="00952F78" w:rsidP="00207AE5">
            <w:pPr>
              <w:pStyle w:val="TableParagraph"/>
              <w:numPr>
                <w:ilvl w:val="0"/>
                <w:numId w:val="27"/>
              </w:numPr>
              <w:tabs>
                <w:tab w:val="left" w:pos="520"/>
                <w:tab w:val="left" w:pos="521"/>
              </w:tabs>
              <w:spacing w:line="259" w:lineRule="exact"/>
            </w:pPr>
            <w:r>
              <w:t>Vehicle registration number</w:t>
            </w:r>
          </w:p>
          <w:p w14:paraId="439496BE" w14:textId="77777777" w:rsidR="006C4B4B" w:rsidRDefault="00952F78" w:rsidP="00207AE5">
            <w:pPr>
              <w:pStyle w:val="TableParagraph"/>
              <w:numPr>
                <w:ilvl w:val="0"/>
                <w:numId w:val="27"/>
              </w:numPr>
              <w:tabs>
                <w:tab w:val="left" w:pos="520"/>
                <w:tab w:val="left" w:pos="521"/>
              </w:tabs>
              <w:spacing w:line="260" w:lineRule="exact"/>
            </w:pPr>
            <w:r>
              <w:t>Credit card number.</w:t>
            </w:r>
          </w:p>
          <w:p w14:paraId="3667DF06" w14:textId="77777777" w:rsidR="006C4B4B" w:rsidRDefault="00952F78" w:rsidP="00207AE5">
            <w:pPr>
              <w:pStyle w:val="TableParagraph"/>
              <w:numPr>
                <w:ilvl w:val="0"/>
                <w:numId w:val="27"/>
              </w:numPr>
              <w:tabs>
                <w:tab w:val="left" w:pos="520"/>
                <w:tab w:val="left" w:pos="521"/>
              </w:tabs>
              <w:spacing w:line="244" w:lineRule="auto"/>
              <w:ind w:right="429"/>
            </w:pPr>
            <w:r>
              <w:t>UIDs (unique user registration identifiers on websites)</w:t>
            </w:r>
          </w:p>
          <w:p w14:paraId="49E3C784" w14:textId="77777777" w:rsidR="006C4B4B" w:rsidRDefault="00952F78" w:rsidP="00207AE5">
            <w:pPr>
              <w:pStyle w:val="TableParagraph"/>
              <w:numPr>
                <w:ilvl w:val="0"/>
                <w:numId w:val="27"/>
              </w:numPr>
              <w:tabs>
                <w:tab w:val="left" w:pos="520"/>
                <w:tab w:val="left" w:pos="521"/>
              </w:tabs>
              <w:spacing w:line="255" w:lineRule="exact"/>
            </w:pPr>
            <w:r>
              <w:t>Unique identifiers derived from the characteristics</w:t>
            </w:r>
          </w:p>
          <w:p w14:paraId="4269E0BB" w14:textId="77777777" w:rsidR="006C4B4B" w:rsidRDefault="00952F78">
            <w:pPr>
              <w:pStyle w:val="TableParagraph"/>
              <w:spacing w:before="3" w:line="244" w:lineRule="auto"/>
              <w:ind w:left="520" w:right="357"/>
            </w:pPr>
            <w:r>
              <w:t>of the device (</w:t>
            </w:r>
            <w:proofErr w:type="gramStart"/>
            <w:r>
              <w:t>e.g.</w:t>
            </w:r>
            <w:proofErr w:type="gramEnd"/>
            <w:r>
              <w:t xml:space="preserve"> access to the battery information of a device, advertising id of the device)</w:t>
            </w:r>
          </w:p>
          <w:p w14:paraId="72DF2E3D" w14:textId="77777777" w:rsidR="006C4B4B" w:rsidRDefault="00952F78" w:rsidP="00207AE5">
            <w:pPr>
              <w:pStyle w:val="TableParagraph"/>
              <w:numPr>
                <w:ilvl w:val="0"/>
                <w:numId w:val="27"/>
              </w:numPr>
              <w:tabs>
                <w:tab w:val="left" w:pos="520"/>
                <w:tab w:val="left" w:pos="521"/>
              </w:tabs>
              <w:spacing w:line="257" w:lineRule="exact"/>
            </w:pPr>
            <w:r>
              <w:t>Unique identifiers added to files (e.g.</w:t>
            </w:r>
          </w:p>
          <w:p w14:paraId="76FDBEDC" w14:textId="77777777" w:rsidR="006C4B4B" w:rsidRDefault="00952F78">
            <w:pPr>
              <w:pStyle w:val="TableParagraph"/>
              <w:spacing w:before="7" w:line="237" w:lineRule="exact"/>
              <w:ind w:left="520"/>
            </w:pPr>
            <w:r>
              <w:t>metadata of photographs uploaded to social networks)</w:t>
            </w:r>
          </w:p>
        </w:tc>
        <w:tc>
          <w:tcPr>
            <w:tcW w:w="1842" w:type="dxa"/>
            <w:shd w:val="clear" w:color="auto" w:fill="FDF6E4"/>
            <w:vAlign w:val="center"/>
          </w:tcPr>
          <w:p w14:paraId="3C8276B0" w14:textId="77777777" w:rsidR="006C4B4B" w:rsidRDefault="00952F78">
            <w:pPr>
              <w:pStyle w:val="TableParagraph"/>
              <w:spacing w:before="142"/>
              <w:ind w:left="346" w:right="334"/>
              <w:jc w:val="center"/>
            </w:pPr>
            <w:r>
              <w:t>Medium</w:t>
            </w:r>
          </w:p>
        </w:tc>
      </w:tr>
    </w:tbl>
    <w:p w14:paraId="28FCB880" w14:textId="77777777" w:rsidR="006C4B4B" w:rsidRDefault="006C4B4B">
      <w:pPr>
        <w:jc w:val="center"/>
        <w:sectPr w:rsidR="006C4B4B" w:rsidSect="00A54354">
          <w:pgSz w:w="11907" w:h="16840" w:code="9"/>
          <w:pgMar w:top="1418" w:right="1701" w:bottom="1418" w:left="1701" w:header="727" w:footer="753" w:gutter="0"/>
          <w:cols w:space="720"/>
        </w:sect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842"/>
      </w:tblGrid>
      <w:tr w:rsidR="006C4B4B" w14:paraId="75F3448F" w14:textId="77777777" w:rsidTr="009706AF">
        <w:trPr>
          <w:trHeight w:val="258"/>
        </w:trPr>
        <w:tc>
          <w:tcPr>
            <w:tcW w:w="6663" w:type="dxa"/>
            <w:shd w:val="clear" w:color="auto" w:fill="FDF6E4"/>
          </w:tcPr>
          <w:p w14:paraId="3EFDD4A0" w14:textId="77777777" w:rsidR="006C4B4B" w:rsidRDefault="00952F78" w:rsidP="00207AE5">
            <w:pPr>
              <w:pStyle w:val="TableParagraph"/>
              <w:numPr>
                <w:ilvl w:val="0"/>
                <w:numId w:val="26"/>
              </w:numPr>
              <w:tabs>
                <w:tab w:val="left" w:pos="520"/>
                <w:tab w:val="left" w:pos="521"/>
              </w:tabs>
              <w:spacing w:line="239" w:lineRule="exact"/>
            </w:pPr>
            <w:r>
              <w:lastRenderedPageBreak/>
              <w:t>Other</w:t>
            </w:r>
          </w:p>
        </w:tc>
        <w:tc>
          <w:tcPr>
            <w:tcW w:w="1842" w:type="dxa"/>
            <w:shd w:val="clear" w:color="auto" w:fill="FDF6E4"/>
          </w:tcPr>
          <w:p w14:paraId="2AD2D99E" w14:textId="77777777" w:rsidR="006C4B4B" w:rsidRDefault="006C4B4B">
            <w:pPr>
              <w:pStyle w:val="TableParagraph"/>
              <w:rPr>
                <w:rFonts w:ascii="Times New Roman"/>
                <w:sz w:val="18"/>
              </w:rPr>
            </w:pPr>
          </w:p>
        </w:tc>
      </w:tr>
      <w:tr w:rsidR="006C4B4B" w14:paraId="45220D50" w14:textId="77777777" w:rsidTr="009706AF">
        <w:trPr>
          <w:trHeight w:val="2080"/>
        </w:trPr>
        <w:tc>
          <w:tcPr>
            <w:tcW w:w="6663" w:type="dxa"/>
            <w:shd w:val="clear" w:color="auto" w:fill="FDF6E4"/>
          </w:tcPr>
          <w:p w14:paraId="109A0AB4" w14:textId="77777777" w:rsidR="006C4B4B" w:rsidRDefault="00952F78">
            <w:pPr>
              <w:pStyle w:val="TableParagraph"/>
              <w:spacing w:before="4" w:line="244" w:lineRule="auto"/>
              <w:ind w:left="107" w:right="533"/>
            </w:pPr>
            <w:r>
              <w:t>Electronic communications data and metadata and inferred electronic communications data</w:t>
            </w:r>
          </w:p>
          <w:p w14:paraId="00994C79" w14:textId="77777777" w:rsidR="006C4B4B" w:rsidRDefault="00952F78">
            <w:pPr>
              <w:pStyle w:val="TableParagraph"/>
              <w:spacing w:before="3" w:line="250" w:lineRule="exact"/>
              <w:ind w:left="107"/>
            </w:pPr>
            <w:proofErr w:type="gramStart"/>
            <w:r>
              <w:t>E.g.</w:t>
            </w:r>
            <w:proofErr w:type="gramEnd"/>
            <w:r>
              <w:t xml:space="preserve"> and without being exhaustive:</w:t>
            </w:r>
          </w:p>
          <w:p w14:paraId="14177076" w14:textId="77777777" w:rsidR="006C4B4B" w:rsidRDefault="00952F78" w:rsidP="00207AE5">
            <w:pPr>
              <w:pStyle w:val="TableParagraph"/>
              <w:numPr>
                <w:ilvl w:val="0"/>
                <w:numId w:val="25"/>
              </w:numPr>
              <w:tabs>
                <w:tab w:val="left" w:pos="520"/>
                <w:tab w:val="left" w:pos="521"/>
              </w:tabs>
              <w:spacing w:line="261" w:lineRule="exact"/>
            </w:pPr>
            <w:r>
              <w:t>Emails</w:t>
            </w:r>
          </w:p>
          <w:p w14:paraId="624222AD" w14:textId="77777777" w:rsidR="006C4B4B" w:rsidRDefault="00952F78" w:rsidP="00207AE5">
            <w:pPr>
              <w:pStyle w:val="TableParagraph"/>
              <w:numPr>
                <w:ilvl w:val="0"/>
                <w:numId w:val="25"/>
              </w:numPr>
              <w:tabs>
                <w:tab w:val="left" w:pos="520"/>
                <w:tab w:val="left" w:pos="521"/>
              </w:tabs>
              <w:spacing w:line="259" w:lineRule="exact"/>
            </w:pPr>
            <w:r>
              <w:t>Instant messaging</w:t>
            </w:r>
          </w:p>
          <w:p w14:paraId="1E393AF4" w14:textId="77777777" w:rsidR="006C4B4B" w:rsidRDefault="00952F78" w:rsidP="00207AE5">
            <w:pPr>
              <w:pStyle w:val="TableParagraph"/>
              <w:numPr>
                <w:ilvl w:val="0"/>
                <w:numId w:val="25"/>
              </w:numPr>
              <w:tabs>
                <w:tab w:val="left" w:pos="520"/>
                <w:tab w:val="left" w:pos="521"/>
              </w:tabs>
              <w:spacing w:line="260" w:lineRule="exact"/>
            </w:pPr>
            <w:r>
              <w:t>Telephone calls</w:t>
            </w:r>
          </w:p>
          <w:p w14:paraId="1497543F" w14:textId="77777777" w:rsidR="006C4B4B" w:rsidRDefault="00952F78" w:rsidP="00207AE5">
            <w:pPr>
              <w:pStyle w:val="TableParagraph"/>
              <w:numPr>
                <w:ilvl w:val="0"/>
                <w:numId w:val="25"/>
              </w:numPr>
              <w:tabs>
                <w:tab w:val="left" w:pos="520"/>
                <w:tab w:val="left" w:pos="521"/>
              </w:tabs>
              <w:spacing w:line="260" w:lineRule="exact"/>
            </w:pPr>
            <w:r>
              <w:t>Video calls</w:t>
            </w:r>
          </w:p>
          <w:p w14:paraId="0C87B1CF" w14:textId="77777777" w:rsidR="006C4B4B" w:rsidRDefault="00952F78" w:rsidP="00207AE5">
            <w:pPr>
              <w:pStyle w:val="TableParagraph"/>
              <w:numPr>
                <w:ilvl w:val="0"/>
                <w:numId w:val="25"/>
              </w:numPr>
              <w:tabs>
                <w:tab w:val="left" w:pos="520"/>
                <w:tab w:val="left" w:pos="521"/>
              </w:tabs>
              <w:spacing w:line="246" w:lineRule="exact"/>
            </w:pPr>
            <w:r>
              <w:t>Other</w:t>
            </w:r>
          </w:p>
        </w:tc>
        <w:tc>
          <w:tcPr>
            <w:tcW w:w="1842" w:type="dxa"/>
            <w:shd w:val="clear" w:color="auto" w:fill="FDF6E4"/>
            <w:vAlign w:val="center"/>
          </w:tcPr>
          <w:p w14:paraId="251C2E1E" w14:textId="77777777" w:rsidR="006C4B4B" w:rsidRDefault="00952F78">
            <w:pPr>
              <w:pStyle w:val="TableParagraph"/>
              <w:ind w:left="849"/>
            </w:pPr>
            <w:r>
              <w:t>Medium</w:t>
            </w:r>
          </w:p>
        </w:tc>
      </w:tr>
      <w:tr w:rsidR="006C4B4B" w14:paraId="213AC8B4" w14:textId="77777777" w:rsidTr="009706AF">
        <w:trPr>
          <w:trHeight w:val="2860"/>
        </w:trPr>
        <w:tc>
          <w:tcPr>
            <w:tcW w:w="6663" w:type="dxa"/>
            <w:shd w:val="clear" w:color="auto" w:fill="FDF6E4"/>
          </w:tcPr>
          <w:p w14:paraId="2636AE58" w14:textId="77777777" w:rsidR="0024054F" w:rsidRDefault="00952F78">
            <w:pPr>
              <w:pStyle w:val="TableParagraph"/>
              <w:spacing w:before="2" w:line="247" w:lineRule="auto"/>
              <w:ind w:left="107" w:right="3472"/>
            </w:pPr>
            <w:r>
              <w:t xml:space="preserve">Web browsing data </w:t>
            </w:r>
          </w:p>
          <w:p w14:paraId="46659CCA" w14:textId="1779C600" w:rsidR="006C4B4B" w:rsidRDefault="0024054F">
            <w:pPr>
              <w:pStyle w:val="TableParagraph"/>
              <w:spacing w:before="2" w:line="247" w:lineRule="auto"/>
              <w:ind w:left="107" w:right="3472"/>
            </w:pPr>
            <w:proofErr w:type="gramStart"/>
            <w:r>
              <w:t>E</w:t>
            </w:r>
            <w:r w:rsidR="00952F78">
              <w:t>.g.</w:t>
            </w:r>
            <w:proofErr w:type="gramEnd"/>
            <w:r w:rsidR="00952F78">
              <w:t xml:space="preserve"> and without being exhaustive:</w:t>
            </w:r>
          </w:p>
          <w:p w14:paraId="433CCC59" w14:textId="77777777" w:rsidR="006C4B4B" w:rsidRDefault="00952F78" w:rsidP="00207AE5">
            <w:pPr>
              <w:pStyle w:val="TableParagraph"/>
              <w:numPr>
                <w:ilvl w:val="0"/>
                <w:numId w:val="24"/>
              </w:numPr>
              <w:tabs>
                <w:tab w:val="left" w:pos="520"/>
                <w:tab w:val="left" w:pos="521"/>
              </w:tabs>
              <w:spacing w:line="254" w:lineRule="exact"/>
            </w:pPr>
            <w:r>
              <w:t>Logging of visited pages (</w:t>
            </w:r>
            <w:proofErr w:type="gramStart"/>
            <w:r>
              <w:t>e.g.</w:t>
            </w:r>
            <w:proofErr w:type="gramEnd"/>
            <w:r>
              <w:t xml:space="preserve"> history of</w:t>
            </w:r>
          </w:p>
          <w:p w14:paraId="0E783971" w14:textId="77777777" w:rsidR="006C4B4B" w:rsidRDefault="00952F78">
            <w:pPr>
              <w:pStyle w:val="TableParagraph"/>
              <w:spacing w:before="5" w:line="250" w:lineRule="exact"/>
              <w:ind w:left="520"/>
            </w:pPr>
            <w:r>
              <w:t>browsing, web server logs, ...)</w:t>
            </w:r>
          </w:p>
          <w:p w14:paraId="354065FD" w14:textId="77777777" w:rsidR="006C4B4B" w:rsidRDefault="00952F78" w:rsidP="00207AE5">
            <w:pPr>
              <w:pStyle w:val="TableParagraph"/>
              <w:numPr>
                <w:ilvl w:val="0"/>
                <w:numId w:val="24"/>
              </w:numPr>
              <w:tabs>
                <w:tab w:val="left" w:pos="520"/>
                <w:tab w:val="left" w:pos="521"/>
              </w:tabs>
              <w:spacing w:line="261" w:lineRule="exact"/>
            </w:pPr>
            <w:r>
              <w:t>Logging of the time spent on each page</w:t>
            </w:r>
          </w:p>
          <w:p w14:paraId="02956EC2" w14:textId="77777777" w:rsidR="006C4B4B" w:rsidRDefault="00952F78" w:rsidP="00207AE5">
            <w:pPr>
              <w:pStyle w:val="TableParagraph"/>
              <w:numPr>
                <w:ilvl w:val="0"/>
                <w:numId w:val="24"/>
              </w:numPr>
              <w:tabs>
                <w:tab w:val="left" w:pos="520"/>
                <w:tab w:val="left" w:pos="521"/>
              </w:tabs>
              <w:spacing w:line="259" w:lineRule="exact"/>
            </w:pPr>
            <w:r>
              <w:t>Logging of the time of the visit to the site</w:t>
            </w:r>
          </w:p>
          <w:p w14:paraId="39C6C5C5" w14:textId="77777777" w:rsidR="006C4B4B" w:rsidRDefault="00952F78" w:rsidP="00207AE5">
            <w:pPr>
              <w:pStyle w:val="TableParagraph"/>
              <w:numPr>
                <w:ilvl w:val="0"/>
                <w:numId w:val="24"/>
              </w:numPr>
              <w:tabs>
                <w:tab w:val="left" w:pos="520"/>
                <w:tab w:val="left" w:pos="521"/>
              </w:tabs>
              <w:spacing w:line="260" w:lineRule="exact"/>
            </w:pPr>
            <w:r>
              <w:t>Logging of the number of connections</w:t>
            </w:r>
          </w:p>
          <w:p w14:paraId="199DE060" w14:textId="77777777" w:rsidR="006C4B4B" w:rsidRDefault="00952F78" w:rsidP="00207AE5">
            <w:pPr>
              <w:pStyle w:val="TableParagraph"/>
              <w:numPr>
                <w:ilvl w:val="0"/>
                <w:numId w:val="24"/>
              </w:numPr>
              <w:tabs>
                <w:tab w:val="left" w:pos="520"/>
                <w:tab w:val="left" w:pos="521"/>
              </w:tabs>
              <w:spacing w:line="244" w:lineRule="auto"/>
              <w:ind w:right="268"/>
            </w:pPr>
            <w:r>
              <w:t>Logging of mouse activity through the different parts of the website</w:t>
            </w:r>
          </w:p>
          <w:p w14:paraId="58B58A21" w14:textId="77777777" w:rsidR="006C4B4B" w:rsidRDefault="00952F78" w:rsidP="00207AE5">
            <w:pPr>
              <w:pStyle w:val="TableParagraph"/>
              <w:numPr>
                <w:ilvl w:val="0"/>
                <w:numId w:val="24"/>
              </w:numPr>
              <w:tabs>
                <w:tab w:val="left" w:pos="520"/>
                <w:tab w:val="left" w:pos="521"/>
              </w:tabs>
              <w:spacing w:line="251" w:lineRule="exact"/>
            </w:pPr>
            <w:r>
              <w:t>Browser used</w:t>
            </w:r>
          </w:p>
          <w:p w14:paraId="47810A3A" w14:textId="77777777" w:rsidR="006C4B4B" w:rsidRDefault="00952F78" w:rsidP="00207AE5">
            <w:pPr>
              <w:pStyle w:val="TableParagraph"/>
              <w:numPr>
                <w:ilvl w:val="0"/>
                <w:numId w:val="24"/>
              </w:numPr>
              <w:tabs>
                <w:tab w:val="left" w:pos="520"/>
                <w:tab w:val="left" w:pos="521"/>
              </w:tabs>
              <w:spacing w:line="247" w:lineRule="exact"/>
            </w:pPr>
            <w:r>
              <w:t>Other</w:t>
            </w:r>
          </w:p>
        </w:tc>
        <w:tc>
          <w:tcPr>
            <w:tcW w:w="1842" w:type="dxa"/>
            <w:shd w:val="clear" w:color="auto" w:fill="FDF6E4"/>
            <w:vAlign w:val="center"/>
          </w:tcPr>
          <w:p w14:paraId="67DCEB46" w14:textId="77777777" w:rsidR="006C4B4B" w:rsidRDefault="00952F78">
            <w:pPr>
              <w:pStyle w:val="TableParagraph"/>
              <w:spacing w:before="202"/>
              <w:ind w:left="849"/>
            </w:pPr>
            <w:r>
              <w:t>Medium</w:t>
            </w:r>
          </w:p>
        </w:tc>
      </w:tr>
    </w:tbl>
    <w:p w14:paraId="673266EC" w14:textId="500BBC8B" w:rsidR="006C4B4B" w:rsidRDefault="00160B19" w:rsidP="00160B19">
      <w:pPr>
        <w:pStyle w:val="Descripcion"/>
      </w:pPr>
      <w:bookmarkStart w:id="36" w:name="_bookmark96"/>
      <w:bookmarkStart w:id="37" w:name="_Toc85318805"/>
      <w:bookmarkEnd w:id="36"/>
      <w:r>
        <w:t xml:space="preserve">Table </w:t>
      </w:r>
      <w:r w:rsidR="00A343AE">
        <w:fldChar w:fldCharType="begin"/>
      </w:r>
      <w:r w:rsidR="00A343AE">
        <w:instrText xml:space="preserve"> SEQ Table \* ARABIC </w:instrText>
      </w:r>
      <w:r w:rsidR="00A343AE">
        <w:fldChar w:fldCharType="separate"/>
      </w:r>
      <w:r w:rsidR="00CD73FB">
        <w:rPr>
          <w:noProof/>
        </w:rPr>
        <w:t>19</w:t>
      </w:r>
      <w:r w:rsidR="00A343AE">
        <w:rPr>
          <w:noProof/>
        </w:rPr>
        <w:fldChar w:fldCharType="end"/>
      </w:r>
      <w:r>
        <w:t xml:space="preserve"> </w:t>
      </w:r>
      <w:r w:rsidR="00952F78">
        <w:t>Risk Factors associated with the Types of Data used in the Processing.</w:t>
      </w:r>
      <w:bookmarkEnd w:id="37"/>
    </w:p>
    <w:p w14:paraId="2247D4CE" w14:textId="06FA7FBF" w:rsidR="006C4B4B" w:rsidRDefault="006C4B4B" w:rsidP="001F2E4A">
      <w:pPr>
        <w:pStyle w:val="Normal2"/>
      </w:pPr>
    </w:p>
    <w:tbl>
      <w:tblPr>
        <w:tblStyle w:val="TableNormal"/>
        <w:tblW w:w="851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7"/>
        <w:gridCol w:w="1842"/>
      </w:tblGrid>
      <w:tr w:rsidR="006C4B4B" w14:paraId="2590A0D7" w14:textId="77777777" w:rsidTr="009706AF">
        <w:trPr>
          <w:trHeight w:val="779"/>
        </w:trPr>
        <w:tc>
          <w:tcPr>
            <w:tcW w:w="6677" w:type="dxa"/>
            <w:shd w:val="clear" w:color="auto" w:fill="F6A700"/>
            <w:vAlign w:val="center"/>
          </w:tcPr>
          <w:p w14:paraId="12736ADB" w14:textId="77777777" w:rsidR="006C4B4B" w:rsidRDefault="00952F78">
            <w:pPr>
              <w:pStyle w:val="TableParagraph"/>
              <w:spacing w:before="1"/>
              <w:ind w:left="2113" w:right="2104"/>
              <w:jc w:val="center"/>
              <w:rPr>
                <w:b/>
              </w:rPr>
            </w:pPr>
            <w:r>
              <w:rPr>
                <w:b/>
              </w:rPr>
              <w:t>Risk factor</w:t>
            </w:r>
          </w:p>
        </w:tc>
        <w:tc>
          <w:tcPr>
            <w:tcW w:w="1842" w:type="dxa"/>
            <w:shd w:val="clear" w:color="auto" w:fill="F6A700"/>
            <w:vAlign w:val="center"/>
          </w:tcPr>
          <w:p w14:paraId="034FC04B" w14:textId="77777777" w:rsidR="006C4B4B" w:rsidRDefault="00952F78">
            <w:pPr>
              <w:pStyle w:val="TableParagraph"/>
              <w:spacing w:before="1"/>
              <w:ind w:left="456" w:right="448"/>
              <w:jc w:val="center"/>
              <w:rPr>
                <w:b/>
              </w:rPr>
            </w:pPr>
            <w:r>
              <w:rPr>
                <w:b/>
              </w:rPr>
              <w:t>Level of Risk</w:t>
            </w:r>
          </w:p>
        </w:tc>
      </w:tr>
      <w:tr w:rsidR="006C4B4B" w14:paraId="5BC42824" w14:textId="77777777" w:rsidTr="009706AF">
        <w:trPr>
          <w:trHeight w:val="2080"/>
        </w:trPr>
        <w:tc>
          <w:tcPr>
            <w:tcW w:w="6677" w:type="dxa"/>
            <w:shd w:val="clear" w:color="auto" w:fill="FDF6E4"/>
          </w:tcPr>
          <w:p w14:paraId="3877164D" w14:textId="77777777" w:rsidR="006C4B4B" w:rsidRDefault="00952F78">
            <w:pPr>
              <w:pStyle w:val="TableParagraph"/>
              <w:spacing w:line="249" w:lineRule="exact"/>
              <w:ind w:left="107"/>
            </w:pPr>
            <w:r>
              <w:t>Systematic</w:t>
            </w:r>
          </w:p>
          <w:p w14:paraId="4B9F494F" w14:textId="77777777" w:rsidR="006C4B4B" w:rsidRDefault="00952F78">
            <w:pPr>
              <w:pStyle w:val="TableParagraph"/>
              <w:spacing w:before="8" w:line="249" w:lineRule="exact"/>
              <w:ind w:left="107"/>
            </w:pPr>
            <w:proofErr w:type="gramStart"/>
            <w:r>
              <w:t>E.g.</w:t>
            </w:r>
            <w:proofErr w:type="gramEnd"/>
            <w:r>
              <w:t xml:space="preserve"> and without being exhaustive:</w:t>
            </w:r>
          </w:p>
          <w:p w14:paraId="38CC4486" w14:textId="77777777" w:rsidR="006C4B4B" w:rsidRDefault="00952F78" w:rsidP="00207AE5">
            <w:pPr>
              <w:pStyle w:val="TableParagraph"/>
              <w:numPr>
                <w:ilvl w:val="0"/>
                <w:numId w:val="23"/>
              </w:numPr>
              <w:tabs>
                <w:tab w:val="left" w:pos="520"/>
                <w:tab w:val="left" w:pos="521"/>
              </w:tabs>
              <w:spacing w:line="260" w:lineRule="exact"/>
            </w:pPr>
            <w:r>
              <w:t>It is caused according to a system</w:t>
            </w:r>
          </w:p>
          <w:p w14:paraId="0F6DA6F1" w14:textId="77777777" w:rsidR="006C4B4B" w:rsidRDefault="00952F78" w:rsidP="00207AE5">
            <w:pPr>
              <w:pStyle w:val="TableParagraph"/>
              <w:numPr>
                <w:ilvl w:val="0"/>
                <w:numId w:val="23"/>
              </w:numPr>
              <w:tabs>
                <w:tab w:val="left" w:pos="520"/>
                <w:tab w:val="left" w:pos="521"/>
              </w:tabs>
              <w:spacing w:line="260" w:lineRule="exact"/>
            </w:pPr>
            <w:r>
              <w:t>It is pre-set, organised or methodical</w:t>
            </w:r>
          </w:p>
          <w:p w14:paraId="7CAA325B" w14:textId="77777777" w:rsidR="006C4B4B" w:rsidRDefault="00952F78" w:rsidP="00207AE5">
            <w:pPr>
              <w:pStyle w:val="TableParagraph"/>
              <w:numPr>
                <w:ilvl w:val="0"/>
                <w:numId w:val="23"/>
              </w:numPr>
              <w:tabs>
                <w:tab w:val="left" w:pos="520"/>
                <w:tab w:val="left" w:pos="521"/>
              </w:tabs>
              <w:spacing w:line="244" w:lineRule="auto"/>
              <w:ind w:right="991"/>
            </w:pPr>
            <w:r>
              <w:t>It takes place as part of an overall data collection plan</w:t>
            </w:r>
          </w:p>
          <w:p w14:paraId="285ABFDA" w14:textId="77777777" w:rsidR="006C4B4B" w:rsidRDefault="00952F78" w:rsidP="00207AE5">
            <w:pPr>
              <w:pStyle w:val="TableParagraph"/>
              <w:numPr>
                <w:ilvl w:val="0"/>
                <w:numId w:val="23"/>
              </w:numPr>
              <w:tabs>
                <w:tab w:val="left" w:pos="520"/>
                <w:tab w:val="left" w:pos="521"/>
              </w:tabs>
              <w:spacing w:line="251" w:lineRule="exact"/>
            </w:pPr>
            <w:r>
              <w:t>It is carried out as part of a strategy</w:t>
            </w:r>
          </w:p>
          <w:p w14:paraId="3C7ECC29" w14:textId="77777777" w:rsidR="006C4B4B" w:rsidRDefault="00952F78" w:rsidP="00207AE5">
            <w:pPr>
              <w:pStyle w:val="TableParagraph"/>
              <w:numPr>
                <w:ilvl w:val="0"/>
                <w:numId w:val="23"/>
              </w:numPr>
              <w:tabs>
                <w:tab w:val="left" w:pos="520"/>
                <w:tab w:val="left" w:pos="521"/>
              </w:tabs>
              <w:spacing w:line="254" w:lineRule="exact"/>
            </w:pPr>
            <w:r>
              <w:t>Other</w:t>
            </w:r>
          </w:p>
        </w:tc>
        <w:tc>
          <w:tcPr>
            <w:tcW w:w="1842" w:type="dxa"/>
            <w:shd w:val="clear" w:color="auto" w:fill="FDF6E4"/>
            <w:vAlign w:val="center"/>
          </w:tcPr>
          <w:p w14:paraId="4F3267C7" w14:textId="77777777" w:rsidR="006C4B4B" w:rsidRDefault="00952F78">
            <w:pPr>
              <w:pStyle w:val="TableParagraph"/>
              <w:ind w:left="453" w:right="448"/>
              <w:jc w:val="center"/>
            </w:pPr>
            <w:r>
              <w:t>High</w:t>
            </w:r>
          </w:p>
        </w:tc>
      </w:tr>
      <w:tr w:rsidR="006C4B4B" w14:paraId="23C2707A" w14:textId="77777777" w:rsidTr="009706AF">
        <w:trPr>
          <w:trHeight w:val="1819"/>
        </w:trPr>
        <w:tc>
          <w:tcPr>
            <w:tcW w:w="6677" w:type="dxa"/>
            <w:shd w:val="clear" w:color="auto" w:fill="FDF6E4"/>
          </w:tcPr>
          <w:p w14:paraId="186430D5" w14:textId="77777777" w:rsidR="0024054F" w:rsidRDefault="00952F78">
            <w:pPr>
              <w:pStyle w:val="TableParagraph"/>
              <w:spacing w:line="244" w:lineRule="auto"/>
              <w:ind w:left="107" w:right="2844"/>
            </w:pPr>
            <w:r>
              <w:t xml:space="preserve">Exhaustive on persons </w:t>
            </w:r>
          </w:p>
          <w:p w14:paraId="0F44C7AB" w14:textId="35ADBDE0" w:rsidR="006C4B4B" w:rsidRDefault="0024054F">
            <w:pPr>
              <w:pStyle w:val="TableParagraph"/>
              <w:spacing w:line="244" w:lineRule="auto"/>
              <w:ind w:left="107" w:right="2844"/>
            </w:pPr>
            <w:proofErr w:type="gramStart"/>
            <w:r>
              <w:t>E.g.</w:t>
            </w:r>
            <w:proofErr w:type="gramEnd"/>
            <w:r>
              <w:t xml:space="preserve"> and without being exhaustive</w:t>
            </w:r>
          </w:p>
          <w:p w14:paraId="5CACB5C0" w14:textId="77777777" w:rsidR="006C4B4B" w:rsidRDefault="00952F78" w:rsidP="00207AE5">
            <w:pPr>
              <w:pStyle w:val="TableParagraph"/>
              <w:numPr>
                <w:ilvl w:val="0"/>
                <w:numId w:val="22"/>
              </w:numPr>
              <w:tabs>
                <w:tab w:val="left" w:pos="520"/>
                <w:tab w:val="left" w:pos="521"/>
              </w:tabs>
              <w:spacing w:line="244" w:lineRule="auto"/>
              <w:ind w:right="735"/>
            </w:pPr>
            <w:r>
              <w:t>A wide range of different elements are collected and dealt with</w:t>
            </w:r>
          </w:p>
          <w:p w14:paraId="68C55D4A" w14:textId="77777777" w:rsidR="006C4B4B" w:rsidRDefault="00952F78" w:rsidP="00207AE5">
            <w:pPr>
              <w:pStyle w:val="TableParagraph"/>
              <w:numPr>
                <w:ilvl w:val="0"/>
                <w:numId w:val="22"/>
              </w:numPr>
              <w:tabs>
                <w:tab w:val="left" w:pos="520"/>
                <w:tab w:val="left" w:pos="521"/>
              </w:tabs>
              <w:spacing w:line="251" w:lineRule="exact"/>
            </w:pPr>
            <w:r>
              <w:t>Multiple spheres of life</w:t>
            </w:r>
          </w:p>
          <w:p w14:paraId="7698D837" w14:textId="77777777" w:rsidR="006C4B4B" w:rsidRDefault="00952F78" w:rsidP="00207AE5">
            <w:pPr>
              <w:pStyle w:val="TableParagraph"/>
              <w:numPr>
                <w:ilvl w:val="0"/>
                <w:numId w:val="22"/>
              </w:numPr>
              <w:tabs>
                <w:tab w:val="left" w:pos="520"/>
                <w:tab w:val="left" w:pos="521"/>
              </w:tabs>
              <w:spacing w:line="260" w:lineRule="exact"/>
            </w:pPr>
            <w:r>
              <w:t>Different aspects of personality are covered</w:t>
            </w:r>
          </w:p>
          <w:p w14:paraId="60ABAB3E" w14:textId="77777777" w:rsidR="006C4B4B" w:rsidRDefault="00952F78" w:rsidP="00207AE5">
            <w:pPr>
              <w:pStyle w:val="TableParagraph"/>
              <w:numPr>
                <w:ilvl w:val="0"/>
                <w:numId w:val="22"/>
              </w:numPr>
              <w:tabs>
                <w:tab w:val="left" w:pos="520"/>
                <w:tab w:val="left" w:pos="521"/>
              </w:tabs>
              <w:spacing w:line="253" w:lineRule="exact"/>
            </w:pPr>
            <w:r>
              <w:t>Other</w:t>
            </w:r>
          </w:p>
        </w:tc>
        <w:tc>
          <w:tcPr>
            <w:tcW w:w="1842" w:type="dxa"/>
            <w:shd w:val="clear" w:color="auto" w:fill="FDF6E4"/>
            <w:vAlign w:val="center"/>
          </w:tcPr>
          <w:p w14:paraId="495A2ECE" w14:textId="77777777" w:rsidR="006C4B4B" w:rsidRDefault="00952F78">
            <w:pPr>
              <w:pStyle w:val="TableParagraph"/>
              <w:spacing w:before="190"/>
              <w:ind w:left="453" w:right="448"/>
              <w:jc w:val="center"/>
            </w:pPr>
            <w:r>
              <w:t>High</w:t>
            </w:r>
          </w:p>
        </w:tc>
      </w:tr>
      <w:tr w:rsidR="006C4B4B" w14:paraId="0CDBBB0E" w14:textId="77777777" w:rsidTr="009706AF">
        <w:trPr>
          <w:trHeight w:val="1041"/>
        </w:trPr>
        <w:tc>
          <w:tcPr>
            <w:tcW w:w="6677" w:type="dxa"/>
            <w:shd w:val="clear" w:color="auto" w:fill="FDF6E4"/>
          </w:tcPr>
          <w:p w14:paraId="7561B16A" w14:textId="77777777" w:rsidR="006C4B4B" w:rsidRDefault="00952F78">
            <w:pPr>
              <w:pStyle w:val="TableParagraph"/>
              <w:spacing w:line="244" w:lineRule="auto"/>
              <w:ind w:left="107" w:right="2392"/>
            </w:pPr>
            <w:r>
              <w:t xml:space="preserve">Involves a large number of subjects </w:t>
            </w:r>
            <w:proofErr w:type="gramStart"/>
            <w:r>
              <w:t>e.g.</w:t>
            </w:r>
            <w:proofErr w:type="gramEnd"/>
            <w:r>
              <w:t xml:space="preserve"> and without being exhaustive:</w:t>
            </w:r>
          </w:p>
          <w:p w14:paraId="3FE01915" w14:textId="77777777" w:rsidR="006C4B4B" w:rsidRDefault="00952F78" w:rsidP="00207AE5">
            <w:pPr>
              <w:pStyle w:val="TableParagraph"/>
              <w:numPr>
                <w:ilvl w:val="0"/>
                <w:numId w:val="21"/>
              </w:numPr>
              <w:tabs>
                <w:tab w:val="left" w:pos="520"/>
                <w:tab w:val="left" w:pos="521"/>
              </w:tabs>
              <w:spacing w:line="257" w:lineRule="exact"/>
            </w:pPr>
            <w:r>
              <w:t>The number of data subjects concerned is high in</w:t>
            </w:r>
          </w:p>
          <w:p w14:paraId="132F11EC" w14:textId="77777777" w:rsidR="006C4B4B" w:rsidRDefault="00952F78">
            <w:pPr>
              <w:pStyle w:val="TableParagraph"/>
              <w:spacing w:before="5" w:line="243" w:lineRule="exact"/>
              <w:ind w:left="520"/>
            </w:pPr>
            <w:r>
              <w:t>absolute numbers</w:t>
            </w:r>
          </w:p>
        </w:tc>
        <w:tc>
          <w:tcPr>
            <w:tcW w:w="1842" w:type="dxa"/>
            <w:shd w:val="clear" w:color="auto" w:fill="FDF6E4"/>
            <w:vAlign w:val="center"/>
          </w:tcPr>
          <w:p w14:paraId="201626D0" w14:textId="77777777" w:rsidR="006C4B4B" w:rsidRDefault="00952F78">
            <w:pPr>
              <w:pStyle w:val="TableParagraph"/>
              <w:ind w:left="456" w:right="446"/>
              <w:jc w:val="center"/>
            </w:pPr>
            <w:r>
              <w:t>Very High</w:t>
            </w:r>
          </w:p>
        </w:tc>
      </w:tr>
    </w:tbl>
    <w:p w14:paraId="64A3B21E" w14:textId="77777777" w:rsidR="006C4B4B" w:rsidRDefault="006C4B4B">
      <w:pPr>
        <w:jc w:val="center"/>
        <w:sectPr w:rsidR="006C4B4B" w:rsidSect="00A54354">
          <w:pgSz w:w="11907" w:h="16840" w:code="9"/>
          <w:pgMar w:top="1418" w:right="1701" w:bottom="1418" w:left="1701" w:header="727" w:footer="753" w:gutter="0"/>
          <w:cols w:space="720"/>
        </w:sect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842"/>
      </w:tblGrid>
      <w:tr w:rsidR="006C4B4B" w14:paraId="2920D5CB" w14:textId="77777777" w:rsidTr="009706AF">
        <w:trPr>
          <w:trHeight w:val="1300"/>
        </w:trPr>
        <w:tc>
          <w:tcPr>
            <w:tcW w:w="6663" w:type="dxa"/>
            <w:shd w:val="clear" w:color="auto" w:fill="FDF6E4"/>
          </w:tcPr>
          <w:p w14:paraId="35A402B7" w14:textId="77777777" w:rsidR="006C4B4B" w:rsidRDefault="00952F78" w:rsidP="00207AE5">
            <w:pPr>
              <w:pStyle w:val="TableParagraph"/>
              <w:numPr>
                <w:ilvl w:val="0"/>
                <w:numId w:val="20"/>
              </w:numPr>
              <w:tabs>
                <w:tab w:val="left" w:pos="520"/>
                <w:tab w:val="left" w:pos="521"/>
              </w:tabs>
              <w:spacing w:line="244" w:lineRule="auto"/>
              <w:ind w:right="600"/>
            </w:pPr>
            <w:r>
              <w:lastRenderedPageBreak/>
              <w:t>The number of data subjects concerned is high in relation to the relevant population</w:t>
            </w:r>
          </w:p>
          <w:p w14:paraId="7008EBF0" w14:textId="77777777" w:rsidR="006C4B4B" w:rsidRDefault="00952F78" w:rsidP="00207AE5">
            <w:pPr>
              <w:pStyle w:val="TableParagraph"/>
              <w:numPr>
                <w:ilvl w:val="0"/>
                <w:numId w:val="20"/>
              </w:numPr>
              <w:tabs>
                <w:tab w:val="left" w:pos="520"/>
                <w:tab w:val="left" w:pos="521"/>
              </w:tabs>
              <w:spacing w:line="244" w:lineRule="auto"/>
              <w:ind w:right="122"/>
            </w:pPr>
            <w:r>
              <w:t>The number of data subjects is relevant in relation to the geographic extent</w:t>
            </w:r>
          </w:p>
          <w:p w14:paraId="21503EA4" w14:textId="77777777" w:rsidR="006C4B4B" w:rsidRDefault="00952F78" w:rsidP="00207AE5">
            <w:pPr>
              <w:pStyle w:val="TableParagraph"/>
              <w:numPr>
                <w:ilvl w:val="0"/>
                <w:numId w:val="20"/>
              </w:numPr>
              <w:tabs>
                <w:tab w:val="left" w:pos="520"/>
                <w:tab w:val="left" w:pos="521"/>
              </w:tabs>
              <w:spacing w:line="239" w:lineRule="exact"/>
            </w:pPr>
            <w:r>
              <w:t>Other</w:t>
            </w:r>
          </w:p>
        </w:tc>
        <w:tc>
          <w:tcPr>
            <w:tcW w:w="1842" w:type="dxa"/>
            <w:shd w:val="clear" w:color="auto" w:fill="FDF6E4"/>
            <w:vAlign w:val="center"/>
          </w:tcPr>
          <w:p w14:paraId="1E7FD526" w14:textId="77777777" w:rsidR="006C4B4B" w:rsidRDefault="006C4B4B">
            <w:pPr>
              <w:pStyle w:val="TableParagraph"/>
              <w:rPr>
                <w:rFonts w:ascii="Times New Roman"/>
              </w:rPr>
            </w:pPr>
          </w:p>
        </w:tc>
      </w:tr>
      <w:tr w:rsidR="006C4B4B" w14:paraId="36C634FB" w14:textId="77777777" w:rsidTr="009706AF">
        <w:trPr>
          <w:trHeight w:val="253"/>
        </w:trPr>
        <w:tc>
          <w:tcPr>
            <w:tcW w:w="6663" w:type="dxa"/>
            <w:shd w:val="clear" w:color="auto" w:fill="FDF6E4"/>
          </w:tcPr>
          <w:p w14:paraId="6BB68F0E" w14:textId="77777777" w:rsidR="006C4B4B" w:rsidRDefault="00952F78">
            <w:pPr>
              <w:pStyle w:val="TableParagraph"/>
              <w:spacing w:line="234" w:lineRule="exact"/>
              <w:ind w:left="107"/>
            </w:pPr>
            <w:r>
              <w:t>The volume of data processed is very high</w:t>
            </w:r>
          </w:p>
        </w:tc>
        <w:tc>
          <w:tcPr>
            <w:tcW w:w="1842" w:type="dxa"/>
            <w:shd w:val="clear" w:color="auto" w:fill="FDF6E4"/>
            <w:vAlign w:val="center"/>
          </w:tcPr>
          <w:p w14:paraId="559B02C5" w14:textId="77777777" w:rsidR="006C4B4B" w:rsidRDefault="00952F78">
            <w:pPr>
              <w:pStyle w:val="TableParagraph"/>
              <w:spacing w:line="234" w:lineRule="exact"/>
              <w:ind w:left="456" w:right="446"/>
              <w:jc w:val="center"/>
            </w:pPr>
            <w:r>
              <w:t>Very High</w:t>
            </w:r>
          </w:p>
        </w:tc>
      </w:tr>
      <w:tr w:rsidR="006C4B4B" w14:paraId="7DF88C71" w14:textId="77777777" w:rsidTr="009706AF">
        <w:trPr>
          <w:trHeight w:val="1041"/>
        </w:trPr>
        <w:tc>
          <w:tcPr>
            <w:tcW w:w="6663" w:type="dxa"/>
            <w:shd w:val="clear" w:color="auto" w:fill="FDF6E4"/>
          </w:tcPr>
          <w:p w14:paraId="6CEB4CDC" w14:textId="655A05FA" w:rsidR="006C4B4B" w:rsidRDefault="00952F78">
            <w:pPr>
              <w:pStyle w:val="TableParagraph"/>
              <w:spacing w:before="2" w:line="247" w:lineRule="auto"/>
              <w:ind w:left="107" w:right="2049"/>
            </w:pPr>
            <w:r>
              <w:t xml:space="preserve">The duration of processing is high </w:t>
            </w:r>
          </w:p>
          <w:p w14:paraId="24472447" w14:textId="584779BB" w:rsidR="0024054F" w:rsidRDefault="0024054F">
            <w:pPr>
              <w:pStyle w:val="TableParagraph"/>
              <w:spacing w:before="2" w:line="247" w:lineRule="auto"/>
              <w:ind w:left="107" w:right="2049"/>
            </w:pPr>
            <w:proofErr w:type="gramStart"/>
            <w:r>
              <w:t>E.g.</w:t>
            </w:r>
            <w:proofErr w:type="gramEnd"/>
            <w:r>
              <w:t xml:space="preserve"> and without being exhaustive</w:t>
            </w:r>
          </w:p>
          <w:p w14:paraId="19F07F4C" w14:textId="77777777" w:rsidR="006C4B4B" w:rsidRDefault="00952F78" w:rsidP="00207AE5">
            <w:pPr>
              <w:pStyle w:val="TableParagraph"/>
              <w:numPr>
                <w:ilvl w:val="0"/>
                <w:numId w:val="19"/>
              </w:numPr>
              <w:tabs>
                <w:tab w:val="left" w:pos="520"/>
                <w:tab w:val="left" w:pos="521"/>
              </w:tabs>
              <w:spacing w:line="249" w:lineRule="exact"/>
            </w:pPr>
            <w:r>
              <w:t>The permanence of processing is high</w:t>
            </w:r>
          </w:p>
          <w:p w14:paraId="3A504553" w14:textId="77777777" w:rsidR="006C4B4B" w:rsidRDefault="00952F78" w:rsidP="00207AE5">
            <w:pPr>
              <w:pStyle w:val="TableParagraph"/>
              <w:numPr>
                <w:ilvl w:val="0"/>
                <w:numId w:val="19"/>
              </w:numPr>
              <w:tabs>
                <w:tab w:val="left" w:pos="520"/>
                <w:tab w:val="left" w:pos="521"/>
              </w:tabs>
              <w:spacing w:line="249" w:lineRule="exact"/>
            </w:pPr>
            <w:r>
              <w:t>Other</w:t>
            </w:r>
          </w:p>
        </w:tc>
        <w:tc>
          <w:tcPr>
            <w:tcW w:w="1842" w:type="dxa"/>
            <w:shd w:val="clear" w:color="auto" w:fill="FDF6E4"/>
            <w:vAlign w:val="center"/>
          </w:tcPr>
          <w:p w14:paraId="3B6071BF" w14:textId="77777777" w:rsidR="006C4B4B" w:rsidRDefault="00952F78">
            <w:pPr>
              <w:pStyle w:val="TableParagraph"/>
              <w:spacing w:before="1"/>
              <w:ind w:left="453" w:right="448"/>
              <w:jc w:val="center"/>
            </w:pPr>
            <w:r>
              <w:t>Medium</w:t>
            </w:r>
          </w:p>
        </w:tc>
      </w:tr>
      <w:tr w:rsidR="006C4B4B" w14:paraId="69F84025" w14:textId="77777777" w:rsidTr="009706AF">
        <w:trPr>
          <w:trHeight w:val="1339"/>
        </w:trPr>
        <w:tc>
          <w:tcPr>
            <w:tcW w:w="6663" w:type="dxa"/>
            <w:shd w:val="clear" w:color="auto" w:fill="FDF6E4"/>
          </w:tcPr>
          <w:p w14:paraId="4330C602" w14:textId="77777777" w:rsidR="006C4B4B" w:rsidRDefault="00952F78">
            <w:pPr>
              <w:pStyle w:val="TableParagraph"/>
              <w:spacing w:before="2" w:line="244" w:lineRule="auto"/>
              <w:ind w:left="107" w:right="1034"/>
            </w:pPr>
            <w:r>
              <w:t>The processing activity has a wide geographical scope</w:t>
            </w:r>
          </w:p>
          <w:p w14:paraId="4129176A" w14:textId="77777777" w:rsidR="006C4B4B" w:rsidRDefault="00952F78">
            <w:pPr>
              <w:pStyle w:val="TableParagraph"/>
              <w:spacing w:before="5" w:line="249" w:lineRule="exact"/>
              <w:ind w:left="107"/>
            </w:pPr>
            <w:proofErr w:type="gramStart"/>
            <w:r>
              <w:t>E.g.</w:t>
            </w:r>
            <w:proofErr w:type="gramEnd"/>
            <w:r>
              <w:t xml:space="preserve"> and without being exhaustive:</w:t>
            </w:r>
          </w:p>
          <w:p w14:paraId="60740B6E" w14:textId="77777777" w:rsidR="006C4B4B" w:rsidRDefault="00952F78" w:rsidP="00207AE5">
            <w:pPr>
              <w:pStyle w:val="TableParagraph"/>
              <w:numPr>
                <w:ilvl w:val="0"/>
                <w:numId w:val="18"/>
              </w:numPr>
              <w:tabs>
                <w:tab w:val="left" w:pos="520"/>
                <w:tab w:val="left" w:pos="521"/>
              </w:tabs>
              <w:spacing w:line="260" w:lineRule="exact"/>
            </w:pPr>
            <w:r>
              <w:t xml:space="preserve">Regional, </w:t>
            </w:r>
            <w:proofErr w:type="gramStart"/>
            <w:r>
              <w:t>national</w:t>
            </w:r>
            <w:proofErr w:type="gramEnd"/>
            <w:r>
              <w:t xml:space="preserve"> or supranational level</w:t>
            </w:r>
          </w:p>
          <w:p w14:paraId="5EE77791" w14:textId="77777777" w:rsidR="006C4B4B" w:rsidRDefault="00952F78" w:rsidP="00207AE5">
            <w:pPr>
              <w:pStyle w:val="TableParagraph"/>
              <w:numPr>
                <w:ilvl w:val="0"/>
                <w:numId w:val="18"/>
              </w:numPr>
              <w:tabs>
                <w:tab w:val="left" w:pos="520"/>
                <w:tab w:val="left" w:pos="521"/>
              </w:tabs>
              <w:spacing w:line="264" w:lineRule="exact"/>
            </w:pPr>
            <w:r>
              <w:t>Other</w:t>
            </w:r>
          </w:p>
        </w:tc>
        <w:tc>
          <w:tcPr>
            <w:tcW w:w="1842" w:type="dxa"/>
            <w:shd w:val="clear" w:color="auto" w:fill="FDF6E4"/>
            <w:vAlign w:val="center"/>
          </w:tcPr>
          <w:p w14:paraId="663A69C3" w14:textId="77777777" w:rsidR="006C4B4B" w:rsidRDefault="00952F78">
            <w:pPr>
              <w:pStyle w:val="TableParagraph"/>
              <w:ind w:left="453" w:right="448"/>
              <w:jc w:val="center"/>
            </w:pPr>
            <w:r>
              <w:t>Medium</w:t>
            </w:r>
          </w:p>
        </w:tc>
      </w:tr>
      <w:tr w:rsidR="006C4B4B" w14:paraId="29D5FDF7" w14:textId="77777777" w:rsidTr="009706AF">
        <w:trPr>
          <w:trHeight w:val="5980"/>
        </w:trPr>
        <w:tc>
          <w:tcPr>
            <w:tcW w:w="6663" w:type="dxa"/>
            <w:shd w:val="clear" w:color="auto" w:fill="FDF6E4"/>
          </w:tcPr>
          <w:p w14:paraId="73C1B144" w14:textId="49A42C39" w:rsidR="006C4B4B" w:rsidRDefault="00952F78">
            <w:pPr>
              <w:pStyle w:val="TableParagraph"/>
              <w:spacing w:before="2" w:line="247" w:lineRule="auto"/>
              <w:ind w:left="107" w:right="3285"/>
            </w:pPr>
            <w:r>
              <w:t xml:space="preserve">Large-scale processing </w:t>
            </w:r>
            <w:proofErr w:type="gramStart"/>
            <w:r w:rsidR="0024054F">
              <w:t>E.g.</w:t>
            </w:r>
            <w:proofErr w:type="gramEnd"/>
            <w:r w:rsidR="0024054F">
              <w:t xml:space="preserve"> and without being exhaustive</w:t>
            </w:r>
          </w:p>
          <w:p w14:paraId="68BA7822" w14:textId="77777777" w:rsidR="006C4B4B" w:rsidRDefault="00952F78" w:rsidP="00207AE5">
            <w:pPr>
              <w:pStyle w:val="TableParagraph"/>
              <w:numPr>
                <w:ilvl w:val="0"/>
                <w:numId w:val="17"/>
              </w:numPr>
              <w:tabs>
                <w:tab w:val="left" w:pos="520"/>
                <w:tab w:val="left" w:pos="521"/>
              </w:tabs>
              <w:spacing w:line="254" w:lineRule="exact"/>
            </w:pPr>
            <w:r>
              <w:t>Processing of data from patients in the regular</w:t>
            </w:r>
          </w:p>
          <w:p w14:paraId="549FA90F" w14:textId="77777777" w:rsidR="006C4B4B" w:rsidRDefault="00952F78">
            <w:pPr>
              <w:pStyle w:val="TableParagraph"/>
              <w:spacing w:before="4" w:line="250" w:lineRule="exact"/>
              <w:ind w:left="520"/>
            </w:pPr>
            <w:r>
              <w:t>hospital operations</w:t>
            </w:r>
          </w:p>
          <w:p w14:paraId="0C259632" w14:textId="3817C0A9" w:rsidR="006C4B4B" w:rsidRDefault="00952F78" w:rsidP="00207AE5">
            <w:pPr>
              <w:pStyle w:val="TableParagraph"/>
              <w:numPr>
                <w:ilvl w:val="0"/>
                <w:numId w:val="17"/>
              </w:numPr>
              <w:tabs>
                <w:tab w:val="left" w:pos="520"/>
                <w:tab w:val="left" w:pos="521"/>
              </w:tabs>
              <w:spacing w:line="244" w:lineRule="auto"/>
              <w:ind w:right="187"/>
            </w:pPr>
            <w:r>
              <w:t>Processing of the movement data of natural persons using the</w:t>
            </w:r>
          </w:p>
          <w:p w14:paraId="18FFA54D" w14:textId="77777777" w:rsidR="006C4B4B" w:rsidRDefault="00952F78" w:rsidP="009915B2">
            <w:pPr>
              <w:pStyle w:val="TableParagraph"/>
              <w:tabs>
                <w:tab w:val="left" w:pos="520"/>
                <w:tab w:val="left" w:pos="521"/>
              </w:tabs>
              <w:spacing w:line="255" w:lineRule="exact"/>
              <w:ind w:left="520"/>
            </w:pPr>
            <w:r>
              <w:t>public transport systems in a city (</w:t>
            </w:r>
            <w:proofErr w:type="gramStart"/>
            <w:r>
              <w:t>e.g.</w:t>
            </w:r>
            <w:proofErr w:type="gramEnd"/>
            <w:r>
              <w:t xml:space="preserve"> monitoring</w:t>
            </w:r>
          </w:p>
          <w:p w14:paraId="22754A19" w14:textId="77777777" w:rsidR="006C4B4B" w:rsidRDefault="00952F78">
            <w:pPr>
              <w:pStyle w:val="TableParagraph"/>
              <w:spacing w:before="4" w:line="249" w:lineRule="exact"/>
              <w:ind w:left="520"/>
            </w:pPr>
            <w:r>
              <w:t>through transport cards)</w:t>
            </w:r>
          </w:p>
          <w:p w14:paraId="08A873BB" w14:textId="77777777" w:rsidR="006C4B4B" w:rsidRDefault="00952F78" w:rsidP="00207AE5">
            <w:pPr>
              <w:pStyle w:val="TableParagraph"/>
              <w:numPr>
                <w:ilvl w:val="0"/>
                <w:numId w:val="17"/>
              </w:numPr>
              <w:tabs>
                <w:tab w:val="left" w:pos="520"/>
                <w:tab w:val="left" w:pos="521"/>
              </w:tabs>
              <w:spacing w:line="247" w:lineRule="auto"/>
              <w:ind w:right="468"/>
            </w:pPr>
            <w:r>
              <w:t xml:space="preserve">Processing of real-time geolocation data of customers of an international </w:t>
            </w:r>
            <w:proofErr w:type="gramStart"/>
            <w:r>
              <w:t>fast food</w:t>
            </w:r>
            <w:proofErr w:type="gramEnd"/>
            <w:r>
              <w:t xml:space="preserve"> chain for statistical purposes by a processor specialised in the provision of such services</w:t>
            </w:r>
          </w:p>
          <w:p w14:paraId="416C8DD2" w14:textId="77777777" w:rsidR="006C4B4B" w:rsidRDefault="00952F78" w:rsidP="00207AE5">
            <w:pPr>
              <w:pStyle w:val="TableParagraph"/>
              <w:numPr>
                <w:ilvl w:val="0"/>
                <w:numId w:val="17"/>
              </w:numPr>
              <w:tabs>
                <w:tab w:val="left" w:pos="520"/>
                <w:tab w:val="left" w:pos="521"/>
              </w:tabs>
              <w:spacing w:line="251" w:lineRule="exact"/>
            </w:pPr>
            <w:r>
              <w:t>Processing of data from customers in the regular</w:t>
            </w:r>
          </w:p>
          <w:p w14:paraId="7C8996AA" w14:textId="77777777" w:rsidR="006C4B4B" w:rsidRDefault="00952F78">
            <w:pPr>
              <w:pStyle w:val="TableParagraph"/>
              <w:spacing w:line="244" w:lineRule="auto"/>
              <w:ind w:left="520" w:right="303"/>
            </w:pPr>
            <w:r>
              <w:t>business of an insurance company or a bank</w:t>
            </w:r>
          </w:p>
          <w:p w14:paraId="4565EEBE" w14:textId="77777777" w:rsidR="006C4B4B" w:rsidRDefault="00952F78" w:rsidP="00207AE5">
            <w:pPr>
              <w:pStyle w:val="TableParagraph"/>
              <w:numPr>
                <w:ilvl w:val="0"/>
                <w:numId w:val="17"/>
              </w:numPr>
              <w:tabs>
                <w:tab w:val="left" w:pos="520"/>
                <w:tab w:val="left" w:pos="521"/>
              </w:tabs>
              <w:spacing w:line="244" w:lineRule="auto"/>
              <w:ind w:right="369"/>
            </w:pPr>
            <w:r>
              <w:t>Processing of personal data for behavioural advertising by a search engine</w:t>
            </w:r>
          </w:p>
          <w:p w14:paraId="7284D9F1" w14:textId="77777777" w:rsidR="006C4B4B" w:rsidRDefault="00952F78" w:rsidP="00207AE5">
            <w:pPr>
              <w:pStyle w:val="TableParagraph"/>
              <w:numPr>
                <w:ilvl w:val="0"/>
                <w:numId w:val="17"/>
              </w:numPr>
              <w:tabs>
                <w:tab w:val="left" w:pos="520"/>
                <w:tab w:val="left" w:pos="521"/>
              </w:tabs>
              <w:spacing w:line="244" w:lineRule="auto"/>
              <w:ind w:right="359"/>
            </w:pPr>
            <w:r>
              <w:t>Processing of data (content, traffic, location) by telephony or Internet service providers</w:t>
            </w:r>
          </w:p>
          <w:p w14:paraId="6DA9FA78" w14:textId="77777777" w:rsidR="006C4B4B" w:rsidRDefault="00952F78" w:rsidP="00207AE5">
            <w:pPr>
              <w:pStyle w:val="TableParagraph"/>
              <w:numPr>
                <w:ilvl w:val="0"/>
                <w:numId w:val="17"/>
              </w:numPr>
              <w:tabs>
                <w:tab w:val="left" w:pos="520"/>
                <w:tab w:val="left" w:pos="521"/>
              </w:tabs>
              <w:spacing w:line="240" w:lineRule="exact"/>
            </w:pPr>
            <w:r>
              <w:t>Other</w:t>
            </w:r>
          </w:p>
        </w:tc>
        <w:tc>
          <w:tcPr>
            <w:tcW w:w="1842" w:type="dxa"/>
            <w:shd w:val="clear" w:color="auto" w:fill="FDF6E4"/>
            <w:vAlign w:val="center"/>
          </w:tcPr>
          <w:p w14:paraId="2CFABA9E" w14:textId="77777777" w:rsidR="006C4B4B" w:rsidRDefault="00952F78">
            <w:pPr>
              <w:pStyle w:val="TableParagraph"/>
              <w:spacing w:before="2"/>
              <w:ind w:left="453" w:right="448"/>
              <w:jc w:val="center"/>
            </w:pPr>
            <w:r>
              <w:t>High</w:t>
            </w:r>
          </w:p>
        </w:tc>
      </w:tr>
      <w:tr w:rsidR="006C4B4B" w14:paraId="7DB43A2E" w14:textId="77777777" w:rsidTr="009706AF">
        <w:trPr>
          <w:trHeight w:val="521"/>
        </w:trPr>
        <w:tc>
          <w:tcPr>
            <w:tcW w:w="6663" w:type="dxa"/>
            <w:shd w:val="clear" w:color="auto" w:fill="FDF6E4"/>
          </w:tcPr>
          <w:p w14:paraId="117CB9E9" w14:textId="77777777" w:rsidR="006C4B4B" w:rsidRDefault="00952F78">
            <w:pPr>
              <w:pStyle w:val="TableParagraph"/>
              <w:spacing w:before="2"/>
              <w:ind w:left="107"/>
            </w:pPr>
            <w:r>
              <w:t>Excessive collection of data in relation to the purpose of the</w:t>
            </w:r>
          </w:p>
          <w:p w14:paraId="78F4D690" w14:textId="77777777" w:rsidR="006C4B4B" w:rsidRDefault="00952F78">
            <w:pPr>
              <w:pStyle w:val="TableParagraph"/>
              <w:spacing w:before="9" w:line="237" w:lineRule="exact"/>
              <w:ind w:left="107"/>
            </w:pPr>
            <w:r>
              <w:t>processing</w:t>
            </w:r>
          </w:p>
        </w:tc>
        <w:tc>
          <w:tcPr>
            <w:tcW w:w="1842" w:type="dxa"/>
            <w:shd w:val="clear" w:color="auto" w:fill="FDF6E4"/>
            <w:vAlign w:val="center"/>
          </w:tcPr>
          <w:p w14:paraId="63D857FC" w14:textId="77777777" w:rsidR="006C4B4B" w:rsidRDefault="00952F78">
            <w:pPr>
              <w:pStyle w:val="TableParagraph"/>
              <w:spacing w:before="2"/>
              <w:ind w:left="453" w:right="448"/>
              <w:jc w:val="center"/>
            </w:pPr>
            <w:r>
              <w:t>High</w:t>
            </w:r>
          </w:p>
        </w:tc>
      </w:tr>
    </w:tbl>
    <w:p w14:paraId="0628FC89" w14:textId="5B33ED7A" w:rsidR="006C4B4B" w:rsidRDefault="00160B19" w:rsidP="00160B19">
      <w:pPr>
        <w:pStyle w:val="Descripcion"/>
      </w:pPr>
      <w:bookmarkStart w:id="38" w:name="_bookmark98"/>
      <w:bookmarkStart w:id="39" w:name="_Toc85318806"/>
      <w:bookmarkEnd w:id="38"/>
      <w:r>
        <w:t xml:space="preserve">Table </w:t>
      </w:r>
      <w:r w:rsidR="00A343AE">
        <w:fldChar w:fldCharType="begin"/>
      </w:r>
      <w:r w:rsidR="00A343AE">
        <w:instrText xml:space="preserve"> SEQ Table \* ARABIC </w:instrText>
      </w:r>
      <w:r w:rsidR="00A343AE">
        <w:fldChar w:fldCharType="separate"/>
      </w:r>
      <w:r w:rsidR="00CD73FB">
        <w:rPr>
          <w:noProof/>
        </w:rPr>
        <w:t>20</w:t>
      </w:r>
      <w:r w:rsidR="00A343AE">
        <w:rPr>
          <w:noProof/>
        </w:rPr>
        <w:fldChar w:fldCharType="end"/>
      </w:r>
      <w:r>
        <w:t xml:space="preserve"> </w:t>
      </w:r>
      <w:r w:rsidR="00952F78">
        <w:t>Risk Factors associated with the Extent and Scope of Processing.</w:t>
      </w:r>
      <w:bookmarkEnd w:id="39"/>
    </w:p>
    <w:p w14:paraId="5D1B828F" w14:textId="77777777" w:rsidR="006C4B4B" w:rsidRDefault="006C4B4B">
      <w:pPr>
        <w:spacing w:line="213" w:lineRule="auto"/>
        <w:jc w:val="both"/>
        <w:sectPr w:rsidR="006C4B4B" w:rsidSect="00A54354">
          <w:pgSz w:w="11907" w:h="16840" w:code="9"/>
          <w:pgMar w:top="1418" w:right="1701" w:bottom="1418" w:left="1701" w:header="727" w:footer="753" w:gutter="0"/>
          <w:cols w:space="720"/>
        </w:sect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2126"/>
      </w:tblGrid>
      <w:tr w:rsidR="006C4B4B" w14:paraId="6EEBFED4" w14:textId="77777777" w:rsidTr="009706AF">
        <w:trPr>
          <w:trHeight w:val="779"/>
        </w:trPr>
        <w:tc>
          <w:tcPr>
            <w:tcW w:w="6379" w:type="dxa"/>
            <w:shd w:val="clear" w:color="auto" w:fill="F6A700"/>
            <w:vAlign w:val="center"/>
          </w:tcPr>
          <w:p w14:paraId="6F817CE1" w14:textId="77777777" w:rsidR="006C4B4B" w:rsidRDefault="00952F78">
            <w:pPr>
              <w:pStyle w:val="TableParagraph"/>
              <w:ind w:left="2113" w:right="2104"/>
              <w:jc w:val="center"/>
              <w:rPr>
                <w:b/>
              </w:rPr>
            </w:pPr>
            <w:r>
              <w:rPr>
                <w:b/>
              </w:rPr>
              <w:lastRenderedPageBreak/>
              <w:t>Risk factor</w:t>
            </w:r>
          </w:p>
        </w:tc>
        <w:tc>
          <w:tcPr>
            <w:tcW w:w="2126" w:type="dxa"/>
            <w:shd w:val="clear" w:color="auto" w:fill="F6A700"/>
            <w:vAlign w:val="center"/>
          </w:tcPr>
          <w:p w14:paraId="1092E871" w14:textId="77777777" w:rsidR="006C4B4B" w:rsidRDefault="00952F78">
            <w:pPr>
              <w:pStyle w:val="TableParagraph"/>
              <w:ind w:left="456" w:right="448"/>
              <w:jc w:val="center"/>
              <w:rPr>
                <w:b/>
              </w:rPr>
            </w:pPr>
            <w:r>
              <w:rPr>
                <w:b/>
              </w:rPr>
              <w:t>Level of Risk</w:t>
            </w:r>
          </w:p>
        </w:tc>
      </w:tr>
      <w:tr w:rsidR="006C4B4B" w14:paraId="6F130F21" w14:textId="77777777" w:rsidTr="009706AF">
        <w:trPr>
          <w:trHeight w:val="261"/>
        </w:trPr>
        <w:tc>
          <w:tcPr>
            <w:tcW w:w="6379" w:type="dxa"/>
            <w:shd w:val="clear" w:color="auto" w:fill="FDF6E4"/>
          </w:tcPr>
          <w:p w14:paraId="6E9C0BAA" w14:textId="3A416FD5" w:rsidR="006C4B4B" w:rsidRDefault="0024054F">
            <w:pPr>
              <w:pStyle w:val="TableParagraph"/>
              <w:spacing w:before="2" w:line="239" w:lineRule="exact"/>
              <w:ind w:left="107"/>
            </w:pPr>
            <w:r>
              <w:t xml:space="preserve">Childs </w:t>
            </w:r>
            <w:r w:rsidR="00952F78">
              <w:t xml:space="preserve">under 14 </w:t>
            </w:r>
            <w:proofErr w:type="spellStart"/>
            <w:r w:rsidR="00952F78">
              <w:t>y.o</w:t>
            </w:r>
            <w:proofErr w:type="spellEnd"/>
            <w:r w:rsidR="00952F78">
              <w:t>.</w:t>
            </w:r>
          </w:p>
        </w:tc>
        <w:tc>
          <w:tcPr>
            <w:tcW w:w="2126" w:type="dxa"/>
            <w:shd w:val="clear" w:color="auto" w:fill="FDF6E4"/>
          </w:tcPr>
          <w:p w14:paraId="73787450" w14:textId="77777777" w:rsidR="006C4B4B" w:rsidRDefault="00952F78">
            <w:pPr>
              <w:pStyle w:val="TableParagraph"/>
              <w:spacing w:before="2" w:line="239" w:lineRule="exact"/>
              <w:ind w:left="456" w:right="446"/>
              <w:jc w:val="center"/>
            </w:pPr>
            <w:r>
              <w:t>Very High</w:t>
            </w:r>
          </w:p>
        </w:tc>
      </w:tr>
      <w:tr w:rsidR="006C4B4B" w14:paraId="5EBB7A9E" w14:textId="77777777" w:rsidTr="009706AF">
        <w:trPr>
          <w:trHeight w:val="258"/>
        </w:trPr>
        <w:tc>
          <w:tcPr>
            <w:tcW w:w="6379" w:type="dxa"/>
            <w:shd w:val="clear" w:color="auto" w:fill="FDF6E4"/>
          </w:tcPr>
          <w:p w14:paraId="49385EBF" w14:textId="77777777" w:rsidR="006C4B4B" w:rsidRDefault="00952F78">
            <w:pPr>
              <w:pStyle w:val="TableParagraph"/>
              <w:spacing w:before="2" w:line="237" w:lineRule="exact"/>
              <w:ind w:left="107"/>
            </w:pPr>
            <w:r>
              <w:t>Victims of gender-based violence</w:t>
            </w:r>
          </w:p>
        </w:tc>
        <w:tc>
          <w:tcPr>
            <w:tcW w:w="2126" w:type="dxa"/>
            <w:shd w:val="clear" w:color="auto" w:fill="FDF6E4"/>
          </w:tcPr>
          <w:p w14:paraId="1297A5AC" w14:textId="77777777" w:rsidR="006C4B4B" w:rsidRDefault="00952F78">
            <w:pPr>
              <w:pStyle w:val="TableParagraph"/>
              <w:spacing w:before="2" w:line="237" w:lineRule="exact"/>
              <w:ind w:left="456" w:right="446"/>
              <w:jc w:val="center"/>
            </w:pPr>
            <w:r>
              <w:t>Very High</w:t>
            </w:r>
          </w:p>
        </w:tc>
      </w:tr>
      <w:tr w:rsidR="006C4B4B" w14:paraId="7D75FCC8" w14:textId="77777777" w:rsidTr="009706AF">
        <w:trPr>
          <w:trHeight w:val="261"/>
        </w:trPr>
        <w:tc>
          <w:tcPr>
            <w:tcW w:w="6379" w:type="dxa"/>
            <w:shd w:val="clear" w:color="auto" w:fill="FDF6E4"/>
          </w:tcPr>
          <w:p w14:paraId="595BF602" w14:textId="77777777" w:rsidR="006C4B4B" w:rsidRDefault="00952F78">
            <w:pPr>
              <w:pStyle w:val="TableParagraph"/>
              <w:spacing w:before="2" w:line="239" w:lineRule="exact"/>
              <w:ind w:left="107"/>
            </w:pPr>
            <w:r>
              <w:t>Children dependent on vulnerable subjects</w:t>
            </w:r>
          </w:p>
        </w:tc>
        <w:tc>
          <w:tcPr>
            <w:tcW w:w="2126" w:type="dxa"/>
            <w:shd w:val="clear" w:color="auto" w:fill="FDF6E4"/>
          </w:tcPr>
          <w:p w14:paraId="37F9992C" w14:textId="77777777" w:rsidR="006C4B4B" w:rsidRDefault="00952F78">
            <w:pPr>
              <w:pStyle w:val="TableParagraph"/>
              <w:spacing w:before="2" w:line="239" w:lineRule="exact"/>
              <w:ind w:left="456" w:right="446"/>
              <w:jc w:val="center"/>
            </w:pPr>
            <w:r>
              <w:t>Very High</w:t>
            </w:r>
          </w:p>
        </w:tc>
      </w:tr>
      <w:tr w:rsidR="006C4B4B" w14:paraId="48C73A8D" w14:textId="77777777" w:rsidTr="009706AF">
        <w:trPr>
          <w:trHeight w:val="518"/>
        </w:trPr>
        <w:tc>
          <w:tcPr>
            <w:tcW w:w="6379" w:type="dxa"/>
            <w:shd w:val="clear" w:color="auto" w:fill="FDF6E4"/>
          </w:tcPr>
          <w:p w14:paraId="326F6FA8" w14:textId="77777777" w:rsidR="006C4B4B" w:rsidRDefault="00952F78">
            <w:pPr>
              <w:pStyle w:val="TableParagraph"/>
              <w:spacing w:line="260" w:lineRule="exact"/>
              <w:ind w:left="107" w:right="208"/>
            </w:pPr>
            <w:r>
              <w:t>Persons under guardianship and custody of victims of gender-based violence</w:t>
            </w:r>
          </w:p>
        </w:tc>
        <w:tc>
          <w:tcPr>
            <w:tcW w:w="2126" w:type="dxa"/>
            <w:shd w:val="clear" w:color="auto" w:fill="FDF6E4"/>
          </w:tcPr>
          <w:p w14:paraId="781B4231" w14:textId="77777777" w:rsidR="006C4B4B" w:rsidRDefault="00952F78">
            <w:pPr>
              <w:pStyle w:val="TableParagraph"/>
              <w:spacing w:before="132"/>
              <w:ind w:left="456" w:right="446"/>
              <w:jc w:val="center"/>
            </w:pPr>
            <w:r>
              <w:t>Very High</w:t>
            </w:r>
          </w:p>
        </w:tc>
      </w:tr>
      <w:tr w:rsidR="006C4B4B" w14:paraId="713461EF" w14:textId="77777777" w:rsidTr="009706AF">
        <w:trPr>
          <w:trHeight w:val="259"/>
        </w:trPr>
        <w:tc>
          <w:tcPr>
            <w:tcW w:w="6379" w:type="dxa"/>
            <w:shd w:val="clear" w:color="auto" w:fill="FDF6E4"/>
          </w:tcPr>
          <w:p w14:paraId="1E1E0AAB" w14:textId="77777777" w:rsidR="006C4B4B" w:rsidRDefault="00952F78">
            <w:pPr>
              <w:pStyle w:val="TableParagraph"/>
              <w:spacing w:before="2" w:line="237" w:lineRule="exact"/>
              <w:ind w:left="107"/>
            </w:pPr>
            <w:r>
              <w:t>Elderly people with some degree of disability</w:t>
            </w:r>
          </w:p>
        </w:tc>
        <w:tc>
          <w:tcPr>
            <w:tcW w:w="2126" w:type="dxa"/>
            <w:shd w:val="clear" w:color="auto" w:fill="FDF6E4"/>
          </w:tcPr>
          <w:p w14:paraId="018BF4A0" w14:textId="77777777" w:rsidR="006C4B4B" w:rsidRDefault="00952F78">
            <w:pPr>
              <w:pStyle w:val="TableParagraph"/>
              <w:spacing w:before="2" w:line="237" w:lineRule="exact"/>
              <w:ind w:left="453" w:right="448"/>
              <w:jc w:val="center"/>
            </w:pPr>
            <w:r>
              <w:t>High</w:t>
            </w:r>
          </w:p>
        </w:tc>
      </w:tr>
      <w:tr w:rsidR="006C4B4B" w14:paraId="36981BE6" w14:textId="77777777" w:rsidTr="009706AF">
        <w:trPr>
          <w:trHeight w:val="258"/>
        </w:trPr>
        <w:tc>
          <w:tcPr>
            <w:tcW w:w="6379" w:type="dxa"/>
            <w:shd w:val="clear" w:color="auto" w:fill="FDF6E4"/>
          </w:tcPr>
          <w:p w14:paraId="019DF66E" w14:textId="77777777" w:rsidR="006C4B4B" w:rsidRDefault="00952F78">
            <w:pPr>
              <w:pStyle w:val="TableParagraph"/>
              <w:spacing w:before="2" w:line="237" w:lineRule="exact"/>
              <w:ind w:left="107"/>
            </w:pPr>
            <w:r>
              <w:t>Elderly people</w:t>
            </w:r>
          </w:p>
        </w:tc>
        <w:tc>
          <w:tcPr>
            <w:tcW w:w="2126" w:type="dxa"/>
            <w:shd w:val="clear" w:color="auto" w:fill="FDF6E4"/>
          </w:tcPr>
          <w:p w14:paraId="2403887E" w14:textId="77777777" w:rsidR="006C4B4B" w:rsidRDefault="00952F78">
            <w:pPr>
              <w:pStyle w:val="TableParagraph"/>
              <w:spacing w:before="2" w:line="237" w:lineRule="exact"/>
              <w:ind w:left="453" w:right="448"/>
              <w:jc w:val="center"/>
            </w:pPr>
            <w:r>
              <w:t>Medium</w:t>
            </w:r>
          </w:p>
        </w:tc>
      </w:tr>
      <w:tr w:rsidR="006C4B4B" w14:paraId="44E53EEF" w14:textId="77777777" w:rsidTr="009706AF">
        <w:trPr>
          <w:trHeight w:val="261"/>
        </w:trPr>
        <w:tc>
          <w:tcPr>
            <w:tcW w:w="6379" w:type="dxa"/>
            <w:shd w:val="clear" w:color="auto" w:fill="FDF6E4"/>
          </w:tcPr>
          <w:p w14:paraId="04730888" w14:textId="77777777" w:rsidR="006C4B4B" w:rsidRDefault="00952F78">
            <w:pPr>
              <w:pStyle w:val="TableParagraph"/>
              <w:spacing w:before="4" w:line="237" w:lineRule="exact"/>
              <w:ind w:left="107"/>
            </w:pPr>
            <w:r>
              <w:t>People with mental illness</w:t>
            </w:r>
          </w:p>
        </w:tc>
        <w:tc>
          <w:tcPr>
            <w:tcW w:w="2126" w:type="dxa"/>
            <w:shd w:val="clear" w:color="auto" w:fill="FDF6E4"/>
          </w:tcPr>
          <w:p w14:paraId="4C1B0D97" w14:textId="77777777" w:rsidR="006C4B4B" w:rsidRDefault="00952F78">
            <w:pPr>
              <w:pStyle w:val="TableParagraph"/>
              <w:spacing w:before="4" w:line="237" w:lineRule="exact"/>
              <w:ind w:left="456" w:right="446"/>
              <w:jc w:val="center"/>
            </w:pPr>
            <w:r>
              <w:t>Very High</w:t>
            </w:r>
          </w:p>
        </w:tc>
      </w:tr>
      <w:tr w:rsidR="006C4B4B" w14:paraId="21774C7E" w14:textId="77777777" w:rsidTr="009706AF">
        <w:trPr>
          <w:trHeight w:val="259"/>
        </w:trPr>
        <w:tc>
          <w:tcPr>
            <w:tcW w:w="6379" w:type="dxa"/>
            <w:shd w:val="clear" w:color="auto" w:fill="FDF6E4"/>
          </w:tcPr>
          <w:p w14:paraId="29AC31F0" w14:textId="77777777" w:rsidR="006C4B4B" w:rsidRDefault="00952F78">
            <w:pPr>
              <w:pStyle w:val="TableParagraph"/>
              <w:spacing w:before="2" w:line="237" w:lineRule="exact"/>
              <w:ind w:left="107"/>
            </w:pPr>
            <w:r>
              <w:t>Disabled</w:t>
            </w:r>
          </w:p>
        </w:tc>
        <w:tc>
          <w:tcPr>
            <w:tcW w:w="2126" w:type="dxa"/>
            <w:shd w:val="clear" w:color="auto" w:fill="FDF6E4"/>
          </w:tcPr>
          <w:p w14:paraId="4E04993B" w14:textId="77777777" w:rsidR="006C4B4B" w:rsidRDefault="00952F78">
            <w:pPr>
              <w:pStyle w:val="TableParagraph"/>
              <w:spacing w:before="2" w:line="237" w:lineRule="exact"/>
              <w:ind w:left="453" w:right="448"/>
              <w:jc w:val="center"/>
            </w:pPr>
            <w:r>
              <w:t>High</w:t>
            </w:r>
          </w:p>
        </w:tc>
      </w:tr>
      <w:tr w:rsidR="006C4B4B" w14:paraId="71D84BCB" w14:textId="77777777" w:rsidTr="009706AF">
        <w:trPr>
          <w:trHeight w:val="261"/>
        </w:trPr>
        <w:tc>
          <w:tcPr>
            <w:tcW w:w="6379" w:type="dxa"/>
            <w:shd w:val="clear" w:color="auto" w:fill="FDF6E4"/>
          </w:tcPr>
          <w:p w14:paraId="78BE525D" w14:textId="77777777" w:rsidR="006C4B4B" w:rsidRDefault="00952F78">
            <w:pPr>
              <w:pStyle w:val="TableParagraph"/>
              <w:spacing w:before="4" w:line="237" w:lineRule="exact"/>
              <w:ind w:left="107"/>
            </w:pPr>
            <w:r>
              <w:t>Persons who access social services</w:t>
            </w:r>
          </w:p>
        </w:tc>
        <w:tc>
          <w:tcPr>
            <w:tcW w:w="2126" w:type="dxa"/>
            <w:shd w:val="clear" w:color="auto" w:fill="FDF6E4"/>
          </w:tcPr>
          <w:p w14:paraId="386ABCC3" w14:textId="77777777" w:rsidR="006C4B4B" w:rsidRDefault="00952F78">
            <w:pPr>
              <w:pStyle w:val="TableParagraph"/>
              <w:spacing w:before="4" w:line="237" w:lineRule="exact"/>
              <w:ind w:left="453" w:right="448"/>
              <w:jc w:val="center"/>
            </w:pPr>
            <w:r>
              <w:t>Medium</w:t>
            </w:r>
          </w:p>
        </w:tc>
      </w:tr>
      <w:tr w:rsidR="006C4B4B" w14:paraId="0BAFD1A5" w14:textId="77777777" w:rsidTr="009706AF">
        <w:trPr>
          <w:trHeight w:val="258"/>
        </w:trPr>
        <w:tc>
          <w:tcPr>
            <w:tcW w:w="6379" w:type="dxa"/>
            <w:shd w:val="clear" w:color="auto" w:fill="FDF6E4"/>
          </w:tcPr>
          <w:p w14:paraId="11E0AB7A" w14:textId="77777777" w:rsidR="006C4B4B" w:rsidRDefault="00952F78">
            <w:pPr>
              <w:pStyle w:val="TableParagraph"/>
              <w:spacing w:before="2" w:line="237" w:lineRule="exact"/>
              <w:ind w:left="107"/>
            </w:pPr>
            <w:r>
              <w:t>People at risk of social exclusion</w:t>
            </w:r>
          </w:p>
        </w:tc>
        <w:tc>
          <w:tcPr>
            <w:tcW w:w="2126" w:type="dxa"/>
            <w:shd w:val="clear" w:color="auto" w:fill="FDF6E4"/>
          </w:tcPr>
          <w:p w14:paraId="731F1D31" w14:textId="77777777" w:rsidR="006C4B4B" w:rsidRDefault="00952F78">
            <w:pPr>
              <w:pStyle w:val="TableParagraph"/>
              <w:spacing w:before="2" w:line="237" w:lineRule="exact"/>
              <w:ind w:left="453" w:right="448"/>
              <w:jc w:val="center"/>
            </w:pPr>
            <w:r>
              <w:t>High</w:t>
            </w:r>
          </w:p>
        </w:tc>
      </w:tr>
      <w:tr w:rsidR="006C4B4B" w14:paraId="30A902FC" w14:textId="77777777" w:rsidTr="009706AF">
        <w:trPr>
          <w:trHeight w:val="261"/>
        </w:trPr>
        <w:tc>
          <w:tcPr>
            <w:tcW w:w="6379" w:type="dxa"/>
            <w:shd w:val="clear" w:color="auto" w:fill="FDF6E4"/>
          </w:tcPr>
          <w:p w14:paraId="730A6FB2" w14:textId="77777777" w:rsidR="006C4B4B" w:rsidRDefault="00952F78">
            <w:pPr>
              <w:pStyle w:val="TableParagraph"/>
              <w:spacing w:before="4" w:line="237" w:lineRule="exact"/>
              <w:ind w:left="107"/>
            </w:pPr>
            <w:r>
              <w:t>Employees</w:t>
            </w:r>
          </w:p>
        </w:tc>
        <w:tc>
          <w:tcPr>
            <w:tcW w:w="2126" w:type="dxa"/>
            <w:shd w:val="clear" w:color="auto" w:fill="FDF6E4"/>
          </w:tcPr>
          <w:p w14:paraId="726BE7D0" w14:textId="77777777" w:rsidR="006C4B4B" w:rsidRDefault="00952F78">
            <w:pPr>
              <w:pStyle w:val="TableParagraph"/>
              <w:spacing w:before="4" w:line="237" w:lineRule="exact"/>
              <w:ind w:left="456" w:right="446"/>
              <w:jc w:val="center"/>
            </w:pPr>
            <w:r>
              <w:t>Low</w:t>
            </w:r>
          </w:p>
        </w:tc>
      </w:tr>
      <w:tr w:rsidR="006C4B4B" w14:paraId="5E6381C9" w14:textId="77777777" w:rsidTr="009706AF">
        <w:trPr>
          <w:trHeight w:val="258"/>
        </w:trPr>
        <w:tc>
          <w:tcPr>
            <w:tcW w:w="6379" w:type="dxa"/>
            <w:shd w:val="clear" w:color="auto" w:fill="FDF6E4"/>
          </w:tcPr>
          <w:p w14:paraId="5EE45117" w14:textId="77777777" w:rsidR="006C4B4B" w:rsidRDefault="00952F78">
            <w:pPr>
              <w:pStyle w:val="TableParagraph"/>
              <w:spacing w:before="2" w:line="237" w:lineRule="exact"/>
              <w:ind w:left="107"/>
            </w:pPr>
            <w:r>
              <w:t>Asylum seekers</w:t>
            </w:r>
          </w:p>
        </w:tc>
        <w:tc>
          <w:tcPr>
            <w:tcW w:w="2126" w:type="dxa"/>
            <w:shd w:val="clear" w:color="auto" w:fill="FDF6E4"/>
          </w:tcPr>
          <w:p w14:paraId="7807CD7F" w14:textId="77777777" w:rsidR="006C4B4B" w:rsidRDefault="00952F78">
            <w:pPr>
              <w:pStyle w:val="TableParagraph"/>
              <w:spacing w:before="2" w:line="237" w:lineRule="exact"/>
              <w:ind w:left="453" w:right="448"/>
              <w:jc w:val="center"/>
            </w:pPr>
            <w:r>
              <w:t>High</w:t>
            </w:r>
          </w:p>
        </w:tc>
      </w:tr>
      <w:tr w:rsidR="006C4B4B" w14:paraId="1BF00569" w14:textId="77777777" w:rsidTr="009706AF">
        <w:trPr>
          <w:trHeight w:val="261"/>
        </w:trPr>
        <w:tc>
          <w:tcPr>
            <w:tcW w:w="6379" w:type="dxa"/>
            <w:shd w:val="clear" w:color="auto" w:fill="FDF6E4"/>
          </w:tcPr>
          <w:p w14:paraId="2A76F794" w14:textId="77777777" w:rsidR="006C4B4B" w:rsidRDefault="00952F78">
            <w:pPr>
              <w:pStyle w:val="TableParagraph"/>
              <w:spacing w:before="4" w:line="237" w:lineRule="exact"/>
              <w:ind w:left="107"/>
            </w:pPr>
            <w:r>
              <w:t>Patients</w:t>
            </w:r>
          </w:p>
        </w:tc>
        <w:tc>
          <w:tcPr>
            <w:tcW w:w="2126" w:type="dxa"/>
            <w:shd w:val="clear" w:color="auto" w:fill="FDF6E4"/>
          </w:tcPr>
          <w:p w14:paraId="3104B066" w14:textId="77777777" w:rsidR="006C4B4B" w:rsidRDefault="00952F78">
            <w:pPr>
              <w:pStyle w:val="TableParagraph"/>
              <w:spacing w:before="4" w:line="237" w:lineRule="exact"/>
              <w:ind w:left="453" w:right="448"/>
              <w:jc w:val="center"/>
            </w:pPr>
            <w:r>
              <w:t>High</w:t>
            </w:r>
          </w:p>
        </w:tc>
      </w:tr>
      <w:tr w:rsidR="006C4B4B" w14:paraId="263B984A" w14:textId="77777777" w:rsidTr="009706AF">
        <w:trPr>
          <w:trHeight w:val="1559"/>
        </w:trPr>
        <w:tc>
          <w:tcPr>
            <w:tcW w:w="6379" w:type="dxa"/>
            <w:shd w:val="clear" w:color="auto" w:fill="FDF6E4"/>
          </w:tcPr>
          <w:p w14:paraId="620C4424" w14:textId="77777777" w:rsidR="006C4B4B" w:rsidRDefault="00952F78">
            <w:pPr>
              <w:pStyle w:val="TableParagraph"/>
              <w:spacing w:before="2"/>
              <w:ind w:left="107"/>
            </w:pPr>
            <w:r>
              <w:t>Vulnerable subjects</w:t>
            </w:r>
          </w:p>
          <w:p w14:paraId="0B9EFF5C" w14:textId="77777777" w:rsidR="006C4B4B" w:rsidRDefault="00952F78">
            <w:pPr>
              <w:pStyle w:val="TableParagraph"/>
              <w:spacing w:before="6" w:line="250" w:lineRule="exact"/>
              <w:ind w:left="107"/>
            </w:pPr>
            <w:proofErr w:type="gramStart"/>
            <w:r>
              <w:t>E.g.</w:t>
            </w:r>
            <w:proofErr w:type="gramEnd"/>
            <w:r>
              <w:t xml:space="preserve"> and without being exhaustive:</w:t>
            </w:r>
          </w:p>
          <w:p w14:paraId="6DB71D93" w14:textId="77777777" w:rsidR="006C4B4B" w:rsidRDefault="00952F78" w:rsidP="00207AE5">
            <w:pPr>
              <w:pStyle w:val="TableParagraph"/>
              <w:numPr>
                <w:ilvl w:val="0"/>
                <w:numId w:val="16"/>
              </w:numPr>
              <w:tabs>
                <w:tab w:val="left" w:pos="520"/>
                <w:tab w:val="left" w:pos="521"/>
              </w:tabs>
              <w:spacing w:line="261" w:lineRule="exact"/>
            </w:pPr>
            <w:r>
              <w:t xml:space="preserve">In a situation of </w:t>
            </w:r>
            <w:proofErr w:type="gramStart"/>
            <w:r>
              <w:t>particular vulnerability</w:t>
            </w:r>
            <w:proofErr w:type="gramEnd"/>
          </w:p>
          <w:p w14:paraId="24F6703D" w14:textId="77777777" w:rsidR="006C4B4B" w:rsidRDefault="00952F78" w:rsidP="00207AE5">
            <w:pPr>
              <w:pStyle w:val="TableParagraph"/>
              <w:numPr>
                <w:ilvl w:val="0"/>
                <w:numId w:val="16"/>
              </w:numPr>
              <w:tabs>
                <w:tab w:val="left" w:pos="520"/>
                <w:tab w:val="left" w:pos="521"/>
              </w:tabs>
              <w:spacing w:line="244" w:lineRule="auto"/>
              <w:ind w:right="138"/>
            </w:pPr>
            <w:r>
              <w:t>There is an imbalance between the position of the data subject and the controller</w:t>
            </w:r>
          </w:p>
          <w:p w14:paraId="1D3C93ED" w14:textId="77777777" w:rsidR="006C4B4B" w:rsidRDefault="00952F78" w:rsidP="00207AE5">
            <w:pPr>
              <w:pStyle w:val="TableParagraph"/>
              <w:numPr>
                <w:ilvl w:val="0"/>
                <w:numId w:val="16"/>
              </w:numPr>
              <w:tabs>
                <w:tab w:val="left" w:pos="520"/>
                <w:tab w:val="left" w:pos="521"/>
              </w:tabs>
              <w:spacing w:line="239" w:lineRule="exact"/>
            </w:pPr>
            <w:r>
              <w:t>Other</w:t>
            </w:r>
          </w:p>
        </w:tc>
        <w:tc>
          <w:tcPr>
            <w:tcW w:w="2126" w:type="dxa"/>
            <w:shd w:val="clear" w:color="auto" w:fill="FDF6E4"/>
            <w:vAlign w:val="center"/>
          </w:tcPr>
          <w:p w14:paraId="3E8F9B0A" w14:textId="77777777" w:rsidR="006C4B4B" w:rsidRDefault="00952F78">
            <w:pPr>
              <w:pStyle w:val="TableParagraph"/>
              <w:ind w:left="456" w:right="446"/>
              <w:jc w:val="center"/>
            </w:pPr>
            <w:r>
              <w:t>Very High</w:t>
            </w:r>
          </w:p>
        </w:tc>
      </w:tr>
    </w:tbl>
    <w:p w14:paraId="574E2307" w14:textId="30C43F9A" w:rsidR="006C4B4B" w:rsidRDefault="003202DC" w:rsidP="003202DC">
      <w:pPr>
        <w:pStyle w:val="Descripcion"/>
      </w:pPr>
      <w:bookmarkStart w:id="40" w:name="_bookmark100"/>
      <w:bookmarkStart w:id="41" w:name="_Toc85318807"/>
      <w:bookmarkEnd w:id="40"/>
      <w:r>
        <w:t xml:space="preserve">Table </w:t>
      </w:r>
      <w:r w:rsidR="00A343AE">
        <w:fldChar w:fldCharType="begin"/>
      </w:r>
      <w:r w:rsidR="00A343AE">
        <w:instrText xml:space="preserve"> SEQ Table \* ARABIC </w:instrText>
      </w:r>
      <w:r w:rsidR="00A343AE">
        <w:fldChar w:fldCharType="separate"/>
      </w:r>
      <w:r w:rsidR="00CD73FB">
        <w:rPr>
          <w:noProof/>
        </w:rPr>
        <w:t>21</w:t>
      </w:r>
      <w:r w:rsidR="00A343AE">
        <w:rPr>
          <w:noProof/>
        </w:rPr>
        <w:fldChar w:fldCharType="end"/>
      </w:r>
      <w:r w:rsidR="00952F78">
        <w:t xml:space="preserve"> Risk Factors associated with Data Subject Category.</w:t>
      </w:r>
      <w:bookmarkEnd w:id="41"/>
    </w:p>
    <w:p w14:paraId="73C8C58B" w14:textId="784F5416" w:rsidR="00567FDE" w:rsidRDefault="00567FDE">
      <w:r>
        <w:br w:type="page"/>
      </w:r>
    </w:p>
    <w:p w14:paraId="1659D418" w14:textId="77777777" w:rsidR="00567FDE" w:rsidRPr="00567FDE" w:rsidRDefault="00567FDE" w:rsidP="00567FDE"/>
    <w:p w14:paraId="2D481147" w14:textId="77777777" w:rsidR="006C4B4B" w:rsidRDefault="006C4B4B">
      <w:pPr>
        <w:pStyle w:val="Textoindependiente"/>
        <w:spacing w:before="9"/>
        <w:rPr>
          <w:rFonts w:ascii="Calibri"/>
          <w:sz w:val="10"/>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2268"/>
      </w:tblGrid>
      <w:tr w:rsidR="006C4B4B" w14:paraId="7102DA2B" w14:textId="77777777" w:rsidTr="009706AF">
        <w:trPr>
          <w:trHeight w:val="779"/>
        </w:trPr>
        <w:tc>
          <w:tcPr>
            <w:tcW w:w="6237" w:type="dxa"/>
            <w:shd w:val="clear" w:color="auto" w:fill="F6A700"/>
            <w:vAlign w:val="center"/>
          </w:tcPr>
          <w:p w14:paraId="5D641CCB" w14:textId="77777777" w:rsidR="006C4B4B" w:rsidRDefault="00952F78">
            <w:pPr>
              <w:pStyle w:val="TableParagraph"/>
              <w:ind w:left="1832" w:right="1820"/>
              <w:jc w:val="center"/>
              <w:rPr>
                <w:b/>
              </w:rPr>
            </w:pPr>
            <w:r>
              <w:rPr>
                <w:b/>
              </w:rPr>
              <w:t>Risk factor</w:t>
            </w:r>
          </w:p>
        </w:tc>
        <w:tc>
          <w:tcPr>
            <w:tcW w:w="2268" w:type="dxa"/>
            <w:shd w:val="clear" w:color="auto" w:fill="F6A700"/>
            <w:vAlign w:val="center"/>
          </w:tcPr>
          <w:p w14:paraId="08FD1B09" w14:textId="77777777" w:rsidR="006C4B4B" w:rsidRDefault="00952F78">
            <w:pPr>
              <w:pStyle w:val="TableParagraph"/>
              <w:ind w:left="738" w:right="731"/>
              <w:jc w:val="center"/>
              <w:rPr>
                <w:b/>
              </w:rPr>
            </w:pPr>
            <w:r>
              <w:rPr>
                <w:b/>
              </w:rPr>
              <w:t>Level of Risk</w:t>
            </w:r>
          </w:p>
        </w:tc>
      </w:tr>
      <w:tr w:rsidR="006C4B4B" w14:paraId="141609F2" w14:textId="77777777" w:rsidTr="009706AF">
        <w:trPr>
          <w:trHeight w:val="258"/>
        </w:trPr>
        <w:tc>
          <w:tcPr>
            <w:tcW w:w="6237" w:type="dxa"/>
            <w:shd w:val="clear" w:color="auto" w:fill="FDF6E4"/>
          </w:tcPr>
          <w:p w14:paraId="1578A2C7" w14:textId="77777777" w:rsidR="006C4B4B" w:rsidRDefault="00952F78">
            <w:pPr>
              <w:pStyle w:val="TableParagraph"/>
              <w:spacing w:before="2" w:line="237" w:lineRule="exact"/>
              <w:ind w:left="107"/>
            </w:pPr>
            <w:r>
              <w:t>Hospital information system</w:t>
            </w:r>
          </w:p>
        </w:tc>
        <w:tc>
          <w:tcPr>
            <w:tcW w:w="2268" w:type="dxa"/>
            <w:shd w:val="clear" w:color="auto" w:fill="FDF6E4"/>
            <w:vAlign w:val="center"/>
          </w:tcPr>
          <w:p w14:paraId="50096936" w14:textId="77777777" w:rsidR="006C4B4B" w:rsidRDefault="00952F78">
            <w:pPr>
              <w:pStyle w:val="TableParagraph"/>
              <w:spacing w:before="2" w:line="237" w:lineRule="exact"/>
              <w:ind w:left="735" w:right="731"/>
              <w:jc w:val="center"/>
            </w:pPr>
            <w:r>
              <w:t>High</w:t>
            </w:r>
          </w:p>
        </w:tc>
      </w:tr>
      <w:tr w:rsidR="006C4B4B" w14:paraId="53CDC206" w14:textId="77777777" w:rsidTr="009706AF">
        <w:trPr>
          <w:trHeight w:val="261"/>
        </w:trPr>
        <w:tc>
          <w:tcPr>
            <w:tcW w:w="6237" w:type="dxa"/>
            <w:shd w:val="clear" w:color="auto" w:fill="FDF6E4"/>
          </w:tcPr>
          <w:p w14:paraId="2C884DC6" w14:textId="77777777" w:rsidR="006C4B4B" w:rsidRDefault="00952F78">
            <w:pPr>
              <w:pStyle w:val="TableParagraph"/>
              <w:spacing w:before="2" w:line="239" w:lineRule="exact"/>
              <w:ind w:left="107"/>
            </w:pPr>
            <w:r>
              <w:t>Interactive TV</w:t>
            </w:r>
          </w:p>
        </w:tc>
        <w:tc>
          <w:tcPr>
            <w:tcW w:w="2268" w:type="dxa"/>
            <w:shd w:val="clear" w:color="auto" w:fill="FDF6E4"/>
            <w:vAlign w:val="center"/>
          </w:tcPr>
          <w:p w14:paraId="041C7C00" w14:textId="77777777" w:rsidR="006C4B4B" w:rsidRDefault="00952F78">
            <w:pPr>
              <w:pStyle w:val="TableParagraph"/>
              <w:spacing w:before="2" w:line="239" w:lineRule="exact"/>
              <w:ind w:left="735" w:right="731"/>
              <w:jc w:val="center"/>
            </w:pPr>
            <w:r>
              <w:t>Medium</w:t>
            </w:r>
          </w:p>
        </w:tc>
      </w:tr>
      <w:tr w:rsidR="006C4B4B" w14:paraId="3079EFE1" w14:textId="77777777" w:rsidTr="009706AF">
        <w:trPr>
          <w:trHeight w:val="258"/>
        </w:trPr>
        <w:tc>
          <w:tcPr>
            <w:tcW w:w="6237" w:type="dxa"/>
            <w:shd w:val="clear" w:color="auto" w:fill="FDF6E4"/>
          </w:tcPr>
          <w:p w14:paraId="17993899" w14:textId="77777777" w:rsidR="006C4B4B" w:rsidRDefault="00952F78">
            <w:pPr>
              <w:pStyle w:val="TableParagraph"/>
              <w:spacing w:before="2" w:line="237" w:lineRule="exact"/>
              <w:ind w:left="107"/>
            </w:pPr>
            <w:r>
              <w:t>Web services</w:t>
            </w:r>
          </w:p>
        </w:tc>
        <w:tc>
          <w:tcPr>
            <w:tcW w:w="2268" w:type="dxa"/>
            <w:shd w:val="clear" w:color="auto" w:fill="FDF6E4"/>
            <w:vAlign w:val="center"/>
          </w:tcPr>
          <w:p w14:paraId="6C1D05F1" w14:textId="77777777" w:rsidR="006C4B4B" w:rsidRDefault="00952F78">
            <w:pPr>
              <w:pStyle w:val="TableParagraph"/>
              <w:spacing w:before="2" w:line="237" w:lineRule="exact"/>
              <w:ind w:left="735" w:right="731"/>
              <w:jc w:val="center"/>
            </w:pPr>
            <w:r>
              <w:t>Medium</w:t>
            </w:r>
          </w:p>
        </w:tc>
      </w:tr>
      <w:tr w:rsidR="006C4B4B" w14:paraId="6E2E3431" w14:textId="77777777" w:rsidTr="009706AF">
        <w:trPr>
          <w:trHeight w:val="261"/>
        </w:trPr>
        <w:tc>
          <w:tcPr>
            <w:tcW w:w="6237" w:type="dxa"/>
            <w:shd w:val="clear" w:color="auto" w:fill="FDF6E4"/>
          </w:tcPr>
          <w:p w14:paraId="50F451FF" w14:textId="77777777" w:rsidR="006C4B4B" w:rsidRDefault="00952F78">
            <w:pPr>
              <w:pStyle w:val="TableParagraph"/>
              <w:spacing w:before="2" w:line="239" w:lineRule="exact"/>
              <w:ind w:left="107"/>
            </w:pPr>
            <w:r>
              <w:t>Mobile applications</w:t>
            </w:r>
          </w:p>
        </w:tc>
        <w:tc>
          <w:tcPr>
            <w:tcW w:w="2268" w:type="dxa"/>
            <w:shd w:val="clear" w:color="auto" w:fill="FDF6E4"/>
            <w:vAlign w:val="center"/>
          </w:tcPr>
          <w:p w14:paraId="47FA7383" w14:textId="77777777" w:rsidR="006C4B4B" w:rsidRDefault="00952F78">
            <w:pPr>
              <w:pStyle w:val="TableParagraph"/>
              <w:spacing w:before="2" w:line="239" w:lineRule="exact"/>
              <w:ind w:left="735" w:right="731"/>
              <w:jc w:val="center"/>
            </w:pPr>
            <w:r>
              <w:t>Medium</w:t>
            </w:r>
          </w:p>
        </w:tc>
      </w:tr>
      <w:tr w:rsidR="006C4B4B" w14:paraId="1700F14D" w14:textId="77777777" w:rsidTr="009706AF">
        <w:trPr>
          <w:trHeight w:val="258"/>
        </w:trPr>
        <w:tc>
          <w:tcPr>
            <w:tcW w:w="6237" w:type="dxa"/>
            <w:shd w:val="clear" w:color="auto" w:fill="FDF6E4"/>
          </w:tcPr>
          <w:p w14:paraId="7D952034" w14:textId="77777777" w:rsidR="006C4B4B" w:rsidRDefault="00952F78">
            <w:pPr>
              <w:pStyle w:val="TableParagraph"/>
              <w:spacing w:before="2" w:line="237" w:lineRule="exact"/>
              <w:ind w:left="107"/>
            </w:pPr>
            <w:r>
              <w:t>Location registration systems</w:t>
            </w:r>
          </w:p>
        </w:tc>
        <w:tc>
          <w:tcPr>
            <w:tcW w:w="2268" w:type="dxa"/>
            <w:shd w:val="clear" w:color="auto" w:fill="FDF6E4"/>
            <w:vAlign w:val="center"/>
          </w:tcPr>
          <w:p w14:paraId="5D015403" w14:textId="77777777" w:rsidR="006C4B4B" w:rsidRDefault="00952F78">
            <w:pPr>
              <w:pStyle w:val="TableParagraph"/>
              <w:spacing w:before="2" w:line="237" w:lineRule="exact"/>
              <w:ind w:left="735" w:right="731"/>
              <w:jc w:val="center"/>
            </w:pPr>
            <w:r>
              <w:t>High</w:t>
            </w:r>
          </w:p>
        </w:tc>
      </w:tr>
      <w:tr w:rsidR="006C4B4B" w14:paraId="595C97D8" w14:textId="77777777" w:rsidTr="009706AF">
        <w:trPr>
          <w:trHeight w:val="261"/>
        </w:trPr>
        <w:tc>
          <w:tcPr>
            <w:tcW w:w="6237" w:type="dxa"/>
            <w:shd w:val="clear" w:color="auto" w:fill="FDF6E4"/>
          </w:tcPr>
          <w:p w14:paraId="1A35D444" w14:textId="77777777" w:rsidR="006C4B4B" w:rsidRDefault="00952F78">
            <w:pPr>
              <w:pStyle w:val="TableParagraph"/>
              <w:spacing w:before="3" w:line="239" w:lineRule="exact"/>
              <w:ind w:left="107"/>
            </w:pPr>
            <w:r>
              <w:t>Facial recognition</w:t>
            </w:r>
          </w:p>
        </w:tc>
        <w:tc>
          <w:tcPr>
            <w:tcW w:w="2268" w:type="dxa"/>
            <w:shd w:val="clear" w:color="auto" w:fill="FDF6E4"/>
            <w:vAlign w:val="center"/>
          </w:tcPr>
          <w:p w14:paraId="1E1CFE83" w14:textId="77777777" w:rsidR="006C4B4B" w:rsidRDefault="00952F78">
            <w:pPr>
              <w:pStyle w:val="TableParagraph"/>
              <w:spacing w:before="3" w:line="239" w:lineRule="exact"/>
              <w:ind w:left="735" w:right="731"/>
              <w:jc w:val="center"/>
            </w:pPr>
            <w:r>
              <w:t>High</w:t>
            </w:r>
          </w:p>
        </w:tc>
      </w:tr>
      <w:tr w:rsidR="006C4B4B" w14:paraId="7B531236" w14:textId="77777777" w:rsidTr="009706AF">
        <w:trPr>
          <w:trHeight w:val="258"/>
        </w:trPr>
        <w:tc>
          <w:tcPr>
            <w:tcW w:w="6237" w:type="dxa"/>
            <w:shd w:val="clear" w:color="auto" w:fill="FDF6E4"/>
          </w:tcPr>
          <w:p w14:paraId="503A1268" w14:textId="77777777" w:rsidR="006C4B4B" w:rsidRDefault="00952F78">
            <w:pPr>
              <w:pStyle w:val="TableParagraph"/>
              <w:spacing w:before="2" w:line="237" w:lineRule="exact"/>
              <w:ind w:left="107"/>
            </w:pPr>
            <w:r>
              <w:t>Fingerprint</w:t>
            </w:r>
          </w:p>
        </w:tc>
        <w:tc>
          <w:tcPr>
            <w:tcW w:w="2268" w:type="dxa"/>
            <w:shd w:val="clear" w:color="auto" w:fill="FDF6E4"/>
            <w:vAlign w:val="center"/>
          </w:tcPr>
          <w:p w14:paraId="5EE110EC" w14:textId="77777777" w:rsidR="006C4B4B" w:rsidRDefault="00952F78">
            <w:pPr>
              <w:pStyle w:val="TableParagraph"/>
              <w:spacing w:before="2" w:line="237" w:lineRule="exact"/>
              <w:ind w:left="735" w:right="731"/>
              <w:jc w:val="center"/>
            </w:pPr>
            <w:r>
              <w:t>High</w:t>
            </w:r>
          </w:p>
        </w:tc>
      </w:tr>
      <w:tr w:rsidR="006C4B4B" w14:paraId="1334B644" w14:textId="77777777" w:rsidTr="009706AF">
        <w:trPr>
          <w:trHeight w:val="261"/>
        </w:trPr>
        <w:tc>
          <w:tcPr>
            <w:tcW w:w="6237" w:type="dxa"/>
            <w:shd w:val="clear" w:color="auto" w:fill="FDF6E4"/>
          </w:tcPr>
          <w:p w14:paraId="3CEE91B6" w14:textId="77777777" w:rsidR="006C4B4B" w:rsidRDefault="00952F78">
            <w:pPr>
              <w:pStyle w:val="TableParagraph"/>
              <w:spacing w:before="2" w:line="239" w:lineRule="exact"/>
              <w:ind w:left="107"/>
            </w:pPr>
            <w:r>
              <w:t>Internet of Things (IoT)</w:t>
            </w:r>
          </w:p>
        </w:tc>
        <w:tc>
          <w:tcPr>
            <w:tcW w:w="2268" w:type="dxa"/>
            <w:shd w:val="clear" w:color="auto" w:fill="FDF6E4"/>
            <w:vAlign w:val="center"/>
          </w:tcPr>
          <w:p w14:paraId="2758C2C5" w14:textId="77777777" w:rsidR="006C4B4B" w:rsidRDefault="00952F78">
            <w:pPr>
              <w:pStyle w:val="TableParagraph"/>
              <w:spacing w:before="2" w:line="239" w:lineRule="exact"/>
              <w:ind w:left="738" w:right="729"/>
              <w:jc w:val="center"/>
            </w:pPr>
            <w:r>
              <w:t>Very High</w:t>
            </w:r>
          </w:p>
        </w:tc>
      </w:tr>
      <w:tr w:rsidR="006C4B4B" w14:paraId="05F7CB8A" w14:textId="77777777" w:rsidTr="009706AF">
        <w:trPr>
          <w:trHeight w:val="258"/>
        </w:trPr>
        <w:tc>
          <w:tcPr>
            <w:tcW w:w="6237" w:type="dxa"/>
            <w:shd w:val="clear" w:color="auto" w:fill="FDF6E4"/>
          </w:tcPr>
          <w:p w14:paraId="6841191B" w14:textId="77777777" w:rsidR="006C4B4B" w:rsidRDefault="00952F78">
            <w:pPr>
              <w:pStyle w:val="TableParagraph"/>
              <w:spacing w:before="2" w:line="237" w:lineRule="exact"/>
              <w:ind w:left="107"/>
            </w:pPr>
            <w:r>
              <w:t>Innovative use or new organisational solutions</w:t>
            </w:r>
          </w:p>
        </w:tc>
        <w:tc>
          <w:tcPr>
            <w:tcW w:w="2268" w:type="dxa"/>
            <w:shd w:val="clear" w:color="auto" w:fill="FDF6E4"/>
            <w:vAlign w:val="center"/>
          </w:tcPr>
          <w:p w14:paraId="246D08D0" w14:textId="77777777" w:rsidR="006C4B4B" w:rsidRDefault="00952F78">
            <w:pPr>
              <w:pStyle w:val="TableParagraph"/>
              <w:spacing w:before="2" w:line="237" w:lineRule="exact"/>
              <w:ind w:left="735" w:right="731"/>
              <w:jc w:val="center"/>
            </w:pPr>
            <w:r>
              <w:t>High</w:t>
            </w:r>
          </w:p>
        </w:tc>
      </w:tr>
      <w:tr w:rsidR="006C4B4B" w14:paraId="2CBA6116" w14:textId="77777777" w:rsidTr="009706AF">
        <w:trPr>
          <w:trHeight w:val="1559"/>
        </w:trPr>
        <w:tc>
          <w:tcPr>
            <w:tcW w:w="6237" w:type="dxa"/>
            <w:shd w:val="clear" w:color="auto" w:fill="FDF6E4"/>
          </w:tcPr>
          <w:p w14:paraId="0E48148C" w14:textId="77777777" w:rsidR="006C4B4B" w:rsidRDefault="00952F78">
            <w:pPr>
              <w:pStyle w:val="TableParagraph"/>
              <w:spacing w:before="2" w:line="247" w:lineRule="auto"/>
              <w:ind w:left="107" w:right="1019"/>
            </w:pPr>
            <w:r>
              <w:t xml:space="preserve">Innovative use of established technologies </w:t>
            </w:r>
            <w:proofErr w:type="gramStart"/>
            <w:r>
              <w:t>E.g.</w:t>
            </w:r>
            <w:proofErr w:type="gramEnd"/>
            <w:r>
              <w:t xml:space="preserve"> and without being exhaustive:</w:t>
            </w:r>
          </w:p>
          <w:p w14:paraId="7E490729" w14:textId="77777777" w:rsidR="006C4B4B" w:rsidRDefault="00952F78" w:rsidP="00207AE5">
            <w:pPr>
              <w:pStyle w:val="TableParagraph"/>
              <w:numPr>
                <w:ilvl w:val="0"/>
                <w:numId w:val="15"/>
              </w:numPr>
              <w:tabs>
                <w:tab w:val="left" w:pos="520"/>
                <w:tab w:val="left" w:pos="521"/>
              </w:tabs>
              <w:spacing w:line="254" w:lineRule="exact"/>
            </w:pPr>
            <w:r>
              <w:t>Technologies where no assessment has been made of the</w:t>
            </w:r>
          </w:p>
          <w:p w14:paraId="52A4BAF6" w14:textId="77777777" w:rsidR="006C4B4B" w:rsidRDefault="00952F78">
            <w:pPr>
              <w:pStyle w:val="TableParagraph"/>
              <w:spacing w:before="4" w:line="250" w:lineRule="exact"/>
              <w:ind w:left="520"/>
            </w:pPr>
            <w:r>
              <w:t>impact on privacy</w:t>
            </w:r>
          </w:p>
          <w:p w14:paraId="14A54E01" w14:textId="77777777" w:rsidR="006C4B4B" w:rsidRDefault="00952F78" w:rsidP="00207AE5">
            <w:pPr>
              <w:pStyle w:val="TableParagraph"/>
              <w:numPr>
                <w:ilvl w:val="0"/>
                <w:numId w:val="15"/>
              </w:numPr>
              <w:tabs>
                <w:tab w:val="left" w:pos="520"/>
                <w:tab w:val="left" w:pos="521"/>
              </w:tabs>
              <w:spacing w:line="261" w:lineRule="exact"/>
            </w:pPr>
            <w:r>
              <w:t>Technologies used on a new scale</w:t>
            </w:r>
          </w:p>
          <w:p w14:paraId="24AE3FA7" w14:textId="77777777" w:rsidR="006C4B4B" w:rsidRDefault="00952F78" w:rsidP="00207AE5">
            <w:pPr>
              <w:pStyle w:val="TableParagraph"/>
              <w:numPr>
                <w:ilvl w:val="0"/>
                <w:numId w:val="15"/>
              </w:numPr>
              <w:tabs>
                <w:tab w:val="left" w:pos="520"/>
                <w:tab w:val="left" w:pos="521"/>
              </w:tabs>
              <w:spacing w:line="246" w:lineRule="exact"/>
            </w:pPr>
            <w:r>
              <w:t>Other</w:t>
            </w:r>
          </w:p>
        </w:tc>
        <w:tc>
          <w:tcPr>
            <w:tcW w:w="2268" w:type="dxa"/>
            <w:shd w:val="clear" w:color="auto" w:fill="FDF6E4"/>
            <w:vAlign w:val="center"/>
          </w:tcPr>
          <w:p w14:paraId="5D0F3D95" w14:textId="77777777" w:rsidR="006C4B4B" w:rsidRDefault="00952F78">
            <w:pPr>
              <w:pStyle w:val="TableParagraph"/>
              <w:ind w:left="735" w:right="731"/>
              <w:jc w:val="center"/>
            </w:pPr>
            <w:r>
              <w:t>High</w:t>
            </w:r>
          </w:p>
        </w:tc>
      </w:tr>
      <w:tr w:rsidR="006C4B4B" w14:paraId="5568F9D1" w14:textId="77777777" w:rsidTr="009706AF">
        <w:trPr>
          <w:trHeight w:val="261"/>
        </w:trPr>
        <w:tc>
          <w:tcPr>
            <w:tcW w:w="6237" w:type="dxa"/>
            <w:shd w:val="clear" w:color="auto" w:fill="FDF6E4"/>
          </w:tcPr>
          <w:p w14:paraId="052B484F" w14:textId="71DF92E2" w:rsidR="006C4B4B" w:rsidRDefault="00952F78">
            <w:pPr>
              <w:pStyle w:val="TableParagraph"/>
              <w:spacing w:before="4" w:line="237" w:lineRule="exact"/>
              <w:ind w:left="107"/>
            </w:pPr>
            <w:r>
              <w:t>Technologies combined with other technologies</w:t>
            </w:r>
          </w:p>
        </w:tc>
        <w:tc>
          <w:tcPr>
            <w:tcW w:w="2268" w:type="dxa"/>
            <w:shd w:val="clear" w:color="auto" w:fill="FDF6E4"/>
            <w:vAlign w:val="center"/>
          </w:tcPr>
          <w:p w14:paraId="6881C4D4" w14:textId="77777777" w:rsidR="006C4B4B" w:rsidRDefault="00952F78">
            <w:pPr>
              <w:pStyle w:val="TableParagraph"/>
              <w:spacing w:before="4" w:line="237" w:lineRule="exact"/>
              <w:ind w:left="735" w:right="731"/>
              <w:jc w:val="center"/>
            </w:pPr>
            <w:r>
              <w:t>Medium</w:t>
            </w:r>
          </w:p>
        </w:tc>
      </w:tr>
      <w:tr w:rsidR="006C4B4B" w14:paraId="126F0B10" w14:textId="77777777" w:rsidTr="009706AF">
        <w:trPr>
          <w:trHeight w:val="1300"/>
        </w:trPr>
        <w:tc>
          <w:tcPr>
            <w:tcW w:w="6237" w:type="dxa"/>
            <w:shd w:val="clear" w:color="auto" w:fill="FDF6E4"/>
          </w:tcPr>
          <w:p w14:paraId="27785B51" w14:textId="77777777" w:rsidR="006C4B4B" w:rsidRDefault="00952F78">
            <w:pPr>
              <w:pStyle w:val="TableParagraph"/>
              <w:spacing w:before="2"/>
              <w:ind w:left="107"/>
            </w:pPr>
            <w:r>
              <w:t>New technologies</w:t>
            </w:r>
          </w:p>
          <w:p w14:paraId="4F54085E" w14:textId="77777777" w:rsidR="006C4B4B" w:rsidRDefault="00952F78">
            <w:pPr>
              <w:pStyle w:val="TableParagraph"/>
              <w:spacing w:before="6" w:line="250" w:lineRule="exact"/>
              <w:ind w:left="107"/>
            </w:pPr>
            <w:proofErr w:type="gramStart"/>
            <w:r>
              <w:t>E.g.</w:t>
            </w:r>
            <w:proofErr w:type="gramEnd"/>
            <w:r>
              <w:t xml:space="preserve"> and without being exhaustive:</w:t>
            </w:r>
          </w:p>
          <w:p w14:paraId="65D1E519" w14:textId="77777777" w:rsidR="006C4B4B" w:rsidRDefault="00952F78" w:rsidP="00207AE5">
            <w:pPr>
              <w:pStyle w:val="TableParagraph"/>
              <w:numPr>
                <w:ilvl w:val="0"/>
                <w:numId w:val="14"/>
              </w:numPr>
              <w:tabs>
                <w:tab w:val="left" w:pos="520"/>
                <w:tab w:val="left" w:pos="521"/>
              </w:tabs>
              <w:spacing w:line="261" w:lineRule="exact"/>
            </w:pPr>
            <w:r>
              <w:t>Immature technologies</w:t>
            </w:r>
          </w:p>
          <w:p w14:paraId="404EDFF3" w14:textId="77777777" w:rsidR="006C4B4B" w:rsidRDefault="00952F78" w:rsidP="00207AE5">
            <w:pPr>
              <w:pStyle w:val="TableParagraph"/>
              <w:numPr>
                <w:ilvl w:val="0"/>
                <w:numId w:val="14"/>
              </w:numPr>
              <w:tabs>
                <w:tab w:val="left" w:pos="520"/>
                <w:tab w:val="left" w:pos="521"/>
              </w:tabs>
              <w:spacing w:line="259" w:lineRule="exact"/>
            </w:pPr>
            <w:r>
              <w:t>Emerging technologies</w:t>
            </w:r>
          </w:p>
          <w:p w14:paraId="2CF24E63" w14:textId="77777777" w:rsidR="006C4B4B" w:rsidRDefault="00952F78" w:rsidP="00207AE5">
            <w:pPr>
              <w:pStyle w:val="TableParagraph"/>
              <w:numPr>
                <w:ilvl w:val="0"/>
                <w:numId w:val="14"/>
              </w:numPr>
              <w:tabs>
                <w:tab w:val="left" w:pos="520"/>
                <w:tab w:val="left" w:pos="521"/>
              </w:tabs>
              <w:spacing w:line="249" w:lineRule="exact"/>
            </w:pPr>
            <w:r>
              <w:t>Other</w:t>
            </w:r>
          </w:p>
        </w:tc>
        <w:tc>
          <w:tcPr>
            <w:tcW w:w="2268" w:type="dxa"/>
            <w:shd w:val="clear" w:color="auto" w:fill="FDF6E4"/>
            <w:vAlign w:val="center"/>
          </w:tcPr>
          <w:p w14:paraId="441C72DB" w14:textId="77777777" w:rsidR="006C4B4B" w:rsidRDefault="00952F78">
            <w:pPr>
              <w:pStyle w:val="TableParagraph"/>
              <w:ind w:left="735" w:right="731"/>
              <w:jc w:val="center"/>
            </w:pPr>
            <w:r>
              <w:t>High</w:t>
            </w:r>
          </w:p>
        </w:tc>
      </w:tr>
      <w:tr w:rsidR="006C4B4B" w14:paraId="6C1D9B58" w14:textId="77777777" w:rsidTr="009706AF">
        <w:trPr>
          <w:trHeight w:val="779"/>
        </w:trPr>
        <w:tc>
          <w:tcPr>
            <w:tcW w:w="6237" w:type="dxa"/>
            <w:shd w:val="clear" w:color="auto" w:fill="FDF6E4"/>
          </w:tcPr>
          <w:p w14:paraId="49080D93" w14:textId="77777777" w:rsidR="006C4B4B" w:rsidRDefault="00952F78">
            <w:pPr>
              <w:pStyle w:val="TableParagraph"/>
              <w:spacing w:before="2" w:line="244" w:lineRule="auto"/>
              <w:ind w:left="107" w:right="214"/>
            </w:pPr>
            <w:r>
              <w:t>High degree of fragmentation of the actors involved in the development and implementation of the</w:t>
            </w:r>
          </w:p>
          <w:p w14:paraId="54FD930C" w14:textId="77777777" w:rsidR="006C4B4B" w:rsidRDefault="00952F78">
            <w:pPr>
              <w:pStyle w:val="TableParagraph"/>
              <w:spacing w:before="5" w:line="237" w:lineRule="exact"/>
              <w:ind w:left="107"/>
            </w:pPr>
            <w:r>
              <w:t>products/services implementing processing</w:t>
            </w:r>
          </w:p>
        </w:tc>
        <w:tc>
          <w:tcPr>
            <w:tcW w:w="2268" w:type="dxa"/>
            <w:shd w:val="clear" w:color="auto" w:fill="FDF6E4"/>
            <w:vAlign w:val="center"/>
          </w:tcPr>
          <w:p w14:paraId="3BACB80D" w14:textId="77777777" w:rsidR="006C4B4B" w:rsidRDefault="00952F78">
            <w:pPr>
              <w:pStyle w:val="TableParagraph"/>
              <w:ind w:left="735" w:right="731"/>
              <w:jc w:val="center"/>
            </w:pPr>
            <w:r>
              <w:t>High</w:t>
            </w:r>
          </w:p>
        </w:tc>
      </w:tr>
      <w:tr w:rsidR="006C4B4B" w14:paraId="6E054A95" w14:textId="77777777" w:rsidTr="009706AF">
        <w:trPr>
          <w:trHeight w:val="1301"/>
        </w:trPr>
        <w:tc>
          <w:tcPr>
            <w:tcW w:w="6237" w:type="dxa"/>
            <w:shd w:val="clear" w:color="auto" w:fill="FDF6E4"/>
          </w:tcPr>
          <w:p w14:paraId="46DD69E4" w14:textId="77777777" w:rsidR="006C4B4B" w:rsidRDefault="00952F78">
            <w:pPr>
              <w:pStyle w:val="TableParagraph"/>
              <w:spacing w:before="2" w:line="244" w:lineRule="auto"/>
              <w:ind w:left="107" w:right="2500"/>
            </w:pPr>
            <w:r>
              <w:t xml:space="preserve">Automated processing </w:t>
            </w:r>
            <w:proofErr w:type="gramStart"/>
            <w:r>
              <w:t>e.g.</w:t>
            </w:r>
            <w:proofErr w:type="gramEnd"/>
            <w:r>
              <w:t xml:space="preserve"> and not exhaustive:</w:t>
            </w:r>
          </w:p>
          <w:p w14:paraId="37343176" w14:textId="77777777" w:rsidR="006C4B4B" w:rsidRDefault="00952F78" w:rsidP="00207AE5">
            <w:pPr>
              <w:pStyle w:val="TableParagraph"/>
              <w:numPr>
                <w:ilvl w:val="0"/>
                <w:numId w:val="13"/>
              </w:numPr>
              <w:tabs>
                <w:tab w:val="left" w:pos="520"/>
                <w:tab w:val="left" w:pos="521"/>
              </w:tabs>
              <w:spacing w:line="244" w:lineRule="auto"/>
              <w:ind w:right="636"/>
            </w:pPr>
            <w:r>
              <w:t>processing carried out by an automatic process without human intervention</w:t>
            </w:r>
          </w:p>
          <w:p w14:paraId="685A4957" w14:textId="77777777" w:rsidR="006C4B4B" w:rsidRDefault="00952F78" w:rsidP="00207AE5">
            <w:pPr>
              <w:pStyle w:val="TableParagraph"/>
              <w:numPr>
                <w:ilvl w:val="0"/>
                <w:numId w:val="13"/>
              </w:numPr>
              <w:tabs>
                <w:tab w:val="left" w:pos="520"/>
                <w:tab w:val="left" w:pos="521"/>
              </w:tabs>
              <w:spacing w:line="240" w:lineRule="exact"/>
            </w:pPr>
            <w:r>
              <w:t>Other</w:t>
            </w:r>
          </w:p>
        </w:tc>
        <w:tc>
          <w:tcPr>
            <w:tcW w:w="2268" w:type="dxa"/>
            <w:shd w:val="clear" w:color="auto" w:fill="FDF6E4"/>
            <w:vAlign w:val="center"/>
          </w:tcPr>
          <w:p w14:paraId="72E59EAD" w14:textId="77777777" w:rsidR="006C4B4B" w:rsidRDefault="00952F78">
            <w:pPr>
              <w:pStyle w:val="TableParagraph"/>
              <w:ind w:left="735" w:right="731"/>
              <w:jc w:val="center"/>
            </w:pPr>
            <w:r>
              <w:t>Medium</w:t>
            </w:r>
          </w:p>
        </w:tc>
      </w:tr>
      <w:tr w:rsidR="006C4B4B" w14:paraId="1CC14F99" w14:textId="77777777" w:rsidTr="009706AF">
        <w:trPr>
          <w:trHeight w:val="258"/>
        </w:trPr>
        <w:tc>
          <w:tcPr>
            <w:tcW w:w="6237" w:type="dxa"/>
            <w:shd w:val="clear" w:color="auto" w:fill="FDF6E4"/>
          </w:tcPr>
          <w:p w14:paraId="5C0B1A28" w14:textId="77777777" w:rsidR="006C4B4B" w:rsidRDefault="00952F78">
            <w:pPr>
              <w:pStyle w:val="TableParagraph"/>
              <w:spacing w:before="2" w:line="237" w:lineRule="exact"/>
              <w:ind w:left="107"/>
            </w:pPr>
            <w:r>
              <w:t>Intelligent System</w:t>
            </w:r>
          </w:p>
        </w:tc>
        <w:tc>
          <w:tcPr>
            <w:tcW w:w="2268" w:type="dxa"/>
            <w:shd w:val="clear" w:color="auto" w:fill="FDF6E4"/>
            <w:vAlign w:val="center"/>
          </w:tcPr>
          <w:p w14:paraId="30F75D41" w14:textId="77777777" w:rsidR="006C4B4B" w:rsidRDefault="00952F78">
            <w:pPr>
              <w:pStyle w:val="TableParagraph"/>
              <w:spacing w:before="2" w:line="237" w:lineRule="exact"/>
              <w:ind w:left="735" w:right="731"/>
              <w:jc w:val="center"/>
            </w:pPr>
            <w:r>
              <w:t>Medium</w:t>
            </w:r>
          </w:p>
        </w:tc>
      </w:tr>
      <w:tr w:rsidR="006C4B4B" w14:paraId="02D8403F" w14:textId="77777777" w:rsidTr="009706AF">
        <w:trPr>
          <w:trHeight w:val="261"/>
        </w:trPr>
        <w:tc>
          <w:tcPr>
            <w:tcW w:w="6237" w:type="dxa"/>
            <w:shd w:val="clear" w:color="auto" w:fill="FDF6E4"/>
          </w:tcPr>
          <w:p w14:paraId="3F1750E9" w14:textId="77777777" w:rsidR="006C4B4B" w:rsidRDefault="00952F78">
            <w:pPr>
              <w:pStyle w:val="TableParagraph"/>
              <w:spacing w:before="2" w:line="239" w:lineRule="exact"/>
              <w:ind w:left="107"/>
            </w:pPr>
            <w:r>
              <w:t>Video surveillance</w:t>
            </w:r>
          </w:p>
        </w:tc>
        <w:tc>
          <w:tcPr>
            <w:tcW w:w="2268" w:type="dxa"/>
            <w:shd w:val="clear" w:color="auto" w:fill="FDF6E4"/>
            <w:vAlign w:val="center"/>
          </w:tcPr>
          <w:p w14:paraId="7C87DA8D" w14:textId="77777777" w:rsidR="006C4B4B" w:rsidRDefault="00952F78">
            <w:pPr>
              <w:pStyle w:val="TableParagraph"/>
              <w:spacing w:before="2" w:line="239" w:lineRule="exact"/>
              <w:ind w:left="735" w:right="731"/>
              <w:jc w:val="center"/>
            </w:pPr>
            <w:r>
              <w:t>High</w:t>
            </w:r>
          </w:p>
        </w:tc>
      </w:tr>
    </w:tbl>
    <w:p w14:paraId="3D256F74" w14:textId="25B6894F" w:rsidR="006C4B4B" w:rsidRDefault="003202DC" w:rsidP="003202DC">
      <w:pPr>
        <w:pStyle w:val="Descripcion"/>
      </w:pPr>
      <w:bookmarkStart w:id="42" w:name="_bookmark102"/>
      <w:bookmarkStart w:id="43" w:name="_Toc85318808"/>
      <w:bookmarkEnd w:id="42"/>
      <w:r>
        <w:t xml:space="preserve">Table </w:t>
      </w:r>
      <w:r w:rsidR="00A343AE">
        <w:fldChar w:fldCharType="begin"/>
      </w:r>
      <w:r w:rsidR="00A343AE">
        <w:instrText xml:space="preserve"> SEQ Table \* ARABIC </w:instrText>
      </w:r>
      <w:r w:rsidR="00A343AE">
        <w:fldChar w:fldCharType="separate"/>
      </w:r>
      <w:r w:rsidR="00CD73FB">
        <w:rPr>
          <w:noProof/>
        </w:rPr>
        <w:t>22</w:t>
      </w:r>
      <w:r w:rsidR="00A343AE">
        <w:rPr>
          <w:noProof/>
        </w:rPr>
        <w:fldChar w:fldCharType="end"/>
      </w:r>
      <w:r w:rsidR="00952F78">
        <w:t xml:space="preserve"> Risk Factors associated with Technical Processing Factors.</w:t>
      </w:r>
      <w:bookmarkEnd w:id="43"/>
    </w:p>
    <w:p w14:paraId="1CCA28AC" w14:textId="0F2A5930" w:rsidR="00567FDE" w:rsidRDefault="00567FDE">
      <w:pPr>
        <w:rPr>
          <w:rFonts w:ascii="Calibri"/>
          <w:sz w:val="20"/>
        </w:rPr>
      </w:pPr>
      <w:r>
        <w:rPr>
          <w:rFonts w:ascii="Calibri"/>
          <w:sz w:val="20"/>
        </w:rPr>
        <w:br w:type="page"/>
      </w:r>
    </w:p>
    <w:p w14:paraId="66AC5051" w14:textId="77777777" w:rsidR="006C4B4B" w:rsidRDefault="006C4B4B">
      <w:pPr>
        <w:pStyle w:val="Textoindependiente"/>
        <w:rPr>
          <w:rFonts w:ascii="Calibri"/>
          <w:sz w:val="20"/>
        </w:rPr>
      </w:pPr>
    </w:p>
    <w:p w14:paraId="12870782" w14:textId="77777777" w:rsidR="006C4B4B" w:rsidRDefault="006C4B4B">
      <w:pPr>
        <w:pStyle w:val="Textoindependiente"/>
        <w:spacing w:before="5"/>
        <w:rPr>
          <w:rFonts w:ascii="Calibri"/>
          <w:sz w:val="10"/>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9"/>
        <w:gridCol w:w="8"/>
        <w:gridCol w:w="2260"/>
        <w:gridCol w:w="8"/>
      </w:tblGrid>
      <w:tr w:rsidR="006C4B4B" w14:paraId="628CC4D2" w14:textId="77777777" w:rsidTr="00567FDE">
        <w:trPr>
          <w:trHeight w:val="779"/>
        </w:trPr>
        <w:tc>
          <w:tcPr>
            <w:tcW w:w="6237" w:type="dxa"/>
            <w:gridSpan w:val="2"/>
            <w:shd w:val="clear" w:color="auto" w:fill="F6A700"/>
          </w:tcPr>
          <w:p w14:paraId="332C50EF" w14:textId="77777777" w:rsidR="006C4B4B" w:rsidRDefault="00952F78">
            <w:pPr>
              <w:pStyle w:val="TableParagraph"/>
              <w:ind w:left="2113" w:right="2104"/>
              <w:jc w:val="center"/>
              <w:rPr>
                <w:b/>
              </w:rPr>
            </w:pPr>
            <w:r>
              <w:rPr>
                <w:b/>
              </w:rPr>
              <w:t>Risk factor</w:t>
            </w:r>
          </w:p>
        </w:tc>
        <w:tc>
          <w:tcPr>
            <w:tcW w:w="2268" w:type="dxa"/>
            <w:gridSpan w:val="2"/>
            <w:shd w:val="clear" w:color="auto" w:fill="F6A700"/>
          </w:tcPr>
          <w:p w14:paraId="469523D7" w14:textId="77777777" w:rsidR="006C4B4B" w:rsidRDefault="00952F78">
            <w:pPr>
              <w:pStyle w:val="TableParagraph"/>
              <w:ind w:left="456" w:right="448"/>
              <w:jc w:val="center"/>
              <w:rPr>
                <w:b/>
              </w:rPr>
            </w:pPr>
            <w:r>
              <w:rPr>
                <w:b/>
              </w:rPr>
              <w:t>Level of Risk</w:t>
            </w:r>
          </w:p>
        </w:tc>
      </w:tr>
      <w:tr w:rsidR="006C4B4B" w14:paraId="01FAFD2E" w14:textId="77777777" w:rsidTr="00567FDE">
        <w:trPr>
          <w:trHeight w:val="261"/>
        </w:trPr>
        <w:tc>
          <w:tcPr>
            <w:tcW w:w="6237" w:type="dxa"/>
            <w:gridSpan w:val="2"/>
            <w:shd w:val="clear" w:color="auto" w:fill="FDF6E4"/>
          </w:tcPr>
          <w:p w14:paraId="4D67A4B3" w14:textId="77777777" w:rsidR="006C4B4B" w:rsidRDefault="00952F78">
            <w:pPr>
              <w:pStyle w:val="TableParagraph"/>
              <w:spacing w:before="5" w:line="237" w:lineRule="exact"/>
              <w:ind w:left="107"/>
            </w:pPr>
            <w:r>
              <w:t>Access to credit reference database</w:t>
            </w:r>
          </w:p>
        </w:tc>
        <w:tc>
          <w:tcPr>
            <w:tcW w:w="2268" w:type="dxa"/>
            <w:gridSpan w:val="2"/>
            <w:shd w:val="clear" w:color="auto" w:fill="FDF6E4"/>
            <w:vAlign w:val="center"/>
          </w:tcPr>
          <w:p w14:paraId="1C263CE6" w14:textId="77777777" w:rsidR="006C4B4B" w:rsidRDefault="00952F78">
            <w:pPr>
              <w:pStyle w:val="TableParagraph"/>
              <w:spacing w:before="5" w:line="237" w:lineRule="exact"/>
              <w:ind w:left="453" w:right="448"/>
              <w:jc w:val="center"/>
            </w:pPr>
            <w:r>
              <w:t>Medium</w:t>
            </w:r>
          </w:p>
        </w:tc>
      </w:tr>
      <w:tr w:rsidR="006C4B4B" w14:paraId="7B1C1662" w14:textId="77777777" w:rsidTr="00567FDE">
        <w:trPr>
          <w:trHeight w:val="258"/>
        </w:trPr>
        <w:tc>
          <w:tcPr>
            <w:tcW w:w="6237" w:type="dxa"/>
            <w:gridSpan w:val="2"/>
            <w:shd w:val="clear" w:color="auto" w:fill="FDF6E4"/>
          </w:tcPr>
          <w:p w14:paraId="14CF74FA" w14:textId="77777777" w:rsidR="006C4B4B" w:rsidRDefault="00952F78">
            <w:pPr>
              <w:pStyle w:val="TableParagraph"/>
              <w:spacing w:before="2" w:line="237" w:lineRule="exact"/>
              <w:ind w:left="107"/>
            </w:pPr>
            <w:r>
              <w:t>Access to fraud database</w:t>
            </w:r>
          </w:p>
        </w:tc>
        <w:tc>
          <w:tcPr>
            <w:tcW w:w="2268" w:type="dxa"/>
            <w:gridSpan w:val="2"/>
            <w:shd w:val="clear" w:color="auto" w:fill="FDF6E4"/>
            <w:vAlign w:val="center"/>
          </w:tcPr>
          <w:p w14:paraId="75C75530" w14:textId="77777777" w:rsidR="006C4B4B" w:rsidRDefault="00952F78">
            <w:pPr>
              <w:pStyle w:val="TableParagraph"/>
              <w:spacing w:before="2" w:line="237" w:lineRule="exact"/>
              <w:ind w:left="453" w:right="448"/>
              <w:jc w:val="center"/>
            </w:pPr>
            <w:r>
              <w:t>Medium</w:t>
            </w:r>
          </w:p>
        </w:tc>
      </w:tr>
      <w:tr w:rsidR="006C4B4B" w14:paraId="4CA6ACC7" w14:textId="77777777" w:rsidTr="00567FDE">
        <w:trPr>
          <w:trHeight w:val="325"/>
        </w:trPr>
        <w:tc>
          <w:tcPr>
            <w:tcW w:w="6237" w:type="dxa"/>
            <w:gridSpan w:val="2"/>
            <w:shd w:val="clear" w:color="auto" w:fill="FDF6E4"/>
          </w:tcPr>
          <w:p w14:paraId="7F93A8DB" w14:textId="77777777" w:rsidR="006C4B4B" w:rsidRDefault="00952F78">
            <w:pPr>
              <w:pStyle w:val="TableParagraph"/>
              <w:spacing w:line="260" w:lineRule="exact"/>
              <w:ind w:left="107" w:right="496"/>
            </w:pPr>
            <w:r>
              <w:t>Access to money laundering/terrorist financing database</w:t>
            </w:r>
          </w:p>
        </w:tc>
        <w:tc>
          <w:tcPr>
            <w:tcW w:w="2268" w:type="dxa"/>
            <w:gridSpan w:val="2"/>
            <w:shd w:val="clear" w:color="auto" w:fill="FDF6E4"/>
            <w:vAlign w:val="center"/>
          </w:tcPr>
          <w:p w14:paraId="5EC1D21E" w14:textId="77777777" w:rsidR="006C4B4B" w:rsidRDefault="00952F78">
            <w:pPr>
              <w:pStyle w:val="TableParagraph"/>
              <w:spacing w:before="134"/>
              <w:ind w:left="453" w:right="448"/>
              <w:jc w:val="center"/>
            </w:pPr>
            <w:r>
              <w:t>High</w:t>
            </w:r>
          </w:p>
        </w:tc>
      </w:tr>
      <w:tr w:rsidR="006C4B4B" w14:paraId="210ED357" w14:textId="77777777" w:rsidTr="00567FDE">
        <w:trPr>
          <w:trHeight w:val="2339"/>
        </w:trPr>
        <w:tc>
          <w:tcPr>
            <w:tcW w:w="6237" w:type="dxa"/>
            <w:gridSpan w:val="2"/>
            <w:shd w:val="clear" w:color="auto" w:fill="FDF6E4"/>
          </w:tcPr>
          <w:p w14:paraId="313F2D01" w14:textId="77777777" w:rsidR="006C4B4B" w:rsidRDefault="00952F78">
            <w:pPr>
              <w:pStyle w:val="TableParagraph"/>
              <w:spacing w:before="2" w:line="247" w:lineRule="auto"/>
              <w:ind w:left="107" w:right="337"/>
            </w:pPr>
            <w:r>
              <w:t xml:space="preserve">Personal data obtained in publicly accessible areas </w:t>
            </w:r>
            <w:proofErr w:type="gramStart"/>
            <w:r>
              <w:t>e.g.</w:t>
            </w:r>
            <w:proofErr w:type="gramEnd"/>
            <w:r>
              <w:t xml:space="preserve"> and without being exhaustive:</w:t>
            </w:r>
          </w:p>
          <w:p w14:paraId="5FAE499E" w14:textId="77777777" w:rsidR="006C4B4B" w:rsidRDefault="00952F78" w:rsidP="00207AE5">
            <w:pPr>
              <w:pStyle w:val="TableParagraph"/>
              <w:numPr>
                <w:ilvl w:val="0"/>
                <w:numId w:val="12"/>
              </w:numPr>
              <w:tabs>
                <w:tab w:val="left" w:pos="520"/>
                <w:tab w:val="left" w:pos="521"/>
              </w:tabs>
              <w:spacing w:line="249" w:lineRule="exact"/>
            </w:pPr>
            <w:r>
              <w:t>Motorway</w:t>
            </w:r>
          </w:p>
          <w:p w14:paraId="3C4B0C76" w14:textId="77777777" w:rsidR="006C4B4B" w:rsidRDefault="00952F78" w:rsidP="00207AE5">
            <w:pPr>
              <w:pStyle w:val="TableParagraph"/>
              <w:numPr>
                <w:ilvl w:val="0"/>
                <w:numId w:val="12"/>
              </w:numPr>
              <w:tabs>
                <w:tab w:val="left" w:pos="520"/>
                <w:tab w:val="left" w:pos="521"/>
              </w:tabs>
              <w:spacing w:line="260" w:lineRule="exact"/>
            </w:pPr>
            <w:r>
              <w:t>Shopping centre</w:t>
            </w:r>
          </w:p>
          <w:p w14:paraId="2629F172" w14:textId="77777777" w:rsidR="006C4B4B" w:rsidRDefault="00952F78" w:rsidP="00207AE5">
            <w:pPr>
              <w:pStyle w:val="TableParagraph"/>
              <w:numPr>
                <w:ilvl w:val="0"/>
                <w:numId w:val="12"/>
              </w:numPr>
              <w:tabs>
                <w:tab w:val="left" w:pos="520"/>
                <w:tab w:val="left" w:pos="521"/>
              </w:tabs>
              <w:spacing w:line="260" w:lineRule="exact"/>
            </w:pPr>
            <w:r>
              <w:t>Street</w:t>
            </w:r>
          </w:p>
          <w:p w14:paraId="32206F71" w14:textId="77777777" w:rsidR="006C4B4B" w:rsidRDefault="00952F78" w:rsidP="00207AE5">
            <w:pPr>
              <w:pStyle w:val="TableParagraph"/>
              <w:numPr>
                <w:ilvl w:val="0"/>
                <w:numId w:val="12"/>
              </w:numPr>
              <w:tabs>
                <w:tab w:val="left" w:pos="520"/>
                <w:tab w:val="left" w:pos="521"/>
              </w:tabs>
              <w:spacing w:line="259" w:lineRule="exact"/>
            </w:pPr>
            <w:r>
              <w:t>Station</w:t>
            </w:r>
          </w:p>
          <w:p w14:paraId="21601167" w14:textId="77777777" w:rsidR="006C4B4B" w:rsidRDefault="00952F78" w:rsidP="00207AE5">
            <w:pPr>
              <w:pStyle w:val="TableParagraph"/>
              <w:numPr>
                <w:ilvl w:val="0"/>
                <w:numId w:val="12"/>
              </w:numPr>
              <w:tabs>
                <w:tab w:val="left" w:pos="520"/>
                <w:tab w:val="left" w:pos="521"/>
              </w:tabs>
              <w:spacing w:line="260" w:lineRule="exact"/>
            </w:pPr>
            <w:r>
              <w:t>Market</w:t>
            </w:r>
          </w:p>
          <w:p w14:paraId="7D885D9A" w14:textId="77777777" w:rsidR="006C4B4B" w:rsidRDefault="00952F78" w:rsidP="00207AE5">
            <w:pPr>
              <w:pStyle w:val="TableParagraph"/>
              <w:numPr>
                <w:ilvl w:val="0"/>
                <w:numId w:val="12"/>
              </w:numPr>
              <w:tabs>
                <w:tab w:val="left" w:pos="520"/>
                <w:tab w:val="left" w:pos="521"/>
              </w:tabs>
              <w:spacing w:line="260" w:lineRule="exact"/>
            </w:pPr>
            <w:r>
              <w:t>Library</w:t>
            </w:r>
          </w:p>
          <w:p w14:paraId="737BDE32" w14:textId="77777777" w:rsidR="006C4B4B" w:rsidRDefault="00952F78" w:rsidP="00207AE5">
            <w:pPr>
              <w:pStyle w:val="TableParagraph"/>
              <w:numPr>
                <w:ilvl w:val="0"/>
                <w:numId w:val="12"/>
              </w:numPr>
              <w:tabs>
                <w:tab w:val="left" w:pos="520"/>
                <w:tab w:val="left" w:pos="521"/>
              </w:tabs>
              <w:spacing w:line="246" w:lineRule="exact"/>
            </w:pPr>
            <w:r>
              <w:t>Other</w:t>
            </w:r>
          </w:p>
        </w:tc>
        <w:tc>
          <w:tcPr>
            <w:tcW w:w="2268" w:type="dxa"/>
            <w:gridSpan w:val="2"/>
            <w:shd w:val="clear" w:color="auto" w:fill="FDF6E4"/>
            <w:vAlign w:val="center"/>
          </w:tcPr>
          <w:p w14:paraId="548F85DA" w14:textId="77777777" w:rsidR="006C4B4B" w:rsidRDefault="00952F78">
            <w:pPr>
              <w:pStyle w:val="TableParagraph"/>
              <w:spacing w:before="165"/>
              <w:ind w:left="453" w:right="448"/>
              <w:jc w:val="center"/>
            </w:pPr>
            <w:r>
              <w:t>Medium</w:t>
            </w:r>
          </w:p>
        </w:tc>
      </w:tr>
      <w:tr w:rsidR="006C4B4B" w14:paraId="715E2A79" w14:textId="77777777" w:rsidTr="00567FDE">
        <w:trPr>
          <w:trHeight w:val="261"/>
        </w:trPr>
        <w:tc>
          <w:tcPr>
            <w:tcW w:w="6237" w:type="dxa"/>
            <w:gridSpan w:val="2"/>
            <w:shd w:val="clear" w:color="auto" w:fill="FDF6E4"/>
          </w:tcPr>
          <w:p w14:paraId="50CE6D99" w14:textId="77777777" w:rsidR="006C4B4B" w:rsidRDefault="00952F78">
            <w:pPr>
              <w:pStyle w:val="TableParagraph"/>
              <w:spacing w:before="5" w:line="237" w:lineRule="exact"/>
              <w:ind w:left="107"/>
            </w:pPr>
            <w:r>
              <w:t>Collection of data from public social media</w:t>
            </w:r>
          </w:p>
        </w:tc>
        <w:tc>
          <w:tcPr>
            <w:tcW w:w="2268" w:type="dxa"/>
            <w:gridSpan w:val="2"/>
            <w:shd w:val="clear" w:color="auto" w:fill="FDF6E4"/>
            <w:vAlign w:val="center"/>
          </w:tcPr>
          <w:p w14:paraId="1A4F5AE1" w14:textId="77777777" w:rsidR="006C4B4B" w:rsidRDefault="00952F78">
            <w:pPr>
              <w:pStyle w:val="TableParagraph"/>
              <w:spacing w:before="5" w:line="237" w:lineRule="exact"/>
              <w:ind w:left="456" w:right="446"/>
              <w:jc w:val="center"/>
            </w:pPr>
            <w:r>
              <w:t>Low</w:t>
            </w:r>
          </w:p>
        </w:tc>
      </w:tr>
      <w:tr w:rsidR="006C4B4B" w14:paraId="03F21970" w14:textId="77777777" w:rsidTr="00567FDE">
        <w:trPr>
          <w:trHeight w:val="258"/>
        </w:trPr>
        <w:tc>
          <w:tcPr>
            <w:tcW w:w="6237" w:type="dxa"/>
            <w:gridSpan w:val="2"/>
            <w:shd w:val="clear" w:color="auto" w:fill="FDF6E4"/>
          </w:tcPr>
          <w:p w14:paraId="449061C3" w14:textId="77777777" w:rsidR="006C4B4B" w:rsidRDefault="00952F78">
            <w:pPr>
              <w:pStyle w:val="TableParagraph"/>
              <w:spacing w:before="2" w:line="237" w:lineRule="exact"/>
              <w:ind w:left="107"/>
            </w:pPr>
            <w:r>
              <w:t>Collection of data from communications networks.</w:t>
            </w:r>
          </w:p>
        </w:tc>
        <w:tc>
          <w:tcPr>
            <w:tcW w:w="2268" w:type="dxa"/>
            <w:gridSpan w:val="2"/>
            <w:shd w:val="clear" w:color="auto" w:fill="FDF6E4"/>
            <w:vAlign w:val="center"/>
          </w:tcPr>
          <w:p w14:paraId="72034EC7" w14:textId="77777777" w:rsidR="006C4B4B" w:rsidRDefault="00952F78">
            <w:pPr>
              <w:pStyle w:val="TableParagraph"/>
              <w:spacing w:before="2" w:line="237" w:lineRule="exact"/>
              <w:ind w:left="453" w:right="448"/>
              <w:jc w:val="center"/>
            </w:pPr>
            <w:r>
              <w:t>Medium</w:t>
            </w:r>
          </w:p>
        </w:tc>
      </w:tr>
      <w:tr w:rsidR="006C4B4B" w14:paraId="33DA1942" w14:textId="77777777" w:rsidTr="00567FDE">
        <w:trPr>
          <w:trHeight w:val="261"/>
        </w:trPr>
        <w:tc>
          <w:tcPr>
            <w:tcW w:w="6237" w:type="dxa"/>
            <w:gridSpan w:val="2"/>
            <w:shd w:val="clear" w:color="auto" w:fill="FDF6E4"/>
          </w:tcPr>
          <w:p w14:paraId="79C69BF3" w14:textId="77777777" w:rsidR="006C4B4B" w:rsidRDefault="00952F78">
            <w:pPr>
              <w:pStyle w:val="TableParagraph"/>
              <w:spacing w:before="4" w:line="237" w:lineRule="exact"/>
              <w:ind w:left="107"/>
            </w:pPr>
            <w:r>
              <w:t>Collection of data from applications</w:t>
            </w:r>
          </w:p>
        </w:tc>
        <w:tc>
          <w:tcPr>
            <w:tcW w:w="2268" w:type="dxa"/>
            <w:gridSpan w:val="2"/>
            <w:shd w:val="clear" w:color="auto" w:fill="FDF6E4"/>
            <w:vAlign w:val="center"/>
          </w:tcPr>
          <w:p w14:paraId="5359B74E" w14:textId="77777777" w:rsidR="006C4B4B" w:rsidRDefault="00952F78">
            <w:pPr>
              <w:pStyle w:val="TableParagraph"/>
              <w:spacing w:before="4" w:line="237" w:lineRule="exact"/>
              <w:ind w:left="453" w:right="448"/>
              <w:jc w:val="center"/>
            </w:pPr>
            <w:r>
              <w:t>Medium</w:t>
            </w:r>
          </w:p>
        </w:tc>
      </w:tr>
      <w:tr w:rsidR="006C4B4B" w14:paraId="017573D3" w14:textId="77777777" w:rsidTr="00567FDE">
        <w:trPr>
          <w:trHeight w:val="520"/>
        </w:trPr>
        <w:tc>
          <w:tcPr>
            <w:tcW w:w="6237" w:type="dxa"/>
            <w:gridSpan w:val="2"/>
            <w:shd w:val="clear" w:color="auto" w:fill="FDF6E4"/>
          </w:tcPr>
          <w:p w14:paraId="5107BE5C" w14:textId="77777777" w:rsidR="006C4B4B" w:rsidRDefault="00952F78">
            <w:pPr>
              <w:pStyle w:val="TableParagraph"/>
              <w:spacing w:line="260" w:lineRule="exact"/>
              <w:ind w:left="107" w:right="938"/>
            </w:pPr>
            <w:r>
              <w:t>Data from two or more processing operations for different purposes</w:t>
            </w:r>
          </w:p>
        </w:tc>
        <w:tc>
          <w:tcPr>
            <w:tcW w:w="2268" w:type="dxa"/>
            <w:gridSpan w:val="2"/>
            <w:shd w:val="clear" w:color="auto" w:fill="FDF6E4"/>
            <w:vAlign w:val="center"/>
          </w:tcPr>
          <w:p w14:paraId="311EB0E8" w14:textId="77777777" w:rsidR="006C4B4B" w:rsidRDefault="00952F78">
            <w:pPr>
              <w:pStyle w:val="TableParagraph"/>
              <w:spacing w:before="132"/>
              <w:ind w:left="453" w:right="448"/>
              <w:jc w:val="center"/>
            </w:pPr>
            <w:r>
              <w:t>Medium</w:t>
            </w:r>
          </w:p>
        </w:tc>
      </w:tr>
      <w:tr w:rsidR="006C4B4B" w14:paraId="466C4E89" w14:textId="77777777" w:rsidTr="00567FDE">
        <w:trPr>
          <w:trHeight w:val="258"/>
        </w:trPr>
        <w:tc>
          <w:tcPr>
            <w:tcW w:w="6237" w:type="dxa"/>
            <w:gridSpan w:val="2"/>
            <w:shd w:val="clear" w:color="auto" w:fill="FDF6E4"/>
          </w:tcPr>
          <w:p w14:paraId="11E91A54" w14:textId="77777777" w:rsidR="006C4B4B" w:rsidRDefault="00952F78">
            <w:pPr>
              <w:pStyle w:val="TableParagraph"/>
              <w:spacing w:before="2" w:line="237" w:lineRule="exact"/>
              <w:ind w:left="107"/>
            </w:pPr>
            <w:r>
              <w:t>Data from two or more different controllers</w:t>
            </w:r>
          </w:p>
        </w:tc>
        <w:tc>
          <w:tcPr>
            <w:tcW w:w="2268" w:type="dxa"/>
            <w:gridSpan w:val="2"/>
            <w:shd w:val="clear" w:color="auto" w:fill="FDF6E4"/>
            <w:vAlign w:val="center"/>
          </w:tcPr>
          <w:p w14:paraId="36A3D698" w14:textId="77777777" w:rsidR="006C4B4B" w:rsidRDefault="00952F78">
            <w:pPr>
              <w:pStyle w:val="TableParagraph"/>
              <w:spacing w:before="2" w:line="237" w:lineRule="exact"/>
              <w:ind w:left="453" w:right="448"/>
              <w:jc w:val="center"/>
            </w:pPr>
            <w:r>
              <w:t>Medium</w:t>
            </w:r>
          </w:p>
        </w:tc>
      </w:tr>
      <w:tr w:rsidR="006C4B4B" w14:paraId="0DD3EF22" w14:textId="77777777" w:rsidTr="00567FDE">
        <w:trPr>
          <w:trHeight w:val="261"/>
        </w:trPr>
        <w:tc>
          <w:tcPr>
            <w:tcW w:w="6237" w:type="dxa"/>
            <w:gridSpan w:val="2"/>
            <w:shd w:val="clear" w:color="auto" w:fill="FDF6E4"/>
          </w:tcPr>
          <w:p w14:paraId="440DC0AD" w14:textId="77777777" w:rsidR="006C4B4B" w:rsidRDefault="00952F78">
            <w:pPr>
              <w:pStyle w:val="TableParagraph"/>
              <w:spacing w:before="2" w:line="239" w:lineRule="exact"/>
              <w:ind w:left="107"/>
            </w:pPr>
            <w:r>
              <w:t>Association of datasets</w:t>
            </w:r>
          </w:p>
        </w:tc>
        <w:tc>
          <w:tcPr>
            <w:tcW w:w="2268" w:type="dxa"/>
            <w:gridSpan w:val="2"/>
            <w:shd w:val="clear" w:color="auto" w:fill="FDF6E4"/>
            <w:vAlign w:val="center"/>
          </w:tcPr>
          <w:p w14:paraId="5EA57DB2" w14:textId="77777777" w:rsidR="006C4B4B" w:rsidRDefault="00952F78">
            <w:pPr>
              <w:pStyle w:val="TableParagraph"/>
              <w:spacing w:before="2" w:line="239" w:lineRule="exact"/>
              <w:ind w:left="453" w:right="448"/>
              <w:jc w:val="center"/>
            </w:pPr>
            <w:r>
              <w:t>Medium</w:t>
            </w:r>
          </w:p>
        </w:tc>
      </w:tr>
      <w:tr w:rsidR="006C4B4B" w14:paraId="35CEE04A" w14:textId="77777777" w:rsidTr="00567FDE">
        <w:trPr>
          <w:trHeight w:val="1300"/>
        </w:trPr>
        <w:tc>
          <w:tcPr>
            <w:tcW w:w="6237" w:type="dxa"/>
            <w:gridSpan w:val="2"/>
            <w:shd w:val="clear" w:color="auto" w:fill="FDF6E4"/>
          </w:tcPr>
          <w:p w14:paraId="16899A2F" w14:textId="77777777" w:rsidR="006C4B4B" w:rsidRDefault="00952F78">
            <w:pPr>
              <w:pStyle w:val="TableParagraph"/>
              <w:spacing w:before="2"/>
              <w:ind w:left="107"/>
            </w:pPr>
            <w:r>
              <w:t>Combination of datasets</w:t>
            </w:r>
          </w:p>
          <w:p w14:paraId="37ECC4B5" w14:textId="77777777" w:rsidR="006C4B4B" w:rsidRDefault="00952F78">
            <w:pPr>
              <w:pStyle w:val="TableParagraph"/>
              <w:spacing w:before="6" w:line="250" w:lineRule="exact"/>
              <w:ind w:left="107"/>
            </w:pPr>
            <w:r>
              <w:t>E.g., and without being exhaustive:</w:t>
            </w:r>
          </w:p>
          <w:p w14:paraId="1143201C" w14:textId="77777777" w:rsidR="006C4B4B" w:rsidRDefault="00952F78" w:rsidP="00207AE5">
            <w:pPr>
              <w:pStyle w:val="TableParagraph"/>
              <w:numPr>
                <w:ilvl w:val="0"/>
                <w:numId w:val="11"/>
              </w:numPr>
              <w:tabs>
                <w:tab w:val="left" w:pos="520"/>
                <w:tab w:val="left" w:pos="521"/>
              </w:tabs>
              <w:spacing w:line="261" w:lineRule="exact"/>
            </w:pPr>
            <w:r>
              <w:t>Cross-referencing of databases</w:t>
            </w:r>
          </w:p>
          <w:p w14:paraId="5733892B" w14:textId="77777777" w:rsidR="006C4B4B" w:rsidRDefault="00952F78" w:rsidP="00207AE5">
            <w:pPr>
              <w:pStyle w:val="TableParagraph"/>
              <w:numPr>
                <w:ilvl w:val="0"/>
                <w:numId w:val="11"/>
              </w:numPr>
              <w:tabs>
                <w:tab w:val="left" w:pos="520"/>
                <w:tab w:val="left" w:pos="521"/>
              </w:tabs>
              <w:spacing w:line="259" w:lineRule="exact"/>
            </w:pPr>
            <w:r>
              <w:t>Sensor data fusion</w:t>
            </w:r>
          </w:p>
          <w:p w14:paraId="6F221CE5" w14:textId="77777777" w:rsidR="006C4B4B" w:rsidRDefault="00952F78" w:rsidP="00207AE5">
            <w:pPr>
              <w:pStyle w:val="TableParagraph"/>
              <w:numPr>
                <w:ilvl w:val="0"/>
                <w:numId w:val="11"/>
              </w:numPr>
              <w:tabs>
                <w:tab w:val="left" w:pos="520"/>
                <w:tab w:val="left" w:pos="521"/>
              </w:tabs>
              <w:spacing w:line="249" w:lineRule="exact"/>
            </w:pPr>
            <w:r>
              <w:t>Other</w:t>
            </w:r>
          </w:p>
        </w:tc>
        <w:tc>
          <w:tcPr>
            <w:tcW w:w="2268" w:type="dxa"/>
            <w:gridSpan w:val="2"/>
            <w:shd w:val="clear" w:color="auto" w:fill="FDF6E4"/>
            <w:vAlign w:val="center"/>
          </w:tcPr>
          <w:p w14:paraId="5B71BF90" w14:textId="77777777" w:rsidR="006C4B4B" w:rsidRDefault="00952F78">
            <w:pPr>
              <w:pStyle w:val="TableParagraph"/>
              <w:ind w:left="453" w:right="448"/>
              <w:jc w:val="center"/>
            </w:pPr>
            <w:r>
              <w:t>High</w:t>
            </w:r>
          </w:p>
        </w:tc>
      </w:tr>
      <w:tr w:rsidR="006C4B4B" w14:paraId="3F9F0536" w14:textId="77777777" w:rsidTr="00567FDE">
        <w:trPr>
          <w:gridAfter w:val="1"/>
          <w:wAfter w:w="8" w:type="dxa"/>
          <w:trHeight w:val="520"/>
        </w:trPr>
        <w:tc>
          <w:tcPr>
            <w:tcW w:w="6229" w:type="dxa"/>
            <w:shd w:val="clear" w:color="auto" w:fill="FDF6E4"/>
          </w:tcPr>
          <w:p w14:paraId="47FA1252" w14:textId="77777777" w:rsidR="006C4B4B" w:rsidRDefault="00952F78">
            <w:pPr>
              <w:pStyle w:val="TableParagraph"/>
              <w:spacing w:line="260" w:lineRule="exact"/>
              <w:ind w:left="107" w:right="534"/>
            </w:pPr>
            <w:r>
              <w:t>Linking of database records of two or more processing operations for different purposes or by different controllers</w:t>
            </w:r>
          </w:p>
        </w:tc>
        <w:tc>
          <w:tcPr>
            <w:tcW w:w="2268" w:type="dxa"/>
            <w:gridSpan w:val="2"/>
            <w:shd w:val="clear" w:color="auto" w:fill="FDF6E4"/>
            <w:vAlign w:val="center"/>
          </w:tcPr>
          <w:p w14:paraId="5F9DB113" w14:textId="77777777" w:rsidR="006C4B4B" w:rsidRDefault="00952F78">
            <w:pPr>
              <w:pStyle w:val="TableParagraph"/>
              <w:spacing w:before="132"/>
              <w:ind w:left="453" w:right="448"/>
              <w:jc w:val="center"/>
            </w:pPr>
            <w:r>
              <w:t>Medium</w:t>
            </w:r>
          </w:p>
        </w:tc>
      </w:tr>
      <w:tr w:rsidR="006C4B4B" w14:paraId="6E71891C" w14:textId="77777777" w:rsidTr="00567FDE">
        <w:trPr>
          <w:gridAfter w:val="1"/>
          <w:wAfter w:w="8" w:type="dxa"/>
          <w:trHeight w:val="520"/>
        </w:trPr>
        <w:tc>
          <w:tcPr>
            <w:tcW w:w="6229" w:type="dxa"/>
            <w:shd w:val="clear" w:color="auto" w:fill="FDF6E4"/>
          </w:tcPr>
          <w:p w14:paraId="5297C441" w14:textId="77777777" w:rsidR="006C4B4B" w:rsidRDefault="00952F78">
            <w:pPr>
              <w:pStyle w:val="TableParagraph"/>
              <w:spacing w:line="260" w:lineRule="exact"/>
              <w:ind w:left="107" w:right="141"/>
            </w:pPr>
            <w:r>
              <w:t>Collection of data by a controller other than the one processing and applying information exception 14.5 (b, c, d)</w:t>
            </w:r>
          </w:p>
        </w:tc>
        <w:tc>
          <w:tcPr>
            <w:tcW w:w="2268" w:type="dxa"/>
            <w:gridSpan w:val="2"/>
            <w:shd w:val="clear" w:color="auto" w:fill="FDF6E4"/>
            <w:vAlign w:val="center"/>
          </w:tcPr>
          <w:p w14:paraId="2350D113" w14:textId="77777777" w:rsidR="006C4B4B" w:rsidRDefault="00952F78">
            <w:pPr>
              <w:pStyle w:val="TableParagraph"/>
              <w:spacing w:before="132"/>
              <w:ind w:left="453" w:right="448"/>
              <w:jc w:val="center"/>
            </w:pPr>
            <w:r>
              <w:t>Medium</w:t>
            </w:r>
          </w:p>
        </w:tc>
      </w:tr>
      <w:tr w:rsidR="006C4B4B" w14:paraId="4D835A6A" w14:textId="77777777" w:rsidTr="00567FDE">
        <w:trPr>
          <w:gridAfter w:val="1"/>
          <w:wAfter w:w="8" w:type="dxa"/>
          <w:trHeight w:val="2077"/>
        </w:trPr>
        <w:tc>
          <w:tcPr>
            <w:tcW w:w="6229" w:type="dxa"/>
            <w:shd w:val="clear" w:color="auto" w:fill="FDF6E4"/>
          </w:tcPr>
          <w:p w14:paraId="14A5F4C1" w14:textId="77777777" w:rsidR="006C4B4B" w:rsidRDefault="00952F78">
            <w:pPr>
              <w:pStyle w:val="TableParagraph"/>
              <w:spacing w:before="2" w:line="244" w:lineRule="auto"/>
              <w:ind w:left="107" w:right="105"/>
            </w:pPr>
            <w:r>
              <w:t>Lack of transparency of the precise timing of data collection.</w:t>
            </w:r>
          </w:p>
          <w:p w14:paraId="3DAB5413" w14:textId="77777777" w:rsidR="006C4B4B" w:rsidRDefault="00952F78">
            <w:pPr>
              <w:pStyle w:val="TableParagraph"/>
              <w:spacing w:before="2" w:line="250" w:lineRule="exact"/>
              <w:ind w:left="107"/>
            </w:pPr>
            <w:proofErr w:type="gramStart"/>
            <w:r>
              <w:t>E.g.</w:t>
            </w:r>
            <w:proofErr w:type="gramEnd"/>
            <w:r>
              <w:t xml:space="preserve"> and without being exhaustive:</w:t>
            </w:r>
          </w:p>
          <w:p w14:paraId="70C52D13" w14:textId="77777777" w:rsidR="006C4B4B" w:rsidRDefault="00952F78" w:rsidP="00207AE5">
            <w:pPr>
              <w:pStyle w:val="TableParagraph"/>
              <w:numPr>
                <w:ilvl w:val="0"/>
                <w:numId w:val="10"/>
              </w:numPr>
              <w:tabs>
                <w:tab w:val="left" w:pos="520"/>
                <w:tab w:val="left" w:pos="521"/>
              </w:tabs>
              <w:spacing w:line="261" w:lineRule="exact"/>
            </w:pPr>
            <w:r>
              <w:t>Mobile systems</w:t>
            </w:r>
          </w:p>
          <w:p w14:paraId="575F1961" w14:textId="77777777" w:rsidR="006C4B4B" w:rsidRDefault="00952F78" w:rsidP="00207AE5">
            <w:pPr>
              <w:pStyle w:val="TableParagraph"/>
              <w:numPr>
                <w:ilvl w:val="0"/>
                <w:numId w:val="10"/>
              </w:numPr>
              <w:tabs>
                <w:tab w:val="left" w:pos="520"/>
                <w:tab w:val="left" w:pos="521"/>
              </w:tabs>
              <w:spacing w:line="259" w:lineRule="exact"/>
            </w:pPr>
            <w:r>
              <w:t>IoT</w:t>
            </w:r>
          </w:p>
          <w:p w14:paraId="765D723B" w14:textId="77777777" w:rsidR="006C4B4B" w:rsidRDefault="00952F78" w:rsidP="00207AE5">
            <w:pPr>
              <w:pStyle w:val="TableParagraph"/>
              <w:numPr>
                <w:ilvl w:val="0"/>
                <w:numId w:val="10"/>
              </w:numPr>
              <w:tabs>
                <w:tab w:val="left" w:pos="520"/>
                <w:tab w:val="left" w:pos="521"/>
              </w:tabs>
              <w:spacing w:line="260" w:lineRule="exact"/>
            </w:pPr>
            <w:r>
              <w:t>Domestic assistants</w:t>
            </w:r>
          </w:p>
          <w:p w14:paraId="79F43306" w14:textId="77777777" w:rsidR="006C4B4B" w:rsidRDefault="00952F78" w:rsidP="00207AE5">
            <w:pPr>
              <w:pStyle w:val="TableParagraph"/>
              <w:numPr>
                <w:ilvl w:val="0"/>
                <w:numId w:val="10"/>
              </w:numPr>
              <w:tabs>
                <w:tab w:val="left" w:pos="520"/>
                <w:tab w:val="left" w:pos="521"/>
              </w:tabs>
              <w:spacing w:line="260" w:lineRule="exact"/>
            </w:pPr>
            <w:r>
              <w:t>Connected cars</w:t>
            </w:r>
          </w:p>
          <w:p w14:paraId="2856551B" w14:textId="77777777" w:rsidR="006C4B4B" w:rsidRDefault="00952F78" w:rsidP="00207AE5">
            <w:pPr>
              <w:pStyle w:val="TableParagraph"/>
              <w:numPr>
                <w:ilvl w:val="0"/>
                <w:numId w:val="10"/>
              </w:numPr>
              <w:tabs>
                <w:tab w:val="left" w:pos="520"/>
                <w:tab w:val="left" w:pos="521"/>
              </w:tabs>
              <w:spacing w:line="246" w:lineRule="exact"/>
            </w:pPr>
            <w:r>
              <w:t>Others.</w:t>
            </w:r>
          </w:p>
        </w:tc>
        <w:tc>
          <w:tcPr>
            <w:tcW w:w="2268" w:type="dxa"/>
            <w:gridSpan w:val="2"/>
            <w:shd w:val="clear" w:color="auto" w:fill="FDF6E4"/>
            <w:vAlign w:val="center"/>
          </w:tcPr>
          <w:p w14:paraId="01E1C65C" w14:textId="77777777" w:rsidR="006C4B4B" w:rsidRDefault="00952F78">
            <w:pPr>
              <w:pStyle w:val="TableParagraph"/>
              <w:ind w:left="453" w:right="448"/>
              <w:jc w:val="center"/>
            </w:pPr>
            <w:r>
              <w:t>High</w:t>
            </w:r>
          </w:p>
        </w:tc>
      </w:tr>
      <w:tr w:rsidR="006C4B4B" w14:paraId="16B18DC9" w14:textId="77777777" w:rsidTr="00567FDE">
        <w:trPr>
          <w:gridAfter w:val="1"/>
          <w:wAfter w:w="8" w:type="dxa"/>
          <w:trHeight w:val="521"/>
        </w:trPr>
        <w:tc>
          <w:tcPr>
            <w:tcW w:w="6229" w:type="dxa"/>
            <w:shd w:val="clear" w:color="auto" w:fill="FDF6E4"/>
          </w:tcPr>
          <w:p w14:paraId="433067AE" w14:textId="77777777" w:rsidR="006C4B4B" w:rsidRDefault="00952F78">
            <w:pPr>
              <w:pStyle w:val="TableParagraph"/>
              <w:spacing w:line="260" w:lineRule="exact"/>
              <w:ind w:left="107" w:right="215"/>
            </w:pPr>
            <w:r>
              <w:t>New forms of data collection with risks for rights and freedoms</w:t>
            </w:r>
          </w:p>
        </w:tc>
        <w:tc>
          <w:tcPr>
            <w:tcW w:w="2268" w:type="dxa"/>
            <w:gridSpan w:val="2"/>
            <w:shd w:val="clear" w:color="auto" w:fill="FDF6E4"/>
            <w:vAlign w:val="center"/>
          </w:tcPr>
          <w:p w14:paraId="33066085" w14:textId="77777777" w:rsidR="006C4B4B" w:rsidRDefault="00952F78">
            <w:pPr>
              <w:pStyle w:val="TableParagraph"/>
              <w:spacing w:before="135"/>
              <w:ind w:left="453" w:right="448"/>
              <w:jc w:val="center"/>
            </w:pPr>
            <w:r>
              <w:t>High</w:t>
            </w:r>
          </w:p>
        </w:tc>
      </w:tr>
    </w:tbl>
    <w:p w14:paraId="349905BA" w14:textId="2AE1C2F5" w:rsidR="001A3723" w:rsidRDefault="003202DC" w:rsidP="003202DC">
      <w:pPr>
        <w:pStyle w:val="Descripcion"/>
      </w:pPr>
      <w:bookmarkStart w:id="44" w:name="_bookmark104"/>
      <w:bookmarkStart w:id="45" w:name="_Toc85318809"/>
      <w:bookmarkEnd w:id="44"/>
      <w:r>
        <w:t xml:space="preserve">Table </w:t>
      </w:r>
      <w:r w:rsidR="00A343AE">
        <w:fldChar w:fldCharType="begin"/>
      </w:r>
      <w:r w:rsidR="00A343AE">
        <w:instrText xml:space="preserve"> SEQ Table \* ARABIC </w:instrText>
      </w:r>
      <w:r w:rsidR="00A343AE">
        <w:fldChar w:fldCharType="separate"/>
      </w:r>
      <w:r w:rsidR="00CD73FB">
        <w:rPr>
          <w:noProof/>
        </w:rPr>
        <w:t>23</w:t>
      </w:r>
      <w:r w:rsidR="00A343AE">
        <w:rPr>
          <w:noProof/>
        </w:rPr>
        <w:fldChar w:fldCharType="end"/>
      </w:r>
      <w:r w:rsidR="00952F78">
        <w:t xml:space="preserve"> Risk Factors associated with Data Collection and Generation.</w:t>
      </w:r>
      <w:bookmarkEnd w:id="45"/>
    </w:p>
    <w:p w14:paraId="3200FBDC" w14:textId="77777777" w:rsidR="001A3723" w:rsidRDefault="001A3723">
      <w:pPr>
        <w:rPr>
          <w:sz w:val="20"/>
        </w:rPr>
      </w:pPr>
      <w:r>
        <w:br w:type="page"/>
      </w:r>
    </w:p>
    <w:p w14:paraId="534C040D" w14:textId="77777777" w:rsidR="006C4B4B" w:rsidRDefault="006C4B4B">
      <w:pPr>
        <w:pStyle w:val="Textoindependiente"/>
        <w:spacing w:before="8"/>
        <w:rPr>
          <w:sz w:val="12"/>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833"/>
        <w:gridCol w:w="1569"/>
      </w:tblGrid>
      <w:tr w:rsidR="006C4B4B" w14:paraId="7214A811" w14:textId="77777777" w:rsidTr="000F578A">
        <w:trPr>
          <w:trHeight w:val="779"/>
        </w:trPr>
        <w:tc>
          <w:tcPr>
            <w:tcW w:w="5103" w:type="dxa"/>
            <w:shd w:val="clear" w:color="auto" w:fill="F6A700"/>
            <w:vAlign w:val="center"/>
          </w:tcPr>
          <w:p w14:paraId="24B8371D" w14:textId="77777777" w:rsidR="006C4B4B" w:rsidRDefault="00952F78">
            <w:pPr>
              <w:pStyle w:val="TableParagraph"/>
              <w:spacing w:before="1"/>
              <w:ind w:left="1410"/>
              <w:rPr>
                <w:b/>
              </w:rPr>
            </w:pPr>
            <w:r>
              <w:rPr>
                <w:b/>
              </w:rPr>
              <w:t>Risk Factor</w:t>
            </w:r>
          </w:p>
        </w:tc>
        <w:tc>
          <w:tcPr>
            <w:tcW w:w="1833" w:type="dxa"/>
            <w:shd w:val="clear" w:color="auto" w:fill="F6A700"/>
            <w:vAlign w:val="center"/>
          </w:tcPr>
          <w:p w14:paraId="59EB05BB" w14:textId="77777777" w:rsidR="006C4B4B" w:rsidRDefault="00952F78">
            <w:pPr>
              <w:pStyle w:val="TableParagraph"/>
              <w:spacing w:before="1"/>
              <w:ind w:left="524" w:right="512"/>
              <w:jc w:val="center"/>
              <w:rPr>
                <w:b/>
              </w:rPr>
            </w:pPr>
            <w:r>
              <w:rPr>
                <w:b/>
              </w:rPr>
              <w:t>Impact</w:t>
            </w:r>
          </w:p>
        </w:tc>
        <w:tc>
          <w:tcPr>
            <w:tcW w:w="1569" w:type="dxa"/>
            <w:shd w:val="clear" w:color="auto" w:fill="F6A700"/>
            <w:vAlign w:val="center"/>
          </w:tcPr>
          <w:p w14:paraId="61C5888E" w14:textId="7C01187D" w:rsidR="006C4B4B" w:rsidRDefault="000D6070">
            <w:pPr>
              <w:pStyle w:val="TableParagraph"/>
              <w:spacing w:before="1"/>
              <w:ind w:left="305"/>
              <w:rPr>
                <w:b/>
              </w:rPr>
            </w:pPr>
            <w:r>
              <w:rPr>
                <w:b/>
              </w:rPr>
              <w:t>Likelihood</w:t>
            </w:r>
          </w:p>
        </w:tc>
      </w:tr>
      <w:tr w:rsidR="006C4B4B" w14:paraId="1058A7DE" w14:textId="77777777" w:rsidTr="000F578A">
        <w:trPr>
          <w:trHeight w:val="2469"/>
        </w:trPr>
        <w:tc>
          <w:tcPr>
            <w:tcW w:w="5103" w:type="dxa"/>
            <w:shd w:val="clear" w:color="auto" w:fill="FDF6E4"/>
          </w:tcPr>
          <w:p w14:paraId="1D809761" w14:textId="77777777" w:rsidR="006C4B4B" w:rsidRDefault="00952F78">
            <w:pPr>
              <w:pStyle w:val="TableParagraph"/>
              <w:spacing w:before="2" w:line="247" w:lineRule="auto"/>
              <w:ind w:left="107" w:right="670"/>
            </w:pPr>
            <w:r>
              <w:t xml:space="preserve">Exceeds the data subject's expectations </w:t>
            </w:r>
            <w:proofErr w:type="gramStart"/>
            <w:r>
              <w:t>e.g.</w:t>
            </w:r>
            <w:proofErr w:type="gramEnd"/>
            <w:r>
              <w:t xml:space="preserve"> and without being exhaustive:</w:t>
            </w:r>
          </w:p>
          <w:p w14:paraId="693C19CF" w14:textId="77777777" w:rsidR="006C4B4B" w:rsidRDefault="00952F78" w:rsidP="00207AE5">
            <w:pPr>
              <w:pStyle w:val="TableParagraph"/>
              <w:numPr>
                <w:ilvl w:val="0"/>
                <w:numId w:val="9"/>
              </w:numPr>
              <w:tabs>
                <w:tab w:val="left" w:pos="520"/>
                <w:tab w:val="left" w:pos="521"/>
              </w:tabs>
              <w:spacing w:line="249" w:lineRule="exact"/>
            </w:pPr>
            <w:r>
              <w:t>Excessive exposure of the data subject</w:t>
            </w:r>
          </w:p>
          <w:p w14:paraId="41B71588" w14:textId="77777777" w:rsidR="006C4B4B" w:rsidRDefault="00952F78" w:rsidP="00207AE5">
            <w:pPr>
              <w:pStyle w:val="TableParagraph"/>
              <w:numPr>
                <w:ilvl w:val="0"/>
                <w:numId w:val="9"/>
              </w:numPr>
              <w:tabs>
                <w:tab w:val="left" w:pos="520"/>
                <w:tab w:val="left" w:pos="521"/>
              </w:tabs>
              <w:spacing w:line="247" w:lineRule="auto"/>
              <w:ind w:right="187"/>
            </w:pPr>
            <w:r>
              <w:t>Segmentation that exceeds reasonable expectations</w:t>
            </w:r>
          </w:p>
          <w:p w14:paraId="27C1DB7F" w14:textId="77777777" w:rsidR="006C4B4B" w:rsidRDefault="00952F78" w:rsidP="00207AE5">
            <w:pPr>
              <w:pStyle w:val="TableParagraph"/>
              <w:numPr>
                <w:ilvl w:val="0"/>
                <w:numId w:val="9"/>
              </w:numPr>
              <w:tabs>
                <w:tab w:val="left" w:pos="520"/>
                <w:tab w:val="left" w:pos="521"/>
              </w:tabs>
              <w:spacing w:line="252" w:lineRule="exact"/>
            </w:pPr>
            <w:r>
              <w:t>Inference of interest or other</w:t>
            </w:r>
          </w:p>
          <w:p w14:paraId="530E6FDA" w14:textId="77777777" w:rsidR="006C4B4B" w:rsidRDefault="00952F78">
            <w:pPr>
              <w:pStyle w:val="TableParagraph"/>
              <w:spacing w:line="247" w:lineRule="auto"/>
              <w:ind w:left="520" w:right="220"/>
            </w:pPr>
            <w:r>
              <w:t>characteristics based on non-obvious data and resulting in a profiling of the subject</w:t>
            </w:r>
          </w:p>
          <w:p w14:paraId="6BE5DA6E" w14:textId="77777777" w:rsidR="006C4B4B" w:rsidRDefault="00952F78" w:rsidP="00207AE5">
            <w:pPr>
              <w:pStyle w:val="TableParagraph"/>
              <w:numPr>
                <w:ilvl w:val="0"/>
                <w:numId w:val="9"/>
              </w:numPr>
              <w:tabs>
                <w:tab w:val="left" w:pos="520"/>
                <w:tab w:val="left" w:pos="521"/>
              </w:tabs>
              <w:spacing w:line="238" w:lineRule="exact"/>
            </w:pPr>
            <w:r>
              <w:t>Other</w:t>
            </w:r>
          </w:p>
        </w:tc>
        <w:tc>
          <w:tcPr>
            <w:tcW w:w="1833" w:type="dxa"/>
            <w:shd w:val="clear" w:color="auto" w:fill="FDF6E4"/>
            <w:vAlign w:val="center"/>
          </w:tcPr>
          <w:p w14:paraId="2C90F8A4" w14:textId="77777777" w:rsidR="006C4B4B" w:rsidRDefault="00952F78">
            <w:pPr>
              <w:pStyle w:val="TableParagraph"/>
              <w:ind w:left="519" w:right="512"/>
              <w:jc w:val="center"/>
            </w:pPr>
            <w:r>
              <w:t>Medium</w:t>
            </w:r>
          </w:p>
        </w:tc>
        <w:tc>
          <w:tcPr>
            <w:tcW w:w="1569" w:type="dxa"/>
            <w:shd w:val="clear" w:color="auto" w:fill="FDF6E4"/>
          </w:tcPr>
          <w:p w14:paraId="509F7502" w14:textId="77777777" w:rsidR="006C4B4B" w:rsidRDefault="006C4B4B">
            <w:pPr>
              <w:pStyle w:val="TableParagraph"/>
              <w:rPr>
                <w:rFonts w:ascii="Times New Roman"/>
              </w:rPr>
            </w:pPr>
          </w:p>
        </w:tc>
      </w:tr>
      <w:tr w:rsidR="006C4B4B" w14:paraId="1143D08E" w14:textId="77777777" w:rsidTr="000F578A">
        <w:trPr>
          <w:trHeight w:val="520"/>
        </w:trPr>
        <w:tc>
          <w:tcPr>
            <w:tcW w:w="5103" w:type="dxa"/>
            <w:shd w:val="clear" w:color="auto" w:fill="FDF6E4"/>
          </w:tcPr>
          <w:p w14:paraId="342CB6D5" w14:textId="77777777" w:rsidR="006C4B4B" w:rsidRDefault="00952F78">
            <w:pPr>
              <w:pStyle w:val="TableParagraph"/>
              <w:spacing w:line="260" w:lineRule="exact"/>
              <w:ind w:left="107" w:right="854"/>
            </w:pPr>
            <w:r>
              <w:t>Possible unauthorised reversal of pseudonymisation</w:t>
            </w:r>
          </w:p>
        </w:tc>
        <w:tc>
          <w:tcPr>
            <w:tcW w:w="1833" w:type="dxa"/>
            <w:shd w:val="clear" w:color="auto" w:fill="FDF6E4"/>
            <w:vAlign w:val="center"/>
          </w:tcPr>
          <w:p w14:paraId="326ED249" w14:textId="77777777" w:rsidR="006C4B4B" w:rsidRDefault="00952F78">
            <w:pPr>
              <w:pStyle w:val="TableParagraph"/>
              <w:spacing w:before="132"/>
              <w:ind w:left="524" w:right="512"/>
              <w:jc w:val="center"/>
            </w:pPr>
            <w:r>
              <w:t>Very High</w:t>
            </w:r>
          </w:p>
        </w:tc>
        <w:tc>
          <w:tcPr>
            <w:tcW w:w="1569" w:type="dxa"/>
            <w:shd w:val="clear" w:color="auto" w:fill="FDF6E4"/>
          </w:tcPr>
          <w:p w14:paraId="60860A3E" w14:textId="77777777" w:rsidR="006C4B4B" w:rsidRDefault="006C4B4B">
            <w:pPr>
              <w:pStyle w:val="TableParagraph"/>
              <w:rPr>
                <w:rFonts w:ascii="Times New Roman"/>
              </w:rPr>
            </w:pPr>
          </w:p>
        </w:tc>
      </w:tr>
      <w:tr w:rsidR="006C4B4B" w14:paraId="350DF5AE" w14:textId="77777777" w:rsidTr="000F578A">
        <w:trPr>
          <w:trHeight w:val="779"/>
        </w:trPr>
        <w:tc>
          <w:tcPr>
            <w:tcW w:w="5103" w:type="dxa"/>
            <w:shd w:val="clear" w:color="auto" w:fill="FDF6E4"/>
          </w:tcPr>
          <w:p w14:paraId="71A49DDE" w14:textId="77777777" w:rsidR="006C4B4B" w:rsidRDefault="00952F78">
            <w:pPr>
              <w:pStyle w:val="TableParagraph"/>
              <w:spacing w:line="260" w:lineRule="exact"/>
              <w:ind w:left="107" w:right="217"/>
            </w:pPr>
            <w:r>
              <w:t>Possible loss of control by the controller over the data processed by the processor.</w:t>
            </w:r>
          </w:p>
        </w:tc>
        <w:tc>
          <w:tcPr>
            <w:tcW w:w="1833" w:type="dxa"/>
            <w:shd w:val="clear" w:color="auto" w:fill="FDF6E4"/>
            <w:vAlign w:val="center"/>
          </w:tcPr>
          <w:p w14:paraId="53493606" w14:textId="77777777" w:rsidR="006C4B4B" w:rsidRDefault="00952F78">
            <w:pPr>
              <w:pStyle w:val="TableParagraph"/>
              <w:spacing w:before="2"/>
              <w:ind w:left="519" w:right="512"/>
              <w:jc w:val="center"/>
            </w:pPr>
            <w:r>
              <w:t>High</w:t>
            </w:r>
          </w:p>
        </w:tc>
        <w:tc>
          <w:tcPr>
            <w:tcW w:w="1569" w:type="dxa"/>
            <w:shd w:val="clear" w:color="auto" w:fill="FDF6E4"/>
          </w:tcPr>
          <w:p w14:paraId="3AAA5F11" w14:textId="77777777" w:rsidR="006C4B4B" w:rsidRDefault="006C4B4B">
            <w:pPr>
              <w:pStyle w:val="TableParagraph"/>
              <w:rPr>
                <w:rFonts w:ascii="Times New Roman"/>
              </w:rPr>
            </w:pPr>
          </w:p>
        </w:tc>
      </w:tr>
      <w:tr w:rsidR="006C4B4B" w14:paraId="1C27EE30" w14:textId="77777777" w:rsidTr="000F578A">
        <w:trPr>
          <w:trHeight w:val="258"/>
        </w:trPr>
        <w:tc>
          <w:tcPr>
            <w:tcW w:w="5103" w:type="dxa"/>
            <w:shd w:val="clear" w:color="auto" w:fill="FDF6E4"/>
          </w:tcPr>
          <w:p w14:paraId="292ADB19" w14:textId="77777777" w:rsidR="006C4B4B" w:rsidRDefault="00952F78">
            <w:pPr>
              <w:pStyle w:val="TableParagraph"/>
              <w:spacing w:before="2" w:line="237" w:lineRule="exact"/>
              <w:ind w:left="107"/>
            </w:pPr>
            <w:r>
              <w:t>It could determine the financial situation</w:t>
            </w:r>
          </w:p>
        </w:tc>
        <w:tc>
          <w:tcPr>
            <w:tcW w:w="1833" w:type="dxa"/>
            <w:shd w:val="clear" w:color="auto" w:fill="FDF6E4"/>
            <w:vAlign w:val="center"/>
          </w:tcPr>
          <w:p w14:paraId="6C241423" w14:textId="77777777" w:rsidR="006C4B4B" w:rsidRDefault="00952F78">
            <w:pPr>
              <w:pStyle w:val="TableParagraph"/>
              <w:spacing w:before="2" w:line="237" w:lineRule="exact"/>
              <w:ind w:left="519" w:right="512"/>
              <w:jc w:val="center"/>
            </w:pPr>
            <w:r>
              <w:t>Medium</w:t>
            </w:r>
          </w:p>
        </w:tc>
        <w:tc>
          <w:tcPr>
            <w:tcW w:w="1569" w:type="dxa"/>
            <w:shd w:val="clear" w:color="auto" w:fill="FDF6E4"/>
          </w:tcPr>
          <w:p w14:paraId="3F257C8C" w14:textId="77777777" w:rsidR="006C4B4B" w:rsidRDefault="006C4B4B">
            <w:pPr>
              <w:pStyle w:val="TableParagraph"/>
              <w:rPr>
                <w:rFonts w:ascii="Times New Roman"/>
                <w:sz w:val="18"/>
              </w:rPr>
            </w:pPr>
          </w:p>
        </w:tc>
      </w:tr>
      <w:tr w:rsidR="006C4B4B" w14:paraId="09423442" w14:textId="77777777" w:rsidTr="000F578A">
        <w:trPr>
          <w:trHeight w:val="261"/>
        </w:trPr>
        <w:tc>
          <w:tcPr>
            <w:tcW w:w="5103" w:type="dxa"/>
            <w:shd w:val="clear" w:color="auto" w:fill="FDF6E4"/>
          </w:tcPr>
          <w:p w14:paraId="42E96D6C" w14:textId="77777777" w:rsidR="006C4B4B" w:rsidRDefault="00952F78">
            <w:pPr>
              <w:pStyle w:val="TableParagraph"/>
              <w:spacing w:before="4" w:line="237" w:lineRule="exact"/>
              <w:ind w:left="107"/>
            </w:pPr>
            <w:r>
              <w:t>It could determine the capital solvency</w:t>
            </w:r>
          </w:p>
        </w:tc>
        <w:tc>
          <w:tcPr>
            <w:tcW w:w="1833" w:type="dxa"/>
            <w:shd w:val="clear" w:color="auto" w:fill="FDF6E4"/>
            <w:vAlign w:val="center"/>
          </w:tcPr>
          <w:p w14:paraId="101794BD" w14:textId="77777777" w:rsidR="006C4B4B" w:rsidRDefault="00952F78">
            <w:pPr>
              <w:pStyle w:val="TableParagraph"/>
              <w:spacing w:before="4" w:line="237" w:lineRule="exact"/>
              <w:ind w:left="519" w:right="512"/>
              <w:jc w:val="center"/>
            </w:pPr>
            <w:r>
              <w:t>Medium</w:t>
            </w:r>
          </w:p>
        </w:tc>
        <w:tc>
          <w:tcPr>
            <w:tcW w:w="1569" w:type="dxa"/>
            <w:shd w:val="clear" w:color="auto" w:fill="FDF6E4"/>
          </w:tcPr>
          <w:p w14:paraId="73B1DB97" w14:textId="77777777" w:rsidR="006C4B4B" w:rsidRDefault="006C4B4B">
            <w:pPr>
              <w:pStyle w:val="TableParagraph"/>
              <w:rPr>
                <w:rFonts w:ascii="Times New Roman"/>
                <w:sz w:val="18"/>
              </w:rPr>
            </w:pPr>
          </w:p>
        </w:tc>
      </w:tr>
      <w:tr w:rsidR="006C4B4B" w14:paraId="388F00D0" w14:textId="77777777" w:rsidTr="000F578A">
        <w:trPr>
          <w:trHeight w:val="520"/>
        </w:trPr>
        <w:tc>
          <w:tcPr>
            <w:tcW w:w="5103" w:type="dxa"/>
            <w:shd w:val="clear" w:color="auto" w:fill="FDF6E4"/>
          </w:tcPr>
          <w:p w14:paraId="4BDB79F4" w14:textId="77777777" w:rsidR="006C4B4B" w:rsidRDefault="00952F78">
            <w:pPr>
              <w:pStyle w:val="TableParagraph"/>
              <w:spacing w:line="260" w:lineRule="exact"/>
              <w:ind w:left="107" w:right="230"/>
            </w:pPr>
            <w:r>
              <w:t>It could deduce information related to special categories of data</w:t>
            </w:r>
          </w:p>
        </w:tc>
        <w:tc>
          <w:tcPr>
            <w:tcW w:w="1833" w:type="dxa"/>
            <w:shd w:val="clear" w:color="auto" w:fill="FDF6E4"/>
            <w:vAlign w:val="center"/>
          </w:tcPr>
          <w:p w14:paraId="3DE26566" w14:textId="77777777" w:rsidR="006C4B4B" w:rsidRDefault="00952F78">
            <w:pPr>
              <w:pStyle w:val="TableParagraph"/>
              <w:spacing w:before="132"/>
              <w:ind w:left="519" w:right="512"/>
              <w:jc w:val="center"/>
            </w:pPr>
            <w:r>
              <w:t>High</w:t>
            </w:r>
          </w:p>
        </w:tc>
        <w:tc>
          <w:tcPr>
            <w:tcW w:w="1569" w:type="dxa"/>
            <w:shd w:val="clear" w:color="auto" w:fill="FDF6E4"/>
          </w:tcPr>
          <w:p w14:paraId="3158D924" w14:textId="77777777" w:rsidR="006C4B4B" w:rsidRDefault="006C4B4B">
            <w:pPr>
              <w:pStyle w:val="TableParagraph"/>
              <w:rPr>
                <w:rFonts w:ascii="Times New Roman"/>
                <w:sz w:val="20"/>
              </w:rPr>
            </w:pPr>
          </w:p>
        </w:tc>
      </w:tr>
      <w:tr w:rsidR="006C4B4B" w14:paraId="3ED09789" w14:textId="77777777" w:rsidTr="000F578A">
        <w:trPr>
          <w:trHeight w:val="520"/>
        </w:trPr>
        <w:tc>
          <w:tcPr>
            <w:tcW w:w="5103" w:type="dxa"/>
            <w:shd w:val="clear" w:color="auto" w:fill="FDF6E4"/>
          </w:tcPr>
          <w:p w14:paraId="611EF105" w14:textId="77777777" w:rsidR="006C4B4B" w:rsidRDefault="00952F78">
            <w:pPr>
              <w:pStyle w:val="TableParagraph"/>
              <w:spacing w:line="260" w:lineRule="exact"/>
              <w:ind w:left="107" w:right="854"/>
            </w:pPr>
            <w:r>
              <w:t>May deprive data subjects of their rights and freedoms</w:t>
            </w:r>
          </w:p>
        </w:tc>
        <w:tc>
          <w:tcPr>
            <w:tcW w:w="1833" w:type="dxa"/>
            <w:shd w:val="clear" w:color="auto" w:fill="FDF6E4"/>
            <w:vAlign w:val="center"/>
          </w:tcPr>
          <w:p w14:paraId="7B113543" w14:textId="77777777" w:rsidR="006C4B4B" w:rsidRDefault="00952F78">
            <w:pPr>
              <w:pStyle w:val="TableParagraph"/>
              <w:spacing w:before="132"/>
              <w:ind w:left="524" w:right="512"/>
              <w:jc w:val="center"/>
            </w:pPr>
            <w:r>
              <w:t>Very High</w:t>
            </w:r>
          </w:p>
        </w:tc>
        <w:tc>
          <w:tcPr>
            <w:tcW w:w="1569" w:type="dxa"/>
            <w:shd w:val="clear" w:color="auto" w:fill="FDF6E4"/>
          </w:tcPr>
          <w:p w14:paraId="5E35537C" w14:textId="77777777" w:rsidR="006C4B4B" w:rsidRDefault="006C4B4B">
            <w:pPr>
              <w:pStyle w:val="TableParagraph"/>
              <w:rPr>
                <w:rFonts w:ascii="Times New Roman"/>
                <w:sz w:val="20"/>
              </w:rPr>
            </w:pPr>
          </w:p>
        </w:tc>
      </w:tr>
      <w:tr w:rsidR="006C4B4B" w14:paraId="5C9F8423" w14:textId="77777777" w:rsidTr="000F578A">
        <w:trPr>
          <w:trHeight w:val="518"/>
        </w:trPr>
        <w:tc>
          <w:tcPr>
            <w:tcW w:w="5103" w:type="dxa"/>
            <w:shd w:val="clear" w:color="auto" w:fill="FDF6E4"/>
          </w:tcPr>
          <w:p w14:paraId="6352344A" w14:textId="77777777" w:rsidR="006C4B4B" w:rsidRDefault="00952F78">
            <w:pPr>
              <w:pStyle w:val="TableParagraph"/>
              <w:spacing w:line="260" w:lineRule="exact"/>
              <w:ind w:left="107" w:right="365"/>
            </w:pPr>
            <w:r>
              <w:t>May prevent control over their personal data</w:t>
            </w:r>
          </w:p>
        </w:tc>
        <w:tc>
          <w:tcPr>
            <w:tcW w:w="1833" w:type="dxa"/>
            <w:shd w:val="clear" w:color="auto" w:fill="FDF6E4"/>
            <w:vAlign w:val="center"/>
          </w:tcPr>
          <w:p w14:paraId="63ACECB2" w14:textId="77777777" w:rsidR="006C4B4B" w:rsidRDefault="00952F78">
            <w:pPr>
              <w:pStyle w:val="TableParagraph"/>
              <w:spacing w:before="132"/>
              <w:ind w:left="524" w:right="512"/>
              <w:jc w:val="center"/>
            </w:pPr>
            <w:r>
              <w:t>Very High</w:t>
            </w:r>
          </w:p>
        </w:tc>
        <w:tc>
          <w:tcPr>
            <w:tcW w:w="1569" w:type="dxa"/>
            <w:shd w:val="clear" w:color="auto" w:fill="FDF6E4"/>
          </w:tcPr>
          <w:p w14:paraId="7C01657E" w14:textId="77777777" w:rsidR="006C4B4B" w:rsidRDefault="006C4B4B">
            <w:pPr>
              <w:pStyle w:val="TableParagraph"/>
              <w:rPr>
                <w:rFonts w:ascii="Times New Roman"/>
                <w:sz w:val="20"/>
              </w:rPr>
            </w:pPr>
          </w:p>
        </w:tc>
      </w:tr>
      <w:tr w:rsidR="006C4B4B" w14:paraId="21E39FF1" w14:textId="77777777" w:rsidTr="000F578A">
        <w:trPr>
          <w:trHeight w:val="259"/>
        </w:trPr>
        <w:tc>
          <w:tcPr>
            <w:tcW w:w="5103" w:type="dxa"/>
            <w:shd w:val="clear" w:color="auto" w:fill="FDF6E4"/>
          </w:tcPr>
          <w:p w14:paraId="6E9D2C2C" w14:textId="77777777" w:rsidR="006C4B4B" w:rsidRDefault="00952F78">
            <w:pPr>
              <w:pStyle w:val="TableParagraph"/>
              <w:spacing w:before="2" w:line="237" w:lineRule="exact"/>
              <w:ind w:left="107"/>
            </w:pPr>
            <w:r>
              <w:t>May lead to exclusion</w:t>
            </w:r>
          </w:p>
        </w:tc>
        <w:tc>
          <w:tcPr>
            <w:tcW w:w="1833" w:type="dxa"/>
            <w:shd w:val="clear" w:color="auto" w:fill="FDF6E4"/>
            <w:vAlign w:val="center"/>
          </w:tcPr>
          <w:p w14:paraId="1EB47EAF" w14:textId="77777777" w:rsidR="006C4B4B" w:rsidRDefault="00952F78">
            <w:pPr>
              <w:pStyle w:val="TableParagraph"/>
              <w:spacing w:before="2" w:line="237" w:lineRule="exact"/>
              <w:ind w:left="519" w:right="512"/>
              <w:jc w:val="center"/>
            </w:pPr>
            <w:r>
              <w:t>High</w:t>
            </w:r>
          </w:p>
        </w:tc>
        <w:tc>
          <w:tcPr>
            <w:tcW w:w="1569" w:type="dxa"/>
            <w:shd w:val="clear" w:color="auto" w:fill="FDF6E4"/>
          </w:tcPr>
          <w:p w14:paraId="0D6CCC3B" w14:textId="77777777" w:rsidR="006C4B4B" w:rsidRDefault="006C4B4B">
            <w:pPr>
              <w:pStyle w:val="TableParagraph"/>
              <w:rPr>
                <w:rFonts w:ascii="Times New Roman"/>
                <w:sz w:val="18"/>
              </w:rPr>
            </w:pPr>
          </w:p>
        </w:tc>
      </w:tr>
      <w:tr w:rsidR="006C4B4B" w14:paraId="2489149B" w14:textId="77777777" w:rsidTr="000F578A">
        <w:trPr>
          <w:trHeight w:val="258"/>
        </w:trPr>
        <w:tc>
          <w:tcPr>
            <w:tcW w:w="5103" w:type="dxa"/>
            <w:shd w:val="clear" w:color="auto" w:fill="FDF6E4"/>
          </w:tcPr>
          <w:p w14:paraId="347BB658" w14:textId="77777777" w:rsidR="006C4B4B" w:rsidRDefault="00952F78">
            <w:pPr>
              <w:pStyle w:val="TableParagraph"/>
              <w:spacing w:before="2" w:line="237" w:lineRule="exact"/>
              <w:ind w:left="107"/>
            </w:pPr>
            <w:r>
              <w:t>May lead to discrimination</w:t>
            </w:r>
          </w:p>
        </w:tc>
        <w:tc>
          <w:tcPr>
            <w:tcW w:w="1833" w:type="dxa"/>
            <w:shd w:val="clear" w:color="auto" w:fill="FDF6E4"/>
            <w:vAlign w:val="center"/>
          </w:tcPr>
          <w:p w14:paraId="090F26FD" w14:textId="77777777" w:rsidR="006C4B4B" w:rsidRDefault="00952F78">
            <w:pPr>
              <w:pStyle w:val="TableParagraph"/>
              <w:spacing w:before="2" w:line="237" w:lineRule="exact"/>
              <w:ind w:left="524" w:right="512"/>
              <w:jc w:val="center"/>
            </w:pPr>
            <w:r>
              <w:t>Very High</w:t>
            </w:r>
          </w:p>
        </w:tc>
        <w:tc>
          <w:tcPr>
            <w:tcW w:w="1569" w:type="dxa"/>
            <w:shd w:val="clear" w:color="auto" w:fill="FDF6E4"/>
          </w:tcPr>
          <w:p w14:paraId="2557634C" w14:textId="77777777" w:rsidR="006C4B4B" w:rsidRDefault="006C4B4B">
            <w:pPr>
              <w:pStyle w:val="TableParagraph"/>
              <w:rPr>
                <w:rFonts w:ascii="Times New Roman"/>
                <w:sz w:val="18"/>
              </w:rPr>
            </w:pPr>
          </w:p>
        </w:tc>
      </w:tr>
      <w:tr w:rsidR="006C4B4B" w14:paraId="374CD9C3" w14:textId="77777777" w:rsidTr="000F578A">
        <w:trPr>
          <w:trHeight w:val="261"/>
        </w:trPr>
        <w:tc>
          <w:tcPr>
            <w:tcW w:w="5103" w:type="dxa"/>
            <w:shd w:val="clear" w:color="auto" w:fill="FDF6E4"/>
          </w:tcPr>
          <w:p w14:paraId="39E8486A" w14:textId="77777777" w:rsidR="006C4B4B" w:rsidRDefault="00952F78">
            <w:pPr>
              <w:pStyle w:val="TableParagraph"/>
              <w:spacing w:before="4" w:line="237" w:lineRule="exact"/>
              <w:ind w:left="107"/>
            </w:pPr>
            <w:r>
              <w:t>Possible identity theft</w:t>
            </w:r>
          </w:p>
        </w:tc>
        <w:tc>
          <w:tcPr>
            <w:tcW w:w="1833" w:type="dxa"/>
            <w:shd w:val="clear" w:color="auto" w:fill="FDF6E4"/>
            <w:vAlign w:val="center"/>
          </w:tcPr>
          <w:p w14:paraId="1F2ED6A3" w14:textId="77777777" w:rsidR="006C4B4B" w:rsidRDefault="00952F78">
            <w:pPr>
              <w:pStyle w:val="TableParagraph"/>
              <w:spacing w:before="4" w:line="237" w:lineRule="exact"/>
              <w:ind w:left="524" w:right="512"/>
              <w:jc w:val="center"/>
            </w:pPr>
            <w:r>
              <w:t>Very High</w:t>
            </w:r>
          </w:p>
        </w:tc>
        <w:tc>
          <w:tcPr>
            <w:tcW w:w="1569" w:type="dxa"/>
            <w:shd w:val="clear" w:color="auto" w:fill="FDF6E4"/>
          </w:tcPr>
          <w:p w14:paraId="62ECF3AB" w14:textId="77777777" w:rsidR="006C4B4B" w:rsidRDefault="006C4B4B">
            <w:pPr>
              <w:pStyle w:val="TableParagraph"/>
              <w:rPr>
                <w:rFonts w:ascii="Times New Roman"/>
                <w:sz w:val="18"/>
              </w:rPr>
            </w:pPr>
          </w:p>
        </w:tc>
      </w:tr>
      <w:tr w:rsidR="006C4B4B" w14:paraId="635748AB" w14:textId="77777777" w:rsidTr="000F578A">
        <w:trPr>
          <w:trHeight w:val="259"/>
        </w:trPr>
        <w:tc>
          <w:tcPr>
            <w:tcW w:w="5103" w:type="dxa"/>
            <w:shd w:val="clear" w:color="auto" w:fill="FDF6E4"/>
          </w:tcPr>
          <w:p w14:paraId="1A4AE43C" w14:textId="77777777" w:rsidR="006C4B4B" w:rsidRDefault="00952F78">
            <w:pPr>
              <w:pStyle w:val="TableParagraph"/>
              <w:spacing w:before="2" w:line="237" w:lineRule="exact"/>
              <w:ind w:left="107"/>
            </w:pPr>
            <w:r>
              <w:t>Possible fraud</w:t>
            </w:r>
          </w:p>
        </w:tc>
        <w:tc>
          <w:tcPr>
            <w:tcW w:w="1833" w:type="dxa"/>
            <w:shd w:val="clear" w:color="auto" w:fill="FDF6E4"/>
            <w:vAlign w:val="center"/>
          </w:tcPr>
          <w:p w14:paraId="462295D5" w14:textId="77777777" w:rsidR="006C4B4B" w:rsidRDefault="00952F78">
            <w:pPr>
              <w:pStyle w:val="TableParagraph"/>
              <w:spacing w:before="2" w:line="237" w:lineRule="exact"/>
              <w:ind w:left="524" w:right="512"/>
              <w:jc w:val="center"/>
            </w:pPr>
            <w:r>
              <w:t>Very High</w:t>
            </w:r>
          </w:p>
        </w:tc>
        <w:tc>
          <w:tcPr>
            <w:tcW w:w="1569" w:type="dxa"/>
            <w:shd w:val="clear" w:color="auto" w:fill="FDF6E4"/>
          </w:tcPr>
          <w:p w14:paraId="37DAE385" w14:textId="77777777" w:rsidR="006C4B4B" w:rsidRDefault="006C4B4B">
            <w:pPr>
              <w:pStyle w:val="TableParagraph"/>
              <w:rPr>
                <w:rFonts w:ascii="Times New Roman"/>
                <w:sz w:val="18"/>
              </w:rPr>
            </w:pPr>
          </w:p>
        </w:tc>
      </w:tr>
      <w:tr w:rsidR="006C4B4B" w14:paraId="57C2CE37" w14:textId="77777777" w:rsidTr="000F578A">
        <w:trPr>
          <w:trHeight w:val="261"/>
        </w:trPr>
        <w:tc>
          <w:tcPr>
            <w:tcW w:w="5103" w:type="dxa"/>
            <w:shd w:val="clear" w:color="auto" w:fill="FDF6E4"/>
          </w:tcPr>
          <w:p w14:paraId="268BC2C8" w14:textId="77777777" w:rsidR="006C4B4B" w:rsidRDefault="00952F78">
            <w:pPr>
              <w:pStyle w:val="TableParagraph"/>
              <w:spacing w:before="4" w:line="237" w:lineRule="exact"/>
              <w:ind w:left="107"/>
            </w:pPr>
            <w:r>
              <w:t>Possible reputational damage</w:t>
            </w:r>
          </w:p>
        </w:tc>
        <w:tc>
          <w:tcPr>
            <w:tcW w:w="1833" w:type="dxa"/>
            <w:shd w:val="clear" w:color="auto" w:fill="FDF6E4"/>
            <w:vAlign w:val="center"/>
          </w:tcPr>
          <w:p w14:paraId="5ABC3365" w14:textId="77777777" w:rsidR="006C4B4B" w:rsidRDefault="00952F78">
            <w:pPr>
              <w:pStyle w:val="TableParagraph"/>
              <w:spacing w:before="4" w:line="237" w:lineRule="exact"/>
              <w:ind w:left="524" w:right="512"/>
              <w:jc w:val="center"/>
            </w:pPr>
            <w:r>
              <w:t>Very High</w:t>
            </w:r>
          </w:p>
        </w:tc>
        <w:tc>
          <w:tcPr>
            <w:tcW w:w="1569" w:type="dxa"/>
            <w:shd w:val="clear" w:color="auto" w:fill="FDF6E4"/>
          </w:tcPr>
          <w:p w14:paraId="010C8123" w14:textId="77777777" w:rsidR="006C4B4B" w:rsidRDefault="006C4B4B">
            <w:pPr>
              <w:pStyle w:val="TableParagraph"/>
              <w:rPr>
                <w:rFonts w:ascii="Times New Roman"/>
                <w:sz w:val="18"/>
              </w:rPr>
            </w:pPr>
          </w:p>
        </w:tc>
      </w:tr>
      <w:tr w:rsidR="006C4B4B" w14:paraId="5046862E" w14:textId="77777777" w:rsidTr="000F578A">
        <w:trPr>
          <w:trHeight w:val="258"/>
        </w:trPr>
        <w:tc>
          <w:tcPr>
            <w:tcW w:w="5103" w:type="dxa"/>
            <w:shd w:val="clear" w:color="auto" w:fill="FDF6E4"/>
          </w:tcPr>
          <w:p w14:paraId="676DFE27" w14:textId="77777777" w:rsidR="006C4B4B" w:rsidRDefault="00952F78">
            <w:pPr>
              <w:pStyle w:val="TableParagraph"/>
              <w:spacing w:before="2" w:line="237" w:lineRule="exact"/>
              <w:ind w:left="107"/>
            </w:pPr>
            <w:r>
              <w:t>Possible Significant Economic Injury</w:t>
            </w:r>
          </w:p>
        </w:tc>
        <w:tc>
          <w:tcPr>
            <w:tcW w:w="1833" w:type="dxa"/>
            <w:shd w:val="clear" w:color="auto" w:fill="FDF6E4"/>
            <w:vAlign w:val="center"/>
          </w:tcPr>
          <w:p w14:paraId="01BC123C" w14:textId="77777777" w:rsidR="006C4B4B" w:rsidRDefault="00952F78">
            <w:pPr>
              <w:pStyle w:val="TableParagraph"/>
              <w:spacing w:before="2" w:line="237" w:lineRule="exact"/>
              <w:ind w:left="524" w:right="512"/>
              <w:jc w:val="center"/>
            </w:pPr>
            <w:r>
              <w:t>Very High</w:t>
            </w:r>
          </w:p>
        </w:tc>
        <w:tc>
          <w:tcPr>
            <w:tcW w:w="1569" w:type="dxa"/>
            <w:shd w:val="clear" w:color="auto" w:fill="FDF6E4"/>
          </w:tcPr>
          <w:p w14:paraId="27144923" w14:textId="77777777" w:rsidR="006C4B4B" w:rsidRDefault="006C4B4B">
            <w:pPr>
              <w:pStyle w:val="TableParagraph"/>
              <w:rPr>
                <w:rFonts w:ascii="Times New Roman"/>
                <w:sz w:val="18"/>
              </w:rPr>
            </w:pPr>
          </w:p>
        </w:tc>
      </w:tr>
      <w:tr w:rsidR="006C4B4B" w14:paraId="3C9CC4D3" w14:textId="77777777" w:rsidTr="000F578A">
        <w:trPr>
          <w:trHeight w:val="261"/>
        </w:trPr>
        <w:tc>
          <w:tcPr>
            <w:tcW w:w="5103" w:type="dxa"/>
            <w:shd w:val="clear" w:color="auto" w:fill="FDF6E4"/>
          </w:tcPr>
          <w:p w14:paraId="3C96619C" w14:textId="77777777" w:rsidR="006C4B4B" w:rsidRDefault="00952F78">
            <w:pPr>
              <w:pStyle w:val="TableParagraph"/>
              <w:spacing w:before="4" w:line="237" w:lineRule="exact"/>
              <w:ind w:left="107"/>
            </w:pPr>
            <w:r>
              <w:t>Possible significant moral harm</w:t>
            </w:r>
          </w:p>
        </w:tc>
        <w:tc>
          <w:tcPr>
            <w:tcW w:w="1833" w:type="dxa"/>
            <w:shd w:val="clear" w:color="auto" w:fill="FDF6E4"/>
            <w:vAlign w:val="center"/>
          </w:tcPr>
          <w:p w14:paraId="702B81C6" w14:textId="77777777" w:rsidR="006C4B4B" w:rsidRDefault="00952F78">
            <w:pPr>
              <w:pStyle w:val="TableParagraph"/>
              <w:spacing w:before="4" w:line="237" w:lineRule="exact"/>
              <w:ind w:left="524" w:right="512"/>
              <w:jc w:val="center"/>
            </w:pPr>
            <w:r>
              <w:t>Very High</w:t>
            </w:r>
          </w:p>
        </w:tc>
        <w:tc>
          <w:tcPr>
            <w:tcW w:w="1569" w:type="dxa"/>
            <w:shd w:val="clear" w:color="auto" w:fill="FDF6E4"/>
          </w:tcPr>
          <w:p w14:paraId="501E7C8B" w14:textId="77777777" w:rsidR="006C4B4B" w:rsidRDefault="006C4B4B">
            <w:pPr>
              <w:pStyle w:val="TableParagraph"/>
              <w:rPr>
                <w:rFonts w:ascii="Times New Roman"/>
                <w:sz w:val="18"/>
              </w:rPr>
            </w:pPr>
          </w:p>
        </w:tc>
      </w:tr>
      <w:tr w:rsidR="006C4B4B" w14:paraId="50F6D091" w14:textId="77777777" w:rsidTr="000F578A">
        <w:trPr>
          <w:trHeight w:val="258"/>
        </w:trPr>
        <w:tc>
          <w:tcPr>
            <w:tcW w:w="5103" w:type="dxa"/>
            <w:shd w:val="clear" w:color="auto" w:fill="FDF6E4"/>
          </w:tcPr>
          <w:p w14:paraId="6537B4CE" w14:textId="77777777" w:rsidR="006C4B4B" w:rsidRDefault="00952F78">
            <w:pPr>
              <w:pStyle w:val="TableParagraph"/>
              <w:spacing w:before="2" w:line="237" w:lineRule="exact"/>
              <w:ind w:left="107"/>
            </w:pPr>
            <w:r>
              <w:t>Potential for significant social harm</w:t>
            </w:r>
          </w:p>
        </w:tc>
        <w:tc>
          <w:tcPr>
            <w:tcW w:w="1833" w:type="dxa"/>
            <w:shd w:val="clear" w:color="auto" w:fill="FDF6E4"/>
            <w:vAlign w:val="center"/>
          </w:tcPr>
          <w:p w14:paraId="25204118" w14:textId="77777777" w:rsidR="006C4B4B" w:rsidRDefault="00952F78">
            <w:pPr>
              <w:pStyle w:val="TableParagraph"/>
              <w:spacing w:before="2" w:line="237" w:lineRule="exact"/>
              <w:ind w:left="524" w:right="512"/>
              <w:jc w:val="center"/>
            </w:pPr>
            <w:r>
              <w:t>Very High</w:t>
            </w:r>
          </w:p>
        </w:tc>
        <w:tc>
          <w:tcPr>
            <w:tcW w:w="1569" w:type="dxa"/>
            <w:shd w:val="clear" w:color="auto" w:fill="FDF6E4"/>
          </w:tcPr>
          <w:p w14:paraId="616DEBAA" w14:textId="77777777" w:rsidR="006C4B4B" w:rsidRDefault="006C4B4B">
            <w:pPr>
              <w:pStyle w:val="TableParagraph"/>
              <w:rPr>
                <w:rFonts w:ascii="Times New Roman"/>
                <w:sz w:val="18"/>
              </w:rPr>
            </w:pPr>
          </w:p>
        </w:tc>
      </w:tr>
      <w:tr w:rsidR="006C4B4B" w14:paraId="4E883035" w14:textId="77777777" w:rsidTr="000F578A">
        <w:trPr>
          <w:trHeight w:val="520"/>
        </w:trPr>
        <w:tc>
          <w:tcPr>
            <w:tcW w:w="5103" w:type="dxa"/>
            <w:shd w:val="clear" w:color="auto" w:fill="FDF6E4"/>
          </w:tcPr>
          <w:p w14:paraId="27AC3586" w14:textId="77777777" w:rsidR="006C4B4B" w:rsidRDefault="00952F78">
            <w:pPr>
              <w:pStyle w:val="TableParagraph"/>
              <w:spacing w:line="260" w:lineRule="exact"/>
              <w:ind w:left="107" w:right="107"/>
            </w:pPr>
            <w:r>
              <w:t>Possible loss of confidentiality of data subject to professional secrecy</w:t>
            </w:r>
          </w:p>
        </w:tc>
        <w:tc>
          <w:tcPr>
            <w:tcW w:w="1833" w:type="dxa"/>
            <w:shd w:val="clear" w:color="auto" w:fill="FDF6E4"/>
            <w:vAlign w:val="center"/>
          </w:tcPr>
          <w:p w14:paraId="148E3045" w14:textId="77777777" w:rsidR="006C4B4B" w:rsidRDefault="00952F78">
            <w:pPr>
              <w:pStyle w:val="TableParagraph"/>
              <w:spacing w:before="134"/>
              <w:ind w:left="524" w:right="512"/>
              <w:jc w:val="center"/>
            </w:pPr>
            <w:r>
              <w:t>Very High</w:t>
            </w:r>
          </w:p>
        </w:tc>
        <w:tc>
          <w:tcPr>
            <w:tcW w:w="1569" w:type="dxa"/>
            <w:shd w:val="clear" w:color="auto" w:fill="FDF6E4"/>
          </w:tcPr>
          <w:p w14:paraId="2DDE91B2" w14:textId="77777777" w:rsidR="006C4B4B" w:rsidRDefault="006C4B4B">
            <w:pPr>
              <w:pStyle w:val="TableParagraph"/>
              <w:rPr>
                <w:rFonts w:ascii="Times New Roman"/>
                <w:sz w:val="20"/>
              </w:rPr>
            </w:pPr>
          </w:p>
        </w:tc>
      </w:tr>
      <w:tr w:rsidR="006C4B4B" w14:paraId="2F3A3DC8" w14:textId="77777777" w:rsidTr="000F578A">
        <w:trPr>
          <w:trHeight w:val="261"/>
        </w:trPr>
        <w:tc>
          <w:tcPr>
            <w:tcW w:w="5103" w:type="dxa"/>
            <w:shd w:val="clear" w:color="auto" w:fill="FDF6E4"/>
          </w:tcPr>
          <w:p w14:paraId="59AE3339" w14:textId="77777777" w:rsidR="006C4B4B" w:rsidRDefault="00952F78">
            <w:pPr>
              <w:pStyle w:val="TableParagraph"/>
              <w:spacing w:before="2" w:line="239" w:lineRule="exact"/>
              <w:ind w:left="107"/>
            </w:pPr>
            <w:r>
              <w:t>May prevent the exercise of a right</w:t>
            </w:r>
          </w:p>
        </w:tc>
        <w:tc>
          <w:tcPr>
            <w:tcW w:w="1833" w:type="dxa"/>
            <w:shd w:val="clear" w:color="auto" w:fill="FDF6E4"/>
            <w:vAlign w:val="center"/>
          </w:tcPr>
          <w:p w14:paraId="0AF006F9" w14:textId="77777777" w:rsidR="006C4B4B" w:rsidRDefault="00952F78">
            <w:pPr>
              <w:pStyle w:val="TableParagraph"/>
              <w:spacing w:before="2" w:line="239" w:lineRule="exact"/>
              <w:ind w:left="519" w:right="512"/>
              <w:jc w:val="center"/>
            </w:pPr>
            <w:r>
              <w:t>High</w:t>
            </w:r>
          </w:p>
        </w:tc>
        <w:tc>
          <w:tcPr>
            <w:tcW w:w="1569" w:type="dxa"/>
            <w:shd w:val="clear" w:color="auto" w:fill="FDF6E4"/>
          </w:tcPr>
          <w:p w14:paraId="35483C33" w14:textId="77777777" w:rsidR="006C4B4B" w:rsidRDefault="006C4B4B">
            <w:pPr>
              <w:pStyle w:val="TableParagraph"/>
              <w:rPr>
                <w:rFonts w:ascii="Times New Roman"/>
                <w:sz w:val="18"/>
              </w:rPr>
            </w:pPr>
          </w:p>
        </w:tc>
      </w:tr>
      <w:tr w:rsidR="006C4B4B" w14:paraId="14098174" w14:textId="77777777" w:rsidTr="000F578A">
        <w:trPr>
          <w:trHeight w:val="258"/>
        </w:trPr>
        <w:tc>
          <w:tcPr>
            <w:tcW w:w="5103" w:type="dxa"/>
            <w:shd w:val="clear" w:color="auto" w:fill="FDF6E4"/>
          </w:tcPr>
          <w:p w14:paraId="6860DF8B" w14:textId="77777777" w:rsidR="006C4B4B" w:rsidRDefault="00952F78">
            <w:pPr>
              <w:pStyle w:val="TableParagraph"/>
              <w:spacing w:before="2" w:line="237" w:lineRule="exact"/>
              <w:ind w:left="107"/>
            </w:pPr>
            <w:r>
              <w:t>May prevent access to a service</w:t>
            </w:r>
          </w:p>
        </w:tc>
        <w:tc>
          <w:tcPr>
            <w:tcW w:w="1833" w:type="dxa"/>
            <w:shd w:val="clear" w:color="auto" w:fill="FDF6E4"/>
            <w:vAlign w:val="center"/>
          </w:tcPr>
          <w:p w14:paraId="676CD90C" w14:textId="77777777" w:rsidR="006C4B4B" w:rsidRDefault="00952F78">
            <w:pPr>
              <w:pStyle w:val="TableParagraph"/>
              <w:spacing w:before="2" w:line="237" w:lineRule="exact"/>
              <w:ind w:left="519" w:right="512"/>
              <w:jc w:val="center"/>
            </w:pPr>
            <w:r>
              <w:t>High</w:t>
            </w:r>
          </w:p>
        </w:tc>
        <w:tc>
          <w:tcPr>
            <w:tcW w:w="1569" w:type="dxa"/>
            <w:shd w:val="clear" w:color="auto" w:fill="FDF6E4"/>
          </w:tcPr>
          <w:p w14:paraId="55CF7D5F" w14:textId="77777777" w:rsidR="006C4B4B" w:rsidRDefault="006C4B4B">
            <w:pPr>
              <w:pStyle w:val="TableParagraph"/>
              <w:rPr>
                <w:rFonts w:ascii="Times New Roman"/>
                <w:sz w:val="18"/>
              </w:rPr>
            </w:pPr>
          </w:p>
        </w:tc>
      </w:tr>
      <w:tr w:rsidR="006C4B4B" w14:paraId="102A0B82" w14:textId="77777777" w:rsidTr="000F578A">
        <w:trPr>
          <w:trHeight w:val="261"/>
        </w:trPr>
        <w:tc>
          <w:tcPr>
            <w:tcW w:w="5103" w:type="dxa"/>
            <w:shd w:val="clear" w:color="auto" w:fill="FDF6E4"/>
          </w:tcPr>
          <w:p w14:paraId="4BB7EDBF" w14:textId="77777777" w:rsidR="006C4B4B" w:rsidRDefault="00952F78">
            <w:pPr>
              <w:pStyle w:val="TableParagraph"/>
              <w:spacing w:before="2" w:line="239" w:lineRule="exact"/>
              <w:ind w:left="107"/>
            </w:pPr>
            <w:r>
              <w:t>May prevent access to a contract</w:t>
            </w:r>
          </w:p>
        </w:tc>
        <w:tc>
          <w:tcPr>
            <w:tcW w:w="1833" w:type="dxa"/>
            <w:shd w:val="clear" w:color="auto" w:fill="FDF6E4"/>
            <w:vAlign w:val="center"/>
          </w:tcPr>
          <w:p w14:paraId="6A289179" w14:textId="77777777" w:rsidR="006C4B4B" w:rsidRDefault="00952F78">
            <w:pPr>
              <w:pStyle w:val="TableParagraph"/>
              <w:spacing w:before="2" w:line="239" w:lineRule="exact"/>
              <w:ind w:left="519" w:right="512"/>
              <w:jc w:val="center"/>
            </w:pPr>
            <w:r>
              <w:t>High</w:t>
            </w:r>
          </w:p>
        </w:tc>
        <w:tc>
          <w:tcPr>
            <w:tcW w:w="1569" w:type="dxa"/>
            <w:shd w:val="clear" w:color="auto" w:fill="FDF6E4"/>
          </w:tcPr>
          <w:p w14:paraId="3161CE09" w14:textId="77777777" w:rsidR="006C4B4B" w:rsidRDefault="006C4B4B">
            <w:pPr>
              <w:pStyle w:val="TableParagraph"/>
              <w:rPr>
                <w:rFonts w:ascii="Times New Roman"/>
                <w:sz w:val="18"/>
              </w:rPr>
            </w:pPr>
          </w:p>
        </w:tc>
      </w:tr>
      <w:tr w:rsidR="006C4B4B" w14:paraId="0E12AEA4" w14:textId="77777777" w:rsidTr="000F578A">
        <w:trPr>
          <w:trHeight w:val="1819"/>
        </w:trPr>
        <w:tc>
          <w:tcPr>
            <w:tcW w:w="5103" w:type="dxa"/>
            <w:shd w:val="clear" w:color="auto" w:fill="FDF6E4"/>
          </w:tcPr>
          <w:p w14:paraId="380844B5" w14:textId="77777777" w:rsidR="006C4B4B" w:rsidRDefault="00952F78">
            <w:pPr>
              <w:pStyle w:val="TableParagraph"/>
              <w:spacing w:before="2" w:line="244" w:lineRule="auto"/>
              <w:ind w:left="107" w:right="108"/>
            </w:pPr>
            <w:r>
              <w:lastRenderedPageBreak/>
              <w:t>It may collect personal data other than from service users.</w:t>
            </w:r>
          </w:p>
          <w:p w14:paraId="30409C5C" w14:textId="77777777" w:rsidR="006C4B4B" w:rsidRDefault="00952F78">
            <w:pPr>
              <w:pStyle w:val="TableParagraph"/>
              <w:spacing w:before="5" w:line="249" w:lineRule="exact"/>
              <w:ind w:left="107"/>
            </w:pPr>
            <w:proofErr w:type="gramStart"/>
            <w:r>
              <w:t>E.g.</w:t>
            </w:r>
            <w:proofErr w:type="gramEnd"/>
            <w:r>
              <w:t xml:space="preserve"> and without being exhaustive:</w:t>
            </w:r>
          </w:p>
          <w:p w14:paraId="39BB4FA3" w14:textId="77777777" w:rsidR="006C4B4B" w:rsidRDefault="00952F78" w:rsidP="00207AE5">
            <w:pPr>
              <w:pStyle w:val="TableParagraph"/>
              <w:numPr>
                <w:ilvl w:val="0"/>
                <w:numId w:val="8"/>
              </w:numPr>
              <w:tabs>
                <w:tab w:val="left" w:pos="520"/>
                <w:tab w:val="left" w:pos="521"/>
              </w:tabs>
              <w:spacing w:line="260" w:lineRule="exact"/>
            </w:pPr>
            <w:r>
              <w:t>Home IoT</w:t>
            </w:r>
          </w:p>
          <w:p w14:paraId="61EAEE5D" w14:textId="77777777" w:rsidR="006C4B4B" w:rsidRDefault="00952F78" w:rsidP="00207AE5">
            <w:pPr>
              <w:pStyle w:val="TableParagraph"/>
              <w:numPr>
                <w:ilvl w:val="0"/>
                <w:numId w:val="8"/>
              </w:numPr>
              <w:tabs>
                <w:tab w:val="left" w:pos="520"/>
                <w:tab w:val="left" w:pos="521"/>
              </w:tabs>
              <w:spacing w:line="261" w:lineRule="exact"/>
            </w:pPr>
            <w:r>
              <w:t>Smart speakers</w:t>
            </w:r>
          </w:p>
          <w:p w14:paraId="0CC750F0" w14:textId="77777777" w:rsidR="006C4B4B" w:rsidRDefault="00952F78" w:rsidP="00207AE5">
            <w:pPr>
              <w:pStyle w:val="TableParagraph"/>
              <w:numPr>
                <w:ilvl w:val="0"/>
                <w:numId w:val="8"/>
              </w:numPr>
              <w:tabs>
                <w:tab w:val="left" w:pos="520"/>
                <w:tab w:val="left" w:pos="521"/>
              </w:tabs>
              <w:spacing w:line="260" w:lineRule="exact"/>
            </w:pPr>
            <w:r>
              <w:t>Connected cars</w:t>
            </w:r>
          </w:p>
          <w:p w14:paraId="5578B0EC" w14:textId="77777777" w:rsidR="006C4B4B" w:rsidRDefault="00952F78" w:rsidP="00207AE5">
            <w:pPr>
              <w:pStyle w:val="TableParagraph"/>
              <w:numPr>
                <w:ilvl w:val="0"/>
                <w:numId w:val="8"/>
              </w:numPr>
              <w:tabs>
                <w:tab w:val="left" w:pos="520"/>
                <w:tab w:val="left" w:pos="521"/>
              </w:tabs>
              <w:spacing w:line="246" w:lineRule="exact"/>
            </w:pPr>
            <w:r>
              <w:t>Other</w:t>
            </w:r>
          </w:p>
        </w:tc>
        <w:tc>
          <w:tcPr>
            <w:tcW w:w="1833" w:type="dxa"/>
            <w:shd w:val="clear" w:color="auto" w:fill="FDF6E4"/>
            <w:vAlign w:val="center"/>
          </w:tcPr>
          <w:p w14:paraId="3791BB85" w14:textId="77777777" w:rsidR="006C4B4B" w:rsidRDefault="00952F78">
            <w:pPr>
              <w:pStyle w:val="TableParagraph"/>
              <w:ind w:left="519" w:right="512"/>
              <w:jc w:val="center"/>
            </w:pPr>
            <w:r>
              <w:t>High</w:t>
            </w:r>
          </w:p>
        </w:tc>
        <w:tc>
          <w:tcPr>
            <w:tcW w:w="1569" w:type="dxa"/>
            <w:shd w:val="clear" w:color="auto" w:fill="FDF6E4"/>
          </w:tcPr>
          <w:p w14:paraId="6CD3A29F" w14:textId="77777777" w:rsidR="006C4B4B" w:rsidRDefault="006C4B4B">
            <w:pPr>
              <w:pStyle w:val="TableParagraph"/>
              <w:rPr>
                <w:rFonts w:ascii="Times New Roman"/>
                <w:sz w:val="20"/>
              </w:rPr>
            </w:pPr>
          </w:p>
        </w:tc>
      </w:tr>
      <w:tr w:rsidR="006C4B4B" w14:paraId="4C833FFA" w14:textId="77777777" w:rsidTr="000F578A">
        <w:trPr>
          <w:trHeight w:val="3120"/>
        </w:trPr>
        <w:tc>
          <w:tcPr>
            <w:tcW w:w="5103" w:type="dxa"/>
            <w:shd w:val="clear" w:color="auto" w:fill="FDF6E4"/>
          </w:tcPr>
          <w:p w14:paraId="7DC28D3C" w14:textId="77777777" w:rsidR="006C4B4B" w:rsidRDefault="00952F78">
            <w:pPr>
              <w:pStyle w:val="TableParagraph"/>
              <w:spacing w:before="2" w:line="247" w:lineRule="auto"/>
              <w:ind w:left="107" w:right="780"/>
            </w:pPr>
            <w:r>
              <w:t xml:space="preserve">Possible manipulation of persons </w:t>
            </w:r>
            <w:proofErr w:type="gramStart"/>
            <w:r>
              <w:t>E.g.</w:t>
            </w:r>
            <w:proofErr w:type="gramEnd"/>
            <w:r>
              <w:t xml:space="preserve"> and without being exhaustive:</w:t>
            </w:r>
          </w:p>
          <w:p w14:paraId="2BB137D3" w14:textId="77777777" w:rsidR="006C4B4B" w:rsidRDefault="00952F78" w:rsidP="00207AE5">
            <w:pPr>
              <w:pStyle w:val="TableParagraph"/>
              <w:numPr>
                <w:ilvl w:val="0"/>
                <w:numId w:val="7"/>
              </w:numPr>
              <w:tabs>
                <w:tab w:val="left" w:pos="520"/>
                <w:tab w:val="left" w:pos="521"/>
              </w:tabs>
              <w:spacing w:line="254" w:lineRule="exact"/>
            </w:pPr>
            <w:r>
              <w:t>Influencing behaviour and</w:t>
            </w:r>
          </w:p>
          <w:p w14:paraId="48B76B66" w14:textId="77777777" w:rsidR="006C4B4B" w:rsidRDefault="00952F78">
            <w:pPr>
              <w:pStyle w:val="TableParagraph"/>
              <w:spacing w:before="4" w:line="250" w:lineRule="exact"/>
              <w:ind w:left="520"/>
            </w:pPr>
            <w:r>
              <w:t>decisions of individuals.</w:t>
            </w:r>
          </w:p>
          <w:p w14:paraId="3FA0086A" w14:textId="77777777" w:rsidR="006C4B4B" w:rsidRDefault="00952F78" w:rsidP="00207AE5">
            <w:pPr>
              <w:pStyle w:val="TableParagraph"/>
              <w:numPr>
                <w:ilvl w:val="0"/>
                <w:numId w:val="7"/>
              </w:numPr>
              <w:tabs>
                <w:tab w:val="left" w:pos="520"/>
                <w:tab w:val="left" w:pos="521"/>
              </w:tabs>
              <w:spacing w:line="244" w:lineRule="auto"/>
              <w:ind w:right="922"/>
            </w:pPr>
            <w:r>
              <w:t>Undermine their autonomy and individual freedom.</w:t>
            </w:r>
          </w:p>
          <w:p w14:paraId="796F949C" w14:textId="77777777" w:rsidR="006C4B4B" w:rsidRDefault="00952F78" w:rsidP="00207AE5">
            <w:pPr>
              <w:pStyle w:val="TableParagraph"/>
              <w:numPr>
                <w:ilvl w:val="0"/>
                <w:numId w:val="7"/>
              </w:numPr>
              <w:tabs>
                <w:tab w:val="left" w:pos="520"/>
                <w:tab w:val="left" w:pos="521"/>
              </w:tabs>
              <w:spacing w:line="251" w:lineRule="exact"/>
            </w:pPr>
            <w:r>
              <w:t>Generate disinformation.</w:t>
            </w:r>
          </w:p>
          <w:p w14:paraId="48A51729" w14:textId="77777777" w:rsidR="006C4B4B" w:rsidRDefault="00952F78" w:rsidP="00207AE5">
            <w:pPr>
              <w:pStyle w:val="TableParagraph"/>
              <w:numPr>
                <w:ilvl w:val="0"/>
                <w:numId w:val="7"/>
              </w:numPr>
              <w:tabs>
                <w:tab w:val="left" w:pos="520"/>
                <w:tab w:val="left" w:pos="521"/>
              </w:tabs>
              <w:spacing w:line="244" w:lineRule="auto"/>
              <w:ind w:right="589"/>
            </w:pPr>
            <w:r>
              <w:t>Focalisation affecting access to pluralistic information</w:t>
            </w:r>
          </w:p>
          <w:p w14:paraId="00766EB8" w14:textId="77777777" w:rsidR="006C4B4B" w:rsidRDefault="00952F78" w:rsidP="00207AE5">
            <w:pPr>
              <w:pStyle w:val="TableParagraph"/>
              <w:numPr>
                <w:ilvl w:val="0"/>
                <w:numId w:val="7"/>
              </w:numPr>
              <w:tabs>
                <w:tab w:val="left" w:pos="520"/>
                <w:tab w:val="left" w:pos="521"/>
              </w:tabs>
              <w:spacing w:line="251" w:lineRule="exact"/>
            </w:pPr>
            <w:r>
              <w:t>Filter bubble</w:t>
            </w:r>
          </w:p>
          <w:p w14:paraId="5A822EC2" w14:textId="77777777" w:rsidR="006C4B4B" w:rsidRDefault="00952F78" w:rsidP="00207AE5">
            <w:pPr>
              <w:pStyle w:val="TableParagraph"/>
              <w:numPr>
                <w:ilvl w:val="0"/>
                <w:numId w:val="7"/>
              </w:numPr>
              <w:tabs>
                <w:tab w:val="left" w:pos="520"/>
                <w:tab w:val="left" w:pos="521"/>
              </w:tabs>
              <w:spacing w:line="261" w:lineRule="exact"/>
            </w:pPr>
            <w:r>
              <w:t>Information overload</w:t>
            </w:r>
          </w:p>
          <w:p w14:paraId="4F489EDF" w14:textId="77777777" w:rsidR="006C4B4B" w:rsidRDefault="00952F78" w:rsidP="00207AE5">
            <w:pPr>
              <w:pStyle w:val="TableParagraph"/>
              <w:numPr>
                <w:ilvl w:val="0"/>
                <w:numId w:val="7"/>
              </w:numPr>
              <w:tabs>
                <w:tab w:val="left" w:pos="520"/>
                <w:tab w:val="left" w:pos="521"/>
              </w:tabs>
              <w:spacing w:line="247" w:lineRule="exact"/>
            </w:pPr>
            <w:r>
              <w:t>Other</w:t>
            </w:r>
          </w:p>
        </w:tc>
        <w:tc>
          <w:tcPr>
            <w:tcW w:w="1833" w:type="dxa"/>
            <w:shd w:val="clear" w:color="auto" w:fill="FDF6E4"/>
            <w:vAlign w:val="center"/>
          </w:tcPr>
          <w:p w14:paraId="754527BC" w14:textId="77777777" w:rsidR="006C4B4B" w:rsidRDefault="00952F78">
            <w:pPr>
              <w:pStyle w:val="TableParagraph"/>
              <w:ind w:left="519" w:right="512"/>
              <w:jc w:val="center"/>
            </w:pPr>
            <w:r>
              <w:t>High</w:t>
            </w:r>
          </w:p>
        </w:tc>
        <w:tc>
          <w:tcPr>
            <w:tcW w:w="1569" w:type="dxa"/>
            <w:shd w:val="clear" w:color="auto" w:fill="FDF6E4"/>
          </w:tcPr>
          <w:p w14:paraId="79124237" w14:textId="77777777" w:rsidR="006C4B4B" w:rsidRDefault="006C4B4B">
            <w:pPr>
              <w:pStyle w:val="TableParagraph"/>
              <w:rPr>
                <w:rFonts w:ascii="Times New Roman"/>
                <w:sz w:val="20"/>
              </w:rPr>
            </w:pPr>
          </w:p>
        </w:tc>
      </w:tr>
      <w:tr w:rsidR="006C4B4B" w14:paraId="1D13E4BA" w14:textId="77777777" w:rsidTr="000F578A">
        <w:trPr>
          <w:trHeight w:val="261"/>
        </w:trPr>
        <w:tc>
          <w:tcPr>
            <w:tcW w:w="5103" w:type="dxa"/>
            <w:shd w:val="clear" w:color="auto" w:fill="FDF6E4"/>
          </w:tcPr>
          <w:p w14:paraId="623A275F" w14:textId="77777777" w:rsidR="006C4B4B" w:rsidRDefault="00952F78">
            <w:pPr>
              <w:pStyle w:val="TableParagraph"/>
              <w:spacing w:before="4" w:line="237" w:lineRule="exact"/>
              <w:ind w:left="107"/>
            </w:pPr>
            <w:r>
              <w:t>Possibility of self-censorship</w:t>
            </w:r>
          </w:p>
        </w:tc>
        <w:tc>
          <w:tcPr>
            <w:tcW w:w="1833" w:type="dxa"/>
            <w:shd w:val="clear" w:color="auto" w:fill="FDF6E4"/>
            <w:vAlign w:val="center"/>
          </w:tcPr>
          <w:p w14:paraId="6C054146" w14:textId="77777777" w:rsidR="006C4B4B" w:rsidRDefault="00952F78">
            <w:pPr>
              <w:pStyle w:val="TableParagraph"/>
              <w:spacing w:before="4" w:line="237" w:lineRule="exact"/>
              <w:ind w:left="519" w:right="512"/>
              <w:jc w:val="center"/>
            </w:pPr>
            <w:r>
              <w:t>High</w:t>
            </w:r>
          </w:p>
        </w:tc>
        <w:tc>
          <w:tcPr>
            <w:tcW w:w="1569" w:type="dxa"/>
            <w:shd w:val="clear" w:color="auto" w:fill="FDF6E4"/>
          </w:tcPr>
          <w:p w14:paraId="20A60B80" w14:textId="77777777" w:rsidR="006C4B4B" w:rsidRDefault="006C4B4B">
            <w:pPr>
              <w:pStyle w:val="TableParagraph"/>
              <w:rPr>
                <w:rFonts w:ascii="Times New Roman"/>
                <w:sz w:val="18"/>
              </w:rPr>
            </w:pPr>
          </w:p>
        </w:tc>
      </w:tr>
      <w:tr w:rsidR="006C4B4B" w14:paraId="34BDA140" w14:textId="77777777" w:rsidTr="000F578A">
        <w:trPr>
          <w:trHeight w:val="520"/>
        </w:trPr>
        <w:tc>
          <w:tcPr>
            <w:tcW w:w="5103" w:type="dxa"/>
            <w:shd w:val="clear" w:color="auto" w:fill="FDF6E4"/>
          </w:tcPr>
          <w:p w14:paraId="1F3A6207" w14:textId="77777777" w:rsidR="006C4B4B" w:rsidRDefault="00952F78">
            <w:pPr>
              <w:pStyle w:val="TableParagraph"/>
              <w:spacing w:line="260" w:lineRule="exact"/>
              <w:ind w:left="107" w:right="340"/>
            </w:pPr>
            <w:r>
              <w:t>Possibility of bringing about a cultural change to surrender rights and freedoms</w:t>
            </w:r>
          </w:p>
        </w:tc>
        <w:tc>
          <w:tcPr>
            <w:tcW w:w="1833" w:type="dxa"/>
            <w:shd w:val="clear" w:color="auto" w:fill="FDF6E4"/>
            <w:vAlign w:val="center"/>
          </w:tcPr>
          <w:p w14:paraId="1DCF71B3" w14:textId="77777777" w:rsidR="006C4B4B" w:rsidRDefault="00952F78">
            <w:pPr>
              <w:pStyle w:val="TableParagraph"/>
              <w:spacing w:before="132"/>
              <w:ind w:left="519" w:right="512"/>
              <w:jc w:val="center"/>
            </w:pPr>
            <w:r>
              <w:t>High</w:t>
            </w:r>
          </w:p>
        </w:tc>
        <w:tc>
          <w:tcPr>
            <w:tcW w:w="1569" w:type="dxa"/>
            <w:shd w:val="clear" w:color="auto" w:fill="FDF6E4"/>
          </w:tcPr>
          <w:p w14:paraId="3A499A9F" w14:textId="77777777" w:rsidR="006C4B4B" w:rsidRDefault="006C4B4B">
            <w:pPr>
              <w:pStyle w:val="TableParagraph"/>
              <w:rPr>
                <w:rFonts w:ascii="Times New Roman"/>
                <w:sz w:val="20"/>
              </w:rPr>
            </w:pPr>
          </w:p>
        </w:tc>
      </w:tr>
      <w:tr w:rsidR="006C4B4B" w14:paraId="3C6D138B" w14:textId="77777777" w:rsidTr="000F578A">
        <w:trPr>
          <w:trHeight w:val="520"/>
        </w:trPr>
        <w:tc>
          <w:tcPr>
            <w:tcW w:w="5103" w:type="dxa"/>
            <w:shd w:val="clear" w:color="auto" w:fill="FDF6E4"/>
          </w:tcPr>
          <w:p w14:paraId="69DFE5C5" w14:textId="77777777" w:rsidR="006C4B4B" w:rsidRDefault="00952F78">
            <w:pPr>
              <w:pStyle w:val="TableParagraph"/>
              <w:spacing w:line="260" w:lineRule="exact"/>
              <w:ind w:left="107" w:right="178"/>
            </w:pPr>
            <w:r>
              <w:t>Unforeseen or unintended uses that could affect fundamental rights.</w:t>
            </w:r>
          </w:p>
        </w:tc>
        <w:tc>
          <w:tcPr>
            <w:tcW w:w="1833" w:type="dxa"/>
            <w:shd w:val="clear" w:color="auto" w:fill="FDF6E4"/>
          </w:tcPr>
          <w:p w14:paraId="4D7EA862" w14:textId="77777777" w:rsidR="006C4B4B" w:rsidRDefault="00952F78">
            <w:pPr>
              <w:pStyle w:val="TableParagraph"/>
              <w:spacing w:before="132"/>
              <w:ind w:left="519" w:right="512"/>
              <w:jc w:val="center"/>
            </w:pPr>
            <w:r>
              <w:t>High</w:t>
            </w:r>
          </w:p>
        </w:tc>
        <w:tc>
          <w:tcPr>
            <w:tcW w:w="1569" w:type="dxa"/>
            <w:shd w:val="clear" w:color="auto" w:fill="FDF6E4"/>
          </w:tcPr>
          <w:p w14:paraId="0F0E8E12" w14:textId="77777777" w:rsidR="006C4B4B" w:rsidRDefault="006C4B4B">
            <w:pPr>
              <w:pStyle w:val="TableParagraph"/>
              <w:rPr>
                <w:rFonts w:ascii="Times New Roman"/>
                <w:sz w:val="20"/>
              </w:rPr>
            </w:pPr>
          </w:p>
        </w:tc>
      </w:tr>
    </w:tbl>
    <w:p w14:paraId="3F938E84" w14:textId="1D76A60F" w:rsidR="006C4B4B" w:rsidRDefault="003202DC" w:rsidP="003202DC">
      <w:pPr>
        <w:pStyle w:val="Descripcion"/>
      </w:pPr>
      <w:bookmarkStart w:id="46" w:name="_bookmark106"/>
      <w:bookmarkStart w:id="47" w:name="_Toc85318810"/>
      <w:bookmarkEnd w:id="46"/>
      <w:r>
        <w:t xml:space="preserve">Table </w:t>
      </w:r>
      <w:r w:rsidR="00A343AE">
        <w:fldChar w:fldCharType="begin"/>
      </w:r>
      <w:r w:rsidR="00A343AE">
        <w:instrText xml:space="preserve"> SEQ Table \* ARABIC </w:instrText>
      </w:r>
      <w:r w:rsidR="00A343AE">
        <w:fldChar w:fldCharType="separate"/>
      </w:r>
      <w:r w:rsidR="00CD73FB">
        <w:rPr>
          <w:noProof/>
        </w:rPr>
        <w:t>24</w:t>
      </w:r>
      <w:r w:rsidR="00A343AE">
        <w:rPr>
          <w:noProof/>
        </w:rPr>
        <w:fldChar w:fldCharType="end"/>
      </w:r>
      <w:r w:rsidR="00952F78">
        <w:t xml:space="preserve"> Risk Factors associated with Processing Side Effects.</w:t>
      </w:r>
      <w:bookmarkEnd w:id="47"/>
    </w:p>
    <w:p w14:paraId="1ACF41AF" w14:textId="77777777" w:rsidR="006C4B4B" w:rsidRDefault="006C4B4B">
      <w:pPr>
        <w:jc w:val="center"/>
        <w:rPr>
          <w:sz w:val="20"/>
        </w:rPr>
        <w:sectPr w:rsidR="006C4B4B" w:rsidSect="00A54354">
          <w:pgSz w:w="11907" w:h="16840" w:code="9"/>
          <w:pgMar w:top="1418" w:right="1701" w:bottom="1418" w:left="1701" w:header="727" w:footer="753" w:gutter="0"/>
          <w:cols w:space="720"/>
        </w:sectPr>
      </w:pPr>
    </w:p>
    <w:p w14:paraId="5E915F54" w14:textId="77777777" w:rsidR="006C4B4B" w:rsidRDefault="006C4B4B">
      <w:pPr>
        <w:pStyle w:val="Textoindependiente"/>
        <w:spacing w:before="5"/>
        <w:rPr>
          <w:sz w:val="12"/>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5"/>
        <w:gridCol w:w="1860"/>
      </w:tblGrid>
      <w:tr w:rsidR="006C4B4B" w14:paraId="578EF2B9" w14:textId="77777777" w:rsidTr="009706AF">
        <w:trPr>
          <w:trHeight w:val="779"/>
        </w:trPr>
        <w:tc>
          <w:tcPr>
            <w:tcW w:w="6645" w:type="dxa"/>
            <w:shd w:val="clear" w:color="auto" w:fill="F6A700"/>
            <w:vAlign w:val="center"/>
          </w:tcPr>
          <w:p w14:paraId="2F35F09C" w14:textId="77777777" w:rsidR="006C4B4B" w:rsidRDefault="00952F78">
            <w:pPr>
              <w:pStyle w:val="TableParagraph"/>
              <w:spacing w:before="1"/>
              <w:ind w:left="2113" w:right="2104"/>
              <w:jc w:val="center"/>
              <w:rPr>
                <w:b/>
              </w:rPr>
            </w:pPr>
            <w:r>
              <w:rPr>
                <w:b/>
              </w:rPr>
              <w:t>Risk</w:t>
            </w:r>
          </w:p>
        </w:tc>
        <w:tc>
          <w:tcPr>
            <w:tcW w:w="1860" w:type="dxa"/>
            <w:shd w:val="clear" w:color="auto" w:fill="F6A700"/>
            <w:vAlign w:val="center"/>
          </w:tcPr>
          <w:p w14:paraId="49FF05D1" w14:textId="77777777" w:rsidR="006C4B4B" w:rsidRDefault="00952F78">
            <w:pPr>
              <w:pStyle w:val="TableParagraph"/>
              <w:spacing w:before="1"/>
              <w:ind w:left="456" w:right="448"/>
              <w:jc w:val="center"/>
              <w:rPr>
                <w:b/>
              </w:rPr>
            </w:pPr>
            <w:r>
              <w:rPr>
                <w:b/>
              </w:rPr>
              <w:t>Level of Risk</w:t>
            </w:r>
          </w:p>
        </w:tc>
      </w:tr>
      <w:tr w:rsidR="006C4B4B" w14:paraId="0D0B5043" w14:textId="77777777" w:rsidTr="009706AF">
        <w:trPr>
          <w:trHeight w:val="261"/>
        </w:trPr>
        <w:tc>
          <w:tcPr>
            <w:tcW w:w="6645" w:type="dxa"/>
            <w:shd w:val="clear" w:color="auto" w:fill="FDF6E4"/>
          </w:tcPr>
          <w:p w14:paraId="22028E35" w14:textId="77777777" w:rsidR="006C4B4B" w:rsidRDefault="00952F78">
            <w:pPr>
              <w:pStyle w:val="TableParagraph"/>
              <w:spacing w:before="4" w:line="237" w:lineRule="exact"/>
              <w:ind w:left="107"/>
            </w:pPr>
            <w:r>
              <w:t>Information company</w:t>
            </w:r>
          </w:p>
        </w:tc>
        <w:tc>
          <w:tcPr>
            <w:tcW w:w="1860" w:type="dxa"/>
            <w:shd w:val="clear" w:color="auto" w:fill="FDF6E4"/>
          </w:tcPr>
          <w:p w14:paraId="5716496A" w14:textId="77777777" w:rsidR="006C4B4B" w:rsidRDefault="00952F78">
            <w:pPr>
              <w:pStyle w:val="TableParagraph"/>
              <w:spacing w:before="4" w:line="237" w:lineRule="exact"/>
              <w:ind w:left="453" w:right="448"/>
              <w:jc w:val="center"/>
            </w:pPr>
            <w:r>
              <w:t>Medium</w:t>
            </w:r>
          </w:p>
        </w:tc>
      </w:tr>
      <w:tr w:rsidR="006C4B4B" w14:paraId="7B2062B0" w14:textId="77777777" w:rsidTr="009706AF">
        <w:trPr>
          <w:trHeight w:val="259"/>
        </w:trPr>
        <w:tc>
          <w:tcPr>
            <w:tcW w:w="6645" w:type="dxa"/>
            <w:shd w:val="clear" w:color="auto" w:fill="FDF6E4"/>
          </w:tcPr>
          <w:p w14:paraId="0612CB46" w14:textId="77777777" w:rsidR="006C4B4B" w:rsidRDefault="00952F78">
            <w:pPr>
              <w:pStyle w:val="TableParagraph"/>
              <w:spacing w:before="3" w:line="237" w:lineRule="exact"/>
              <w:ind w:left="107"/>
            </w:pPr>
            <w:r>
              <w:t>Biotechnology company</w:t>
            </w:r>
          </w:p>
        </w:tc>
        <w:tc>
          <w:tcPr>
            <w:tcW w:w="1860" w:type="dxa"/>
            <w:shd w:val="clear" w:color="auto" w:fill="FDF6E4"/>
          </w:tcPr>
          <w:p w14:paraId="1A0CE0FF" w14:textId="77777777" w:rsidR="006C4B4B" w:rsidRDefault="00952F78">
            <w:pPr>
              <w:pStyle w:val="TableParagraph"/>
              <w:spacing w:before="3" w:line="237" w:lineRule="exact"/>
              <w:ind w:left="453" w:right="448"/>
              <w:jc w:val="center"/>
            </w:pPr>
            <w:r>
              <w:t>High</w:t>
            </w:r>
          </w:p>
        </w:tc>
      </w:tr>
      <w:tr w:rsidR="006C4B4B" w14:paraId="2368D86B" w14:textId="77777777" w:rsidTr="009706AF">
        <w:trPr>
          <w:trHeight w:val="261"/>
        </w:trPr>
        <w:tc>
          <w:tcPr>
            <w:tcW w:w="6645" w:type="dxa"/>
            <w:shd w:val="clear" w:color="auto" w:fill="FDF6E4"/>
          </w:tcPr>
          <w:p w14:paraId="2476E1CA" w14:textId="77777777" w:rsidR="006C4B4B" w:rsidRDefault="00952F78">
            <w:pPr>
              <w:pStyle w:val="TableParagraph"/>
              <w:spacing w:before="4" w:line="237" w:lineRule="exact"/>
              <w:ind w:left="107"/>
            </w:pPr>
            <w:r>
              <w:t>Marketing company</w:t>
            </w:r>
          </w:p>
        </w:tc>
        <w:tc>
          <w:tcPr>
            <w:tcW w:w="1860" w:type="dxa"/>
            <w:shd w:val="clear" w:color="auto" w:fill="FDF6E4"/>
          </w:tcPr>
          <w:p w14:paraId="7FC0D2ED" w14:textId="77777777" w:rsidR="006C4B4B" w:rsidRDefault="00952F78">
            <w:pPr>
              <w:pStyle w:val="TableParagraph"/>
              <w:spacing w:before="4" w:line="237" w:lineRule="exact"/>
              <w:ind w:left="453" w:right="448"/>
              <w:jc w:val="center"/>
            </w:pPr>
            <w:r>
              <w:t>Medium</w:t>
            </w:r>
          </w:p>
        </w:tc>
      </w:tr>
      <w:tr w:rsidR="006C4B4B" w14:paraId="27A78A43" w14:textId="77777777" w:rsidTr="009706AF">
        <w:trPr>
          <w:trHeight w:val="258"/>
        </w:trPr>
        <w:tc>
          <w:tcPr>
            <w:tcW w:w="6645" w:type="dxa"/>
            <w:shd w:val="clear" w:color="auto" w:fill="FDF6E4"/>
          </w:tcPr>
          <w:p w14:paraId="08434057" w14:textId="77777777" w:rsidR="006C4B4B" w:rsidRDefault="00952F78">
            <w:pPr>
              <w:pStyle w:val="TableParagraph"/>
              <w:spacing w:before="2" w:line="237" w:lineRule="exact"/>
              <w:ind w:left="107"/>
            </w:pPr>
            <w:r>
              <w:t>Hospitals</w:t>
            </w:r>
          </w:p>
        </w:tc>
        <w:tc>
          <w:tcPr>
            <w:tcW w:w="1860" w:type="dxa"/>
            <w:shd w:val="clear" w:color="auto" w:fill="FDF6E4"/>
          </w:tcPr>
          <w:p w14:paraId="1707F751" w14:textId="77777777" w:rsidR="006C4B4B" w:rsidRDefault="00952F78">
            <w:pPr>
              <w:pStyle w:val="TableParagraph"/>
              <w:spacing w:before="2" w:line="237" w:lineRule="exact"/>
              <w:ind w:left="453" w:right="448"/>
              <w:jc w:val="center"/>
            </w:pPr>
            <w:r>
              <w:t>High</w:t>
            </w:r>
          </w:p>
        </w:tc>
      </w:tr>
      <w:tr w:rsidR="006C4B4B" w14:paraId="4B6C986E" w14:textId="77777777" w:rsidTr="009706AF">
        <w:trPr>
          <w:trHeight w:val="261"/>
        </w:trPr>
        <w:tc>
          <w:tcPr>
            <w:tcW w:w="6645" w:type="dxa"/>
            <w:shd w:val="clear" w:color="auto" w:fill="FDF6E4"/>
          </w:tcPr>
          <w:p w14:paraId="616FE9C8" w14:textId="77777777" w:rsidR="006C4B4B" w:rsidRDefault="00952F78">
            <w:pPr>
              <w:pStyle w:val="TableParagraph"/>
              <w:spacing w:before="4" w:line="237" w:lineRule="exact"/>
              <w:ind w:left="107"/>
            </w:pPr>
            <w:r>
              <w:t>Private researchers</w:t>
            </w:r>
          </w:p>
        </w:tc>
        <w:tc>
          <w:tcPr>
            <w:tcW w:w="1860" w:type="dxa"/>
            <w:shd w:val="clear" w:color="auto" w:fill="FDF6E4"/>
          </w:tcPr>
          <w:p w14:paraId="1D687566" w14:textId="77777777" w:rsidR="006C4B4B" w:rsidRDefault="00952F78">
            <w:pPr>
              <w:pStyle w:val="TableParagraph"/>
              <w:spacing w:before="4" w:line="237" w:lineRule="exact"/>
              <w:ind w:left="453" w:right="448"/>
              <w:jc w:val="center"/>
            </w:pPr>
            <w:r>
              <w:t>Medium</w:t>
            </w:r>
          </w:p>
        </w:tc>
      </w:tr>
      <w:tr w:rsidR="006C4B4B" w14:paraId="087A680E" w14:textId="77777777" w:rsidTr="009706AF">
        <w:trPr>
          <w:trHeight w:val="258"/>
        </w:trPr>
        <w:tc>
          <w:tcPr>
            <w:tcW w:w="6645" w:type="dxa"/>
            <w:shd w:val="clear" w:color="auto" w:fill="FDF6E4"/>
          </w:tcPr>
          <w:p w14:paraId="20208DA7" w14:textId="77777777" w:rsidR="006C4B4B" w:rsidRDefault="00952F78">
            <w:pPr>
              <w:pStyle w:val="TableParagraph"/>
              <w:spacing w:before="2" w:line="237" w:lineRule="exact"/>
              <w:ind w:left="107"/>
            </w:pPr>
            <w:r>
              <w:t>Credit reporting institution</w:t>
            </w:r>
          </w:p>
        </w:tc>
        <w:tc>
          <w:tcPr>
            <w:tcW w:w="1860" w:type="dxa"/>
            <w:shd w:val="clear" w:color="auto" w:fill="FDF6E4"/>
          </w:tcPr>
          <w:p w14:paraId="1BE70368" w14:textId="77777777" w:rsidR="006C4B4B" w:rsidRDefault="00952F78">
            <w:pPr>
              <w:pStyle w:val="TableParagraph"/>
              <w:spacing w:before="2" w:line="237" w:lineRule="exact"/>
              <w:ind w:left="453" w:right="448"/>
              <w:jc w:val="center"/>
            </w:pPr>
            <w:r>
              <w:t>Medium</w:t>
            </w:r>
          </w:p>
        </w:tc>
      </w:tr>
      <w:tr w:rsidR="006C4B4B" w14:paraId="612B41FA" w14:textId="77777777" w:rsidTr="009706AF">
        <w:trPr>
          <w:trHeight w:val="261"/>
        </w:trPr>
        <w:tc>
          <w:tcPr>
            <w:tcW w:w="6645" w:type="dxa"/>
            <w:shd w:val="clear" w:color="auto" w:fill="FDF6E4"/>
          </w:tcPr>
          <w:p w14:paraId="5AF68832" w14:textId="77777777" w:rsidR="006C4B4B" w:rsidRDefault="00952F78">
            <w:pPr>
              <w:pStyle w:val="TableParagraph"/>
              <w:spacing w:before="4" w:line="237" w:lineRule="exact"/>
              <w:ind w:left="107"/>
            </w:pPr>
            <w:r>
              <w:t>Fraud assessment institution</w:t>
            </w:r>
          </w:p>
        </w:tc>
        <w:tc>
          <w:tcPr>
            <w:tcW w:w="1860" w:type="dxa"/>
            <w:shd w:val="clear" w:color="auto" w:fill="FDF6E4"/>
          </w:tcPr>
          <w:p w14:paraId="3ED3DF53" w14:textId="77777777" w:rsidR="006C4B4B" w:rsidRDefault="00952F78">
            <w:pPr>
              <w:pStyle w:val="TableParagraph"/>
              <w:spacing w:before="4" w:line="237" w:lineRule="exact"/>
              <w:ind w:left="453" w:right="448"/>
              <w:jc w:val="center"/>
            </w:pPr>
            <w:r>
              <w:t>Medium</w:t>
            </w:r>
          </w:p>
        </w:tc>
      </w:tr>
      <w:tr w:rsidR="006C4B4B" w14:paraId="08B41EC2" w14:textId="77777777" w:rsidTr="009706AF">
        <w:trPr>
          <w:trHeight w:val="258"/>
        </w:trPr>
        <w:tc>
          <w:tcPr>
            <w:tcW w:w="6645" w:type="dxa"/>
            <w:shd w:val="clear" w:color="auto" w:fill="FDF6E4"/>
          </w:tcPr>
          <w:p w14:paraId="538EF0F5" w14:textId="77777777" w:rsidR="006C4B4B" w:rsidRDefault="00952F78">
            <w:pPr>
              <w:pStyle w:val="TableParagraph"/>
              <w:spacing w:before="2" w:line="237" w:lineRule="exact"/>
              <w:ind w:left="107"/>
            </w:pPr>
            <w:r>
              <w:t>Financial institution</w:t>
            </w:r>
          </w:p>
        </w:tc>
        <w:tc>
          <w:tcPr>
            <w:tcW w:w="1860" w:type="dxa"/>
            <w:shd w:val="clear" w:color="auto" w:fill="FDF6E4"/>
          </w:tcPr>
          <w:p w14:paraId="2DBEB861" w14:textId="77777777" w:rsidR="006C4B4B" w:rsidRDefault="00952F78">
            <w:pPr>
              <w:pStyle w:val="TableParagraph"/>
              <w:spacing w:before="2" w:line="237" w:lineRule="exact"/>
              <w:ind w:left="453" w:right="448"/>
              <w:jc w:val="center"/>
            </w:pPr>
            <w:r>
              <w:t>Medium</w:t>
            </w:r>
          </w:p>
        </w:tc>
      </w:tr>
      <w:tr w:rsidR="006C4B4B" w14:paraId="12A79659" w14:textId="77777777" w:rsidTr="009706AF">
        <w:trPr>
          <w:trHeight w:val="261"/>
        </w:trPr>
        <w:tc>
          <w:tcPr>
            <w:tcW w:w="6645" w:type="dxa"/>
            <w:shd w:val="clear" w:color="auto" w:fill="FDF6E4"/>
          </w:tcPr>
          <w:p w14:paraId="010CB0D4" w14:textId="77777777" w:rsidR="006C4B4B" w:rsidRDefault="00952F78">
            <w:pPr>
              <w:pStyle w:val="TableParagraph"/>
              <w:spacing w:before="4" w:line="237" w:lineRule="exact"/>
              <w:ind w:left="107"/>
            </w:pPr>
            <w:r>
              <w:t>Employer</w:t>
            </w:r>
          </w:p>
        </w:tc>
        <w:tc>
          <w:tcPr>
            <w:tcW w:w="1860" w:type="dxa"/>
            <w:shd w:val="clear" w:color="auto" w:fill="FDF6E4"/>
          </w:tcPr>
          <w:p w14:paraId="5EE858E8" w14:textId="77777777" w:rsidR="006C4B4B" w:rsidRDefault="00952F78">
            <w:pPr>
              <w:pStyle w:val="TableParagraph"/>
              <w:spacing w:before="4" w:line="237" w:lineRule="exact"/>
              <w:ind w:left="456" w:right="446"/>
              <w:jc w:val="center"/>
            </w:pPr>
            <w:r>
              <w:t>Low</w:t>
            </w:r>
          </w:p>
        </w:tc>
      </w:tr>
      <w:tr w:rsidR="006C4B4B" w14:paraId="42429C16" w14:textId="77777777" w:rsidTr="009706AF">
        <w:trPr>
          <w:trHeight w:val="258"/>
        </w:trPr>
        <w:tc>
          <w:tcPr>
            <w:tcW w:w="6645" w:type="dxa"/>
            <w:shd w:val="clear" w:color="auto" w:fill="FDF6E4"/>
          </w:tcPr>
          <w:p w14:paraId="423FA003" w14:textId="77777777" w:rsidR="006C4B4B" w:rsidRDefault="00952F78">
            <w:pPr>
              <w:pStyle w:val="TableParagraph"/>
              <w:spacing w:before="2" w:line="237" w:lineRule="exact"/>
              <w:ind w:left="107"/>
            </w:pPr>
            <w:r>
              <w:t>Research projects</w:t>
            </w:r>
          </w:p>
        </w:tc>
        <w:tc>
          <w:tcPr>
            <w:tcW w:w="1860" w:type="dxa"/>
            <w:shd w:val="clear" w:color="auto" w:fill="FDF6E4"/>
          </w:tcPr>
          <w:p w14:paraId="1DEA581A" w14:textId="77777777" w:rsidR="006C4B4B" w:rsidRDefault="00952F78">
            <w:pPr>
              <w:pStyle w:val="TableParagraph"/>
              <w:spacing w:before="2" w:line="237" w:lineRule="exact"/>
              <w:ind w:left="456" w:right="446"/>
              <w:jc w:val="center"/>
            </w:pPr>
            <w:r>
              <w:t>Low</w:t>
            </w:r>
          </w:p>
        </w:tc>
      </w:tr>
      <w:tr w:rsidR="006C4B4B" w14:paraId="10A11E6D" w14:textId="77777777" w:rsidTr="009706AF">
        <w:trPr>
          <w:trHeight w:val="261"/>
        </w:trPr>
        <w:tc>
          <w:tcPr>
            <w:tcW w:w="6645" w:type="dxa"/>
            <w:shd w:val="clear" w:color="auto" w:fill="FDF6E4"/>
          </w:tcPr>
          <w:p w14:paraId="106ACC24" w14:textId="4AEB98D4" w:rsidR="006C4B4B" w:rsidRDefault="00952F78" w:rsidP="0050619A">
            <w:pPr>
              <w:pStyle w:val="TableParagraph"/>
              <w:spacing w:before="4" w:line="237" w:lineRule="exact"/>
              <w:ind w:left="107"/>
            </w:pPr>
            <w:r>
              <w:t xml:space="preserve">Clinical </w:t>
            </w:r>
            <w:r w:rsidR="0050619A">
              <w:t>test</w:t>
            </w:r>
          </w:p>
        </w:tc>
        <w:tc>
          <w:tcPr>
            <w:tcW w:w="1860" w:type="dxa"/>
            <w:shd w:val="clear" w:color="auto" w:fill="FDF6E4"/>
          </w:tcPr>
          <w:p w14:paraId="6C2633E1" w14:textId="77777777" w:rsidR="006C4B4B" w:rsidRDefault="00952F78">
            <w:pPr>
              <w:pStyle w:val="TableParagraph"/>
              <w:spacing w:before="4" w:line="237" w:lineRule="exact"/>
              <w:ind w:left="453" w:right="448"/>
              <w:jc w:val="center"/>
            </w:pPr>
            <w:r>
              <w:t>High</w:t>
            </w:r>
          </w:p>
        </w:tc>
      </w:tr>
    </w:tbl>
    <w:p w14:paraId="1018ED6E" w14:textId="23822582" w:rsidR="006C4B4B" w:rsidRDefault="003202DC" w:rsidP="003202DC">
      <w:pPr>
        <w:pStyle w:val="Descripcion"/>
      </w:pPr>
      <w:bookmarkStart w:id="48" w:name="_bookmark108"/>
      <w:bookmarkStart w:id="49" w:name="_Toc85318811"/>
      <w:bookmarkEnd w:id="48"/>
      <w:r>
        <w:t xml:space="preserve">Table </w:t>
      </w:r>
      <w:r w:rsidR="00A343AE">
        <w:fldChar w:fldCharType="begin"/>
      </w:r>
      <w:r w:rsidR="00A343AE">
        <w:instrText xml:space="preserve"> SEQ Table \* ARABIC </w:instrText>
      </w:r>
      <w:r w:rsidR="00A343AE">
        <w:fldChar w:fldCharType="separate"/>
      </w:r>
      <w:r w:rsidR="00CD73FB">
        <w:rPr>
          <w:noProof/>
        </w:rPr>
        <w:t>25</w:t>
      </w:r>
      <w:r w:rsidR="00A343AE">
        <w:rPr>
          <w:noProof/>
        </w:rPr>
        <w:fldChar w:fldCharType="end"/>
      </w:r>
      <w:r w:rsidR="00952F78">
        <w:t xml:space="preserve"> Risk Factors associated with Category of Controller/Processor.</w:t>
      </w:r>
      <w:bookmarkEnd w:id="49"/>
    </w:p>
    <w:p w14:paraId="6EEDA017" w14:textId="77777777" w:rsidR="006C4B4B" w:rsidRDefault="006C4B4B">
      <w:pPr>
        <w:pStyle w:val="Textoindependiente"/>
        <w:rPr>
          <w:rFonts w:ascii="Calibri"/>
          <w:sz w:val="20"/>
        </w:rPr>
      </w:pPr>
    </w:p>
    <w:p w14:paraId="2D237DA7" w14:textId="77777777" w:rsidR="006C4B4B" w:rsidRDefault="006C4B4B">
      <w:pPr>
        <w:pStyle w:val="Textoindependiente"/>
        <w:spacing w:before="9"/>
        <w:rPr>
          <w:rFonts w:ascii="Calibri"/>
          <w:sz w:val="10"/>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842"/>
      </w:tblGrid>
      <w:tr w:rsidR="006C4B4B" w14:paraId="4BAD9C5D" w14:textId="77777777" w:rsidTr="009706AF">
        <w:trPr>
          <w:trHeight w:val="779"/>
        </w:trPr>
        <w:tc>
          <w:tcPr>
            <w:tcW w:w="6663" w:type="dxa"/>
            <w:shd w:val="clear" w:color="auto" w:fill="F6A700"/>
            <w:vAlign w:val="center"/>
          </w:tcPr>
          <w:p w14:paraId="7EE9CAA7" w14:textId="77777777" w:rsidR="006C4B4B" w:rsidRDefault="00952F78">
            <w:pPr>
              <w:pStyle w:val="TableParagraph"/>
              <w:ind w:left="2007" w:right="1996"/>
              <w:jc w:val="center"/>
              <w:rPr>
                <w:b/>
              </w:rPr>
            </w:pPr>
            <w:r>
              <w:rPr>
                <w:b/>
              </w:rPr>
              <w:t>Risk factor</w:t>
            </w:r>
          </w:p>
        </w:tc>
        <w:tc>
          <w:tcPr>
            <w:tcW w:w="1842" w:type="dxa"/>
            <w:shd w:val="clear" w:color="auto" w:fill="F6A700"/>
            <w:vAlign w:val="center"/>
          </w:tcPr>
          <w:p w14:paraId="126BC692" w14:textId="77777777" w:rsidR="006C4B4B" w:rsidRDefault="00952F78">
            <w:pPr>
              <w:pStyle w:val="TableParagraph"/>
              <w:ind w:left="564" w:right="553"/>
              <w:jc w:val="center"/>
              <w:rPr>
                <w:b/>
              </w:rPr>
            </w:pPr>
            <w:r>
              <w:rPr>
                <w:b/>
              </w:rPr>
              <w:t>Level of Risk</w:t>
            </w:r>
          </w:p>
        </w:tc>
      </w:tr>
      <w:tr w:rsidR="006C4B4B" w14:paraId="19C136D8" w14:textId="77777777" w:rsidTr="009706AF">
        <w:trPr>
          <w:trHeight w:val="520"/>
        </w:trPr>
        <w:tc>
          <w:tcPr>
            <w:tcW w:w="6663" w:type="dxa"/>
            <w:shd w:val="clear" w:color="auto" w:fill="FDF6E4"/>
          </w:tcPr>
          <w:p w14:paraId="5E548702" w14:textId="77777777" w:rsidR="006C4B4B" w:rsidRDefault="00952F78">
            <w:pPr>
              <w:pStyle w:val="TableParagraph"/>
              <w:spacing w:before="2"/>
              <w:ind w:left="107"/>
            </w:pPr>
            <w:r>
              <w:t>Regular transfer to states or organisations in</w:t>
            </w:r>
          </w:p>
          <w:p w14:paraId="6BCC2ECA" w14:textId="77777777" w:rsidR="006C4B4B" w:rsidRDefault="00952F78">
            <w:pPr>
              <w:pStyle w:val="TableParagraph"/>
              <w:spacing w:before="9" w:line="237" w:lineRule="exact"/>
              <w:ind w:left="107"/>
            </w:pPr>
            <w:r>
              <w:t>other countries without an adequate level of protection</w:t>
            </w:r>
          </w:p>
        </w:tc>
        <w:tc>
          <w:tcPr>
            <w:tcW w:w="1842" w:type="dxa"/>
            <w:shd w:val="clear" w:color="auto" w:fill="FDF6E4"/>
            <w:vAlign w:val="center"/>
          </w:tcPr>
          <w:p w14:paraId="132BFE23" w14:textId="77777777" w:rsidR="006C4B4B" w:rsidRDefault="00952F78">
            <w:pPr>
              <w:pStyle w:val="TableParagraph"/>
              <w:spacing w:before="2"/>
              <w:ind w:left="561" w:right="553"/>
              <w:jc w:val="center"/>
            </w:pPr>
            <w:r>
              <w:t>Very High</w:t>
            </w:r>
          </w:p>
        </w:tc>
      </w:tr>
      <w:tr w:rsidR="006C4B4B" w14:paraId="6D3A7C0B" w14:textId="77777777" w:rsidTr="009706AF">
        <w:trPr>
          <w:trHeight w:val="2081"/>
        </w:trPr>
        <w:tc>
          <w:tcPr>
            <w:tcW w:w="6663" w:type="dxa"/>
            <w:shd w:val="clear" w:color="auto" w:fill="FDF6E4"/>
          </w:tcPr>
          <w:p w14:paraId="2461C3CD" w14:textId="77777777" w:rsidR="006C4B4B" w:rsidRDefault="00952F78">
            <w:pPr>
              <w:pStyle w:val="TableParagraph"/>
              <w:spacing w:before="2" w:line="244" w:lineRule="auto"/>
              <w:ind w:left="107" w:right="295"/>
            </w:pPr>
            <w:r>
              <w:t>Lack of transparency of the actors involved in the processing process</w:t>
            </w:r>
          </w:p>
          <w:p w14:paraId="55A16650" w14:textId="77777777" w:rsidR="006C4B4B" w:rsidRDefault="00952F78">
            <w:pPr>
              <w:pStyle w:val="TableParagraph"/>
              <w:spacing w:before="5" w:line="249" w:lineRule="exact"/>
              <w:ind w:left="107"/>
            </w:pPr>
            <w:proofErr w:type="gramStart"/>
            <w:r>
              <w:t>E.g.</w:t>
            </w:r>
            <w:proofErr w:type="gramEnd"/>
            <w:r>
              <w:t xml:space="preserve"> and without being exhaustive:</w:t>
            </w:r>
          </w:p>
          <w:p w14:paraId="2BDEF8E9" w14:textId="77777777" w:rsidR="006C4B4B" w:rsidRDefault="00952F78" w:rsidP="00207AE5">
            <w:pPr>
              <w:pStyle w:val="TableParagraph"/>
              <w:numPr>
                <w:ilvl w:val="0"/>
                <w:numId w:val="6"/>
              </w:numPr>
              <w:tabs>
                <w:tab w:val="left" w:pos="520"/>
                <w:tab w:val="left" w:pos="521"/>
              </w:tabs>
              <w:spacing w:line="260" w:lineRule="exact"/>
            </w:pPr>
            <w:r>
              <w:t>Some types of social networks,</w:t>
            </w:r>
          </w:p>
          <w:p w14:paraId="23FFC110" w14:textId="77777777" w:rsidR="006C4B4B" w:rsidRDefault="00952F78" w:rsidP="00207AE5">
            <w:pPr>
              <w:pStyle w:val="TableParagraph"/>
              <w:numPr>
                <w:ilvl w:val="0"/>
                <w:numId w:val="6"/>
              </w:numPr>
              <w:tabs>
                <w:tab w:val="left" w:pos="520"/>
                <w:tab w:val="left" w:pos="521"/>
              </w:tabs>
              <w:spacing w:line="261" w:lineRule="exact"/>
            </w:pPr>
            <w:r>
              <w:t>Types of digital marketing networks,</w:t>
            </w:r>
          </w:p>
          <w:p w14:paraId="259E420E" w14:textId="77777777" w:rsidR="006C4B4B" w:rsidRDefault="00952F78" w:rsidP="00207AE5">
            <w:pPr>
              <w:pStyle w:val="TableParagraph"/>
              <w:numPr>
                <w:ilvl w:val="0"/>
                <w:numId w:val="6"/>
              </w:numPr>
              <w:tabs>
                <w:tab w:val="left" w:pos="520"/>
                <w:tab w:val="left" w:pos="521"/>
              </w:tabs>
              <w:spacing w:line="260" w:lineRule="exact"/>
            </w:pPr>
            <w:r>
              <w:t>Types of blockchain-based processing,</w:t>
            </w:r>
          </w:p>
          <w:p w14:paraId="4358D240" w14:textId="77777777" w:rsidR="006C4B4B" w:rsidRDefault="00952F78" w:rsidP="00207AE5">
            <w:pPr>
              <w:pStyle w:val="TableParagraph"/>
              <w:numPr>
                <w:ilvl w:val="0"/>
                <w:numId w:val="6"/>
              </w:numPr>
              <w:tabs>
                <w:tab w:val="left" w:pos="520"/>
                <w:tab w:val="left" w:pos="521"/>
              </w:tabs>
              <w:spacing w:line="259" w:lineRule="exact"/>
            </w:pPr>
            <w:r>
              <w:t>Types of remote continuous learning AI.</w:t>
            </w:r>
          </w:p>
          <w:p w14:paraId="4186BFCF" w14:textId="77777777" w:rsidR="006C4B4B" w:rsidRDefault="00952F78" w:rsidP="00207AE5">
            <w:pPr>
              <w:pStyle w:val="TableParagraph"/>
              <w:numPr>
                <w:ilvl w:val="0"/>
                <w:numId w:val="6"/>
              </w:numPr>
              <w:tabs>
                <w:tab w:val="left" w:pos="520"/>
                <w:tab w:val="left" w:pos="521"/>
              </w:tabs>
              <w:spacing w:line="249" w:lineRule="exact"/>
            </w:pPr>
            <w:r>
              <w:t>Other</w:t>
            </w:r>
          </w:p>
        </w:tc>
        <w:tc>
          <w:tcPr>
            <w:tcW w:w="1842" w:type="dxa"/>
            <w:shd w:val="clear" w:color="auto" w:fill="FDF6E4"/>
            <w:vAlign w:val="center"/>
          </w:tcPr>
          <w:p w14:paraId="69794AE1" w14:textId="77777777" w:rsidR="006C4B4B" w:rsidRDefault="00952F78">
            <w:pPr>
              <w:pStyle w:val="TableParagraph"/>
              <w:spacing w:before="2"/>
              <w:ind w:left="561" w:right="553"/>
              <w:jc w:val="center"/>
            </w:pPr>
            <w:r>
              <w:t>Medium</w:t>
            </w:r>
          </w:p>
        </w:tc>
      </w:tr>
      <w:tr w:rsidR="006C4B4B" w14:paraId="5B7AD9BB" w14:textId="77777777" w:rsidTr="009706AF">
        <w:trPr>
          <w:trHeight w:val="1821"/>
        </w:trPr>
        <w:tc>
          <w:tcPr>
            <w:tcW w:w="6663" w:type="dxa"/>
            <w:shd w:val="clear" w:color="auto" w:fill="FDF6E4"/>
          </w:tcPr>
          <w:p w14:paraId="42490AF4" w14:textId="77777777" w:rsidR="006C4B4B" w:rsidRDefault="00952F78">
            <w:pPr>
              <w:pStyle w:val="TableParagraph"/>
              <w:spacing w:before="2"/>
              <w:ind w:left="107"/>
            </w:pPr>
            <w:r>
              <w:t>Free dissemination of unique identifiers.</w:t>
            </w:r>
          </w:p>
          <w:p w14:paraId="07361ADF" w14:textId="77777777" w:rsidR="006C4B4B" w:rsidRDefault="00952F78">
            <w:pPr>
              <w:pStyle w:val="TableParagraph"/>
              <w:spacing w:before="6" w:line="250" w:lineRule="exact"/>
              <w:ind w:left="107"/>
            </w:pPr>
            <w:proofErr w:type="gramStart"/>
            <w:r>
              <w:t>E.g.</w:t>
            </w:r>
            <w:proofErr w:type="gramEnd"/>
            <w:r>
              <w:t xml:space="preserve"> and without being exhaustive:</w:t>
            </w:r>
          </w:p>
          <w:p w14:paraId="41B18386" w14:textId="77777777" w:rsidR="006C4B4B" w:rsidRDefault="00952F78" w:rsidP="00207AE5">
            <w:pPr>
              <w:pStyle w:val="TableParagraph"/>
              <w:numPr>
                <w:ilvl w:val="0"/>
                <w:numId w:val="5"/>
              </w:numPr>
              <w:tabs>
                <w:tab w:val="left" w:pos="520"/>
                <w:tab w:val="left" w:pos="521"/>
              </w:tabs>
              <w:spacing w:line="261" w:lineRule="exact"/>
            </w:pPr>
            <w:r>
              <w:t>RFID Tags</w:t>
            </w:r>
          </w:p>
          <w:p w14:paraId="520F9374" w14:textId="77777777" w:rsidR="006C4B4B" w:rsidRDefault="00952F78" w:rsidP="00207AE5">
            <w:pPr>
              <w:pStyle w:val="TableParagraph"/>
              <w:numPr>
                <w:ilvl w:val="0"/>
                <w:numId w:val="5"/>
              </w:numPr>
              <w:tabs>
                <w:tab w:val="left" w:pos="520"/>
                <w:tab w:val="left" w:pos="521"/>
              </w:tabs>
              <w:spacing w:line="259" w:lineRule="exact"/>
            </w:pPr>
            <w:r>
              <w:t>SSIDs</w:t>
            </w:r>
          </w:p>
          <w:p w14:paraId="3A98B8EF" w14:textId="77777777" w:rsidR="006C4B4B" w:rsidRDefault="00952F78" w:rsidP="00207AE5">
            <w:pPr>
              <w:pStyle w:val="TableParagraph"/>
              <w:numPr>
                <w:ilvl w:val="0"/>
                <w:numId w:val="5"/>
              </w:numPr>
              <w:tabs>
                <w:tab w:val="left" w:pos="520"/>
                <w:tab w:val="left" w:pos="521"/>
              </w:tabs>
              <w:spacing w:line="260" w:lineRule="exact"/>
            </w:pPr>
            <w:r>
              <w:t>MACs</w:t>
            </w:r>
          </w:p>
          <w:p w14:paraId="0FFB82F7" w14:textId="77777777" w:rsidR="006C4B4B" w:rsidRDefault="00952F78" w:rsidP="00207AE5">
            <w:pPr>
              <w:pStyle w:val="TableParagraph"/>
              <w:numPr>
                <w:ilvl w:val="0"/>
                <w:numId w:val="5"/>
              </w:numPr>
              <w:tabs>
                <w:tab w:val="left" w:pos="520"/>
                <w:tab w:val="left" w:pos="521"/>
              </w:tabs>
              <w:spacing w:line="260" w:lineRule="exact"/>
            </w:pPr>
            <w:r>
              <w:t>Public keys</w:t>
            </w:r>
          </w:p>
          <w:p w14:paraId="3EDC04EA" w14:textId="77777777" w:rsidR="006C4B4B" w:rsidRDefault="00952F78" w:rsidP="00207AE5">
            <w:pPr>
              <w:pStyle w:val="TableParagraph"/>
              <w:numPr>
                <w:ilvl w:val="0"/>
                <w:numId w:val="5"/>
              </w:numPr>
              <w:tabs>
                <w:tab w:val="left" w:pos="520"/>
                <w:tab w:val="left" w:pos="521"/>
              </w:tabs>
              <w:spacing w:line="249" w:lineRule="exact"/>
            </w:pPr>
            <w:r>
              <w:t>Others.</w:t>
            </w:r>
          </w:p>
        </w:tc>
        <w:tc>
          <w:tcPr>
            <w:tcW w:w="1842" w:type="dxa"/>
            <w:shd w:val="clear" w:color="auto" w:fill="FDF6E4"/>
          </w:tcPr>
          <w:p w14:paraId="19B54DEA" w14:textId="77777777" w:rsidR="006C4B4B" w:rsidRDefault="00952F78">
            <w:pPr>
              <w:pStyle w:val="TableParagraph"/>
              <w:spacing w:before="2"/>
              <w:ind w:left="561" w:right="553"/>
              <w:jc w:val="center"/>
            </w:pPr>
            <w:r>
              <w:t>High</w:t>
            </w:r>
          </w:p>
        </w:tc>
      </w:tr>
    </w:tbl>
    <w:p w14:paraId="12FFBEF7" w14:textId="18458536" w:rsidR="006C4B4B" w:rsidRDefault="00D957BC" w:rsidP="00D957BC">
      <w:pPr>
        <w:pStyle w:val="Descripcion"/>
      </w:pPr>
      <w:bookmarkStart w:id="50" w:name="_bookmark110"/>
      <w:bookmarkStart w:id="51" w:name="_Toc85318812"/>
      <w:bookmarkEnd w:id="50"/>
      <w:r>
        <w:t xml:space="preserve">Table </w:t>
      </w:r>
      <w:r w:rsidR="00A343AE">
        <w:fldChar w:fldCharType="begin"/>
      </w:r>
      <w:r w:rsidR="00A343AE">
        <w:instrText xml:space="preserve"> SEQ Table \* ARABIC </w:instrText>
      </w:r>
      <w:r w:rsidR="00A343AE">
        <w:fldChar w:fldCharType="separate"/>
      </w:r>
      <w:r w:rsidR="00CD73FB">
        <w:rPr>
          <w:noProof/>
        </w:rPr>
        <w:t>26</w:t>
      </w:r>
      <w:r w:rsidR="00A343AE">
        <w:rPr>
          <w:noProof/>
        </w:rPr>
        <w:fldChar w:fldCharType="end"/>
      </w:r>
      <w:r w:rsidR="00952F78">
        <w:t xml:space="preserve"> Risk Factors associated with Data Disclosure.</w:t>
      </w:r>
      <w:bookmarkEnd w:id="51"/>
    </w:p>
    <w:p w14:paraId="4605AD7A" w14:textId="77777777" w:rsidR="006C4B4B" w:rsidRDefault="006C4B4B">
      <w:pPr>
        <w:pStyle w:val="Textoindependiente"/>
        <w:spacing w:before="5"/>
        <w:rPr>
          <w:sz w:val="21"/>
        </w:rPr>
      </w:pPr>
    </w:p>
    <w:p w14:paraId="33AEB86B" w14:textId="77777777" w:rsidR="006C4B4B" w:rsidRDefault="006C4B4B">
      <w:pPr>
        <w:pStyle w:val="Textoindependiente"/>
        <w:rPr>
          <w:sz w:val="20"/>
        </w:rPr>
      </w:pPr>
    </w:p>
    <w:p w14:paraId="50E59E3D" w14:textId="77777777" w:rsidR="006C4B4B" w:rsidRDefault="006C4B4B">
      <w:pPr>
        <w:pStyle w:val="Textoindependiente"/>
        <w:rPr>
          <w:sz w:val="20"/>
        </w:rPr>
      </w:pPr>
    </w:p>
    <w:p w14:paraId="20515553" w14:textId="77777777" w:rsidR="006C4B4B" w:rsidRDefault="006C4B4B">
      <w:pPr>
        <w:pStyle w:val="Textoindependiente"/>
        <w:rPr>
          <w:sz w:val="20"/>
        </w:rPr>
      </w:pPr>
    </w:p>
    <w:p w14:paraId="6B43041A" w14:textId="77777777" w:rsidR="006C4B4B" w:rsidRDefault="006C4B4B">
      <w:pPr>
        <w:pStyle w:val="Textoindependiente"/>
        <w:rPr>
          <w:sz w:val="20"/>
        </w:rPr>
      </w:pPr>
    </w:p>
    <w:p w14:paraId="05014712" w14:textId="77777777" w:rsidR="006C4B4B" w:rsidRDefault="006C4B4B">
      <w:pPr>
        <w:pStyle w:val="Textoindependiente"/>
        <w:rPr>
          <w:sz w:val="20"/>
        </w:rPr>
      </w:pPr>
    </w:p>
    <w:p w14:paraId="1D102720" w14:textId="77777777" w:rsidR="006C4B4B" w:rsidRDefault="006C4B4B">
      <w:pPr>
        <w:pStyle w:val="Textoindependiente"/>
        <w:rPr>
          <w:sz w:val="20"/>
        </w:rPr>
      </w:pPr>
    </w:p>
    <w:p w14:paraId="0FB9C933" w14:textId="77777777" w:rsidR="006C4B4B" w:rsidRDefault="006C4B4B">
      <w:pPr>
        <w:pStyle w:val="Textoindependiente"/>
        <w:rPr>
          <w:sz w:val="20"/>
        </w:rPr>
      </w:pPr>
    </w:p>
    <w:p w14:paraId="65686372" w14:textId="66188599" w:rsidR="006C4B4B" w:rsidRDefault="006C4B4B">
      <w:pPr>
        <w:pStyle w:val="Textoindependiente"/>
        <w:rPr>
          <w:sz w:val="20"/>
        </w:rPr>
      </w:pPr>
    </w:p>
    <w:p w14:paraId="55CA363E" w14:textId="498FC56F" w:rsidR="00D957BC" w:rsidRDefault="00D957BC">
      <w:pPr>
        <w:pStyle w:val="Textoindependiente"/>
        <w:rPr>
          <w:sz w:val="20"/>
        </w:rPr>
      </w:pPr>
    </w:p>
    <w:p w14:paraId="2B961628" w14:textId="37DCC669" w:rsidR="00D957BC" w:rsidRDefault="00D957BC">
      <w:pPr>
        <w:pStyle w:val="Textoindependiente"/>
        <w:rPr>
          <w:sz w:val="20"/>
        </w:rPr>
      </w:pPr>
    </w:p>
    <w:p w14:paraId="5A9EDD31" w14:textId="77777777" w:rsidR="006C4B4B" w:rsidRDefault="006C4B4B">
      <w:pPr>
        <w:pStyle w:val="Textoindependiente"/>
        <w:spacing w:before="4"/>
        <w:rPr>
          <w:rFonts w:ascii="Arial Narrow"/>
          <w:sz w:val="29"/>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3"/>
        <w:gridCol w:w="4722"/>
      </w:tblGrid>
      <w:tr w:rsidR="006C4B4B" w14:paraId="4AE45C72" w14:textId="77777777" w:rsidTr="009706AF">
        <w:trPr>
          <w:trHeight w:val="378"/>
        </w:trPr>
        <w:tc>
          <w:tcPr>
            <w:tcW w:w="3783" w:type="dxa"/>
            <w:shd w:val="clear" w:color="auto" w:fill="FFD37C"/>
          </w:tcPr>
          <w:p w14:paraId="1B988EA6" w14:textId="77777777" w:rsidR="006C4B4B" w:rsidRDefault="00952F78">
            <w:pPr>
              <w:pStyle w:val="TableParagraph"/>
              <w:spacing w:before="120" w:line="239" w:lineRule="exact"/>
              <w:ind w:left="107"/>
              <w:rPr>
                <w:b/>
              </w:rPr>
            </w:pPr>
            <w:r>
              <w:rPr>
                <w:b/>
              </w:rPr>
              <w:lastRenderedPageBreak/>
              <w:t>Processing</w:t>
            </w:r>
          </w:p>
        </w:tc>
        <w:tc>
          <w:tcPr>
            <w:tcW w:w="4722" w:type="dxa"/>
            <w:shd w:val="clear" w:color="auto" w:fill="FFD37C"/>
          </w:tcPr>
          <w:p w14:paraId="46A534B8" w14:textId="77777777" w:rsidR="006C4B4B" w:rsidRDefault="00952F78">
            <w:pPr>
              <w:pStyle w:val="TableParagraph"/>
              <w:spacing w:before="120" w:line="239" w:lineRule="exact"/>
              <w:ind w:left="105"/>
              <w:rPr>
                <w:b/>
              </w:rPr>
            </w:pPr>
            <w:r>
              <w:rPr>
                <w:b/>
              </w:rPr>
              <w:t>Scenario N</w:t>
            </w:r>
          </w:p>
        </w:tc>
      </w:tr>
      <w:tr w:rsidR="006C4B4B" w14:paraId="65B5B6DA" w14:textId="77777777" w:rsidTr="009706AF">
        <w:trPr>
          <w:trHeight w:val="381"/>
        </w:trPr>
        <w:tc>
          <w:tcPr>
            <w:tcW w:w="3783" w:type="dxa"/>
            <w:shd w:val="clear" w:color="auto" w:fill="FFD37C"/>
          </w:tcPr>
          <w:p w14:paraId="35BB66F1" w14:textId="3A482297" w:rsidR="006C4B4B" w:rsidRDefault="00C036B0">
            <w:pPr>
              <w:pStyle w:val="TableParagraph"/>
              <w:spacing w:before="122" w:line="239" w:lineRule="exact"/>
              <w:ind w:left="107"/>
            </w:pPr>
            <w:r>
              <w:t>Data b</w:t>
            </w:r>
            <w:r w:rsidR="00952F78">
              <w:t>reach materialised</w:t>
            </w:r>
          </w:p>
        </w:tc>
        <w:tc>
          <w:tcPr>
            <w:tcW w:w="4722" w:type="dxa"/>
            <w:shd w:val="clear" w:color="auto" w:fill="FFE9BC"/>
          </w:tcPr>
          <w:p w14:paraId="71690A1C" w14:textId="77777777" w:rsidR="006C4B4B" w:rsidRDefault="00952F78">
            <w:pPr>
              <w:pStyle w:val="TableParagraph"/>
              <w:spacing w:before="122" w:line="239" w:lineRule="exact"/>
              <w:ind w:left="105"/>
            </w:pPr>
            <w:r>
              <w:t>Description of the type of breach.</w:t>
            </w:r>
          </w:p>
        </w:tc>
      </w:tr>
      <w:tr w:rsidR="006C4B4B" w14:paraId="46985B7A" w14:textId="77777777" w:rsidTr="009706AF">
        <w:trPr>
          <w:trHeight w:val="378"/>
        </w:trPr>
        <w:tc>
          <w:tcPr>
            <w:tcW w:w="3783" w:type="dxa"/>
            <w:shd w:val="clear" w:color="auto" w:fill="FFD37C"/>
          </w:tcPr>
          <w:p w14:paraId="0734AB94" w14:textId="77777777" w:rsidR="006C4B4B" w:rsidRDefault="00952F78">
            <w:pPr>
              <w:pStyle w:val="TableParagraph"/>
              <w:spacing w:before="120" w:line="239" w:lineRule="exact"/>
              <w:ind w:left="107"/>
            </w:pPr>
            <w:r>
              <w:t>Compromised data</w:t>
            </w:r>
          </w:p>
        </w:tc>
        <w:tc>
          <w:tcPr>
            <w:tcW w:w="4722" w:type="dxa"/>
            <w:shd w:val="clear" w:color="auto" w:fill="FFE9BC"/>
          </w:tcPr>
          <w:p w14:paraId="0AA71334" w14:textId="77777777" w:rsidR="006C4B4B" w:rsidRDefault="00952F78">
            <w:pPr>
              <w:pStyle w:val="TableParagraph"/>
              <w:spacing w:before="120" w:line="239" w:lineRule="exact"/>
              <w:ind w:left="105"/>
            </w:pPr>
            <w:r>
              <w:t>List of data compromised in the breach.</w:t>
            </w:r>
          </w:p>
        </w:tc>
      </w:tr>
      <w:tr w:rsidR="006C4B4B" w14:paraId="5358D5BB" w14:textId="77777777" w:rsidTr="009706AF">
        <w:trPr>
          <w:trHeight w:val="1540"/>
        </w:trPr>
        <w:tc>
          <w:tcPr>
            <w:tcW w:w="3783" w:type="dxa"/>
            <w:shd w:val="clear" w:color="auto" w:fill="FFD37C"/>
          </w:tcPr>
          <w:p w14:paraId="5DFA29E4" w14:textId="77777777" w:rsidR="006C4B4B" w:rsidRDefault="00952F78">
            <w:pPr>
              <w:pStyle w:val="TableParagraph"/>
              <w:spacing w:before="122"/>
              <w:ind w:left="107"/>
            </w:pPr>
            <w:r>
              <w:t>Damage to the data subject</w:t>
            </w:r>
          </w:p>
        </w:tc>
        <w:tc>
          <w:tcPr>
            <w:tcW w:w="4722" w:type="dxa"/>
            <w:shd w:val="clear" w:color="auto" w:fill="FFE9BC"/>
          </w:tcPr>
          <w:p w14:paraId="6125F01C" w14:textId="77777777" w:rsidR="006C4B4B" w:rsidRDefault="00952F78">
            <w:pPr>
              <w:pStyle w:val="TableParagraph"/>
              <w:spacing w:before="122" w:line="247" w:lineRule="auto"/>
              <w:ind w:left="105" w:right="835"/>
              <w:jc w:val="both"/>
            </w:pPr>
            <w:r>
              <w:t>Detail what damage could be caused to the rights and freedoms of the data subject and, in general, to their interests.</w:t>
            </w:r>
          </w:p>
          <w:p w14:paraId="07794BAD" w14:textId="77777777" w:rsidR="006C4B4B" w:rsidRDefault="00952F78">
            <w:pPr>
              <w:pStyle w:val="TableParagraph"/>
              <w:spacing w:before="96" w:line="260" w:lineRule="atLeast"/>
              <w:ind w:left="105" w:right="821"/>
              <w:jc w:val="both"/>
            </w:pPr>
            <w:r>
              <w:t>Also defining the extent in data subjects.</w:t>
            </w:r>
          </w:p>
        </w:tc>
      </w:tr>
    </w:tbl>
    <w:p w14:paraId="120C5562" w14:textId="7EFE6276" w:rsidR="006C4B4B" w:rsidRDefault="00D957BC" w:rsidP="00D957BC">
      <w:pPr>
        <w:pStyle w:val="Descripcion"/>
      </w:pPr>
      <w:bookmarkStart w:id="52" w:name="_bookmark113"/>
      <w:bookmarkStart w:id="53" w:name="_Toc85318813"/>
      <w:bookmarkEnd w:id="52"/>
      <w:r>
        <w:t xml:space="preserve">Table </w:t>
      </w:r>
      <w:r w:rsidR="00A343AE">
        <w:fldChar w:fldCharType="begin"/>
      </w:r>
      <w:r w:rsidR="00A343AE">
        <w:instrText xml:space="preserve"> SEQ Table \* ARABIC </w:instrText>
      </w:r>
      <w:r w:rsidR="00A343AE">
        <w:fldChar w:fldCharType="separate"/>
      </w:r>
      <w:r w:rsidR="00CD73FB">
        <w:rPr>
          <w:noProof/>
        </w:rPr>
        <w:t>27</w:t>
      </w:r>
      <w:r w:rsidR="00A343AE">
        <w:rPr>
          <w:noProof/>
        </w:rPr>
        <w:fldChar w:fldCharType="end"/>
      </w:r>
      <w:r w:rsidR="00952F78">
        <w:t xml:space="preserve"> Description of a Personal Data Breach Scenario.</w:t>
      </w:r>
      <w:bookmarkEnd w:id="53"/>
    </w:p>
    <w:p w14:paraId="7E343A09" w14:textId="77777777" w:rsidR="006C4B4B" w:rsidRDefault="006C4B4B">
      <w:pPr>
        <w:pStyle w:val="Textoindependiente"/>
        <w:rPr>
          <w:sz w:val="21"/>
        </w:rPr>
      </w:pPr>
    </w:p>
    <w:p w14:paraId="74EC34D1" w14:textId="77777777" w:rsidR="006C4B4B" w:rsidRDefault="006C4B4B">
      <w:pPr>
        <w:pStyle w:val="Textoindependiente"/>
        <w:spacing w:before="9"/>
        <w:rPr>
          <w:sz w:val="12"/>
        </w:rPr>
      </w:pPr>
    </w:p>
    <w:tbl>
      <w:tblPr>
        <w:tblStyle w:val="TableNormal"/>
        <w:tblW w:w="8491"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0"/>
        <w:gridCol w:w="4391"/>
      </w:tblGrid>
      <w:tr w:rsidR="006C4B4B" w14:paraId="4D3C2B09" w14:textId="77777777" w:rsidTr="009706AF">
        <w:trPr>
          <w:trHeight w:val="779"/>
        </w:trPr>
        <w:tc>
          <w:tcPr>
            <w:tcW w:w="4100" w:type="dxa"/>
            <w:shd w:val="clear" w:color="auto" w:fill="F6A700"/>
            <w:vAlign w:val="center"/>
          </w:tcPr>
          <w:p w14:paraId="09D465E1" w14:textId="77777777" w:rsidR="006C4B4B" w:rsidRDefault="00952F78">
            <w:pPr>
              <w:pStyle w:val="TableParagraph"/>
              <w:spacing w:before="1"/>
              <w:ind w:left="107"/>
              <w:rPr>
                <w:b/>
              </w:rPr>
            </w:pPr>
            <w:r>
              <w:rPr>
                <w:b/>
              </w:rPr>
              <w:t>Size of the breach</w:t>
            </w:r>
          </w:p>
        </w:tc>
        <w:tc>
          <w:tcPr>
            <w:tcW w:w="4391" w:type="dxa"/>
            <w:shd w:val="clear" w:color="auto" w:fill="F6A700"/>
            <w:vAlign w:val="center"/>
          </w:tcPr>
          <w:p w14:paraId="3DE675A6" w14:textId="77777777" w:rsidR="006C4B4B" w:rsidRDefault="00952F78">
            <w:pPr>
              <w:pStyle w:val="TableParagraph"/>
              <w:spacing w:before="1"/>
              <w:ind w:left="107"/>
              <w:rPr>
                <w:b/>
              </w:rPr>
            </w:pPr>
            <w:r>
              <w:rPr>
                <w:b/>
              </w:rPr>
              <w:t>Impact on Rights and Freedoms</w:t>
            </w:r>
          </w:p>
        </w:tc>
      </w:tr>
      <w:tr w:rsidR="006C4B4B" w14:paraId="1CF6EFBB" w14:textId="77777777" w:rsidTr="009706AF">
        <w:trPr>
          <w:trHeight w:val="381"/>
        </w:trPr>
        <w:tc>
          <w:tcPr>
            <w:tcW w:w="4100" w:type="dxa"/>
            <w:shd w:val="clear" w:color="auto" w:fill="FFF1D4"/>
          </w:tcPr>
          <w:p w14:paraId="184BC7EC" w14:textId="77777777" w:rsidR="006C4B4B" w:rsidRDefault="00952F78">
            <w:pPr>
              <w:pStyle w:val="TableParagraph"/>
              <w:spacing w:before="122" w:line="239" w:lineRule="exact"/>
              <w:ind w:left="107"/>
            </w:pPr>
            <w:r>
              <w:t>Confidentiality</w:t>
            </w:r>
          </w:p>
        </w:tc>
        <w:tc>
          <w:tcPr>
            <w:tcW w:w="4391" w:type="dxa"/>
            <w:shd w:val="clear" w:color="auto" w:fill="FFF1D4"/>
            <w:vAlign w:val="center"/>
          </w:tcPr>
          <w:p w14:paraId="2E415F6F" w14:textId="77777777" w:rsidR="006C4B4B" w:rsidRDefault="00952F78" w:rsidP="009706AF">
            <w:pPr>
              <w:pStyle w:val="TableParagraph"/>
              <w:spacing w:before="122" w:line="239" w:lineRule="exact"/>
              <w:ind w:left="559"/>
            </w:pPr>
            <w:r>
              <w:t>Maximum / High / Medium / Low</w:t>
            </w:r>
          </w:p>
        </w:tc>
      </w:tr>
      <w:tr w:rsidR="006C4B4B" w14:paraId="7E8E7DA6" w14:textId="77777777" w:rsidTr="009706AF">
        <w:trPr>
          <w:trHeight w:val="378"/>
        </w:trPr>
        <w:tc>
          <w:tcPr>
            <w:tcW w:w="4100" w:type="dxa"/>
            <w:shd w:val="clear" w:color="auto" w:fill="FFF1D4"/>
          </w:tcPr>
          <w:p w14:paraId="48579A92" w14:textId="77777777" w:rsidR="006C4B4B" w:rsidRDefault="00952F78">
            <w:pPr>
              <w:pStyle w:val="TableParagraph"/>
              <w:spacing w:before="120" w:line="239" w:lineRule="exact"/>
              <w:ind w:left="107"/>
            </w:pPr>
            <w:r>
              <w:t>Integrity</w:t>
            </w:r>
          </w:p>
        </w:tc>
        <w:tc>
          <w:tcPr>
            <w:tcW w:w="4391" w:type="dxa"/>
            <w:shd w:val="clear" w:color="auto" w:fill="FFF1D4"/>
            <w:vAlign w:val="center"/>
          </w:tcPr>
          <w:p w14:paraId="63D1B15F" w14:textId="77777777" w:rsidR="006C4B4B" w:rsidRDefault="00952F78" w:rsidP="009706AF">
            <w:pPr>
              <w:pStyle w:val="TableParagraph"/>
              <w:spacing w:before="120" w:line="239" w:lineRule="exact"/>
              <w:ind w:left="559"/>
            </w:pPr>
            <w:r>
              <w:t>Maximum / High / Medium / Low</w:t>
            </w:r>
          </w:p>
        </w:tc>
      </w:tr>
      <w:tr w:rsidR="006C4B4B" w14:paraId="2D665367" w14:textId="77777777" w:rsidTr="009706AF">
        <w:trPr>
          <w:trHeight w:val="381"/>
        </w:trPr>
        <w:tc>
          <w:tcPr>
            <w:tcW w:w="4100" w:type="dxa"/>
            <w:shd w:val="clear" w:color="auto" w:fill="FFF1D4"/>
          </w:tcPr>
          <w:p w14:paraId="3B7737F9" w14:textId="77777777" w:rsidR="006C4B4B" w:rsidRDefault="00952F78">
            <w:pPr>
              <w:pStyle w:val="TableParagraph"/>
              <w:spacing w:before="122" w:line="239" w:lineRule="exact"/>
              <w:ind w:left="107"/>
            </w:pPr>
            <w:r>
              <w:t>Availability</w:t>
            </w:r>
          </w:p>
        </w:tc>
        <w:tc>
          <w:tcPr>
            <w:tcW w:w="4391" w:type="dxa"/>
            <w:shd w:val="clear" w:color="auto" w:fill="FFF1D4"/>
            <w:vAlign w:val="center"/>
          </w:tcPr>
          <w:p w14:paraId="67AB303C" w14:textId="77777777" w:rsidR="006C4B4B" w:rsidRDefault="00952F78" w:rsidP="009706AF">
            <w:pPr>
              <w:pStyle w:val="TableParagraph"/>
              <w:spacing w:before="122" w:line="239" w:lineRule="exact"/>
              <w:ind w:left="559"/>
            </w:pPr>
            <w:r>
              <w:t>Maximum / High / Medium / Low</w:t>
            </w:r>
          </w:p>
        </w:tc>
      </w:tr>
      <w:tr w:rsidR="006C4B4B" w14:paraId="564A299E" w14:textId="77777777" w:rsidTr="009706AF">
        <w:trPr>
          <w:trHeight w:val="378"/>
        </w:trPr>
        <w:tc>
          <w:tcPr>
            <w:tcW w:w="4100" w:type="dxa"/>
            <w:shd w:val="clear" w:color="auto" w:fill="FFF1D4"/>
          </w:tcPr>
          <w:p w14:paraId="499A5595" w14:textId="77777777" w:rsidR="006C4B4B" w:rsidRDefault="00952F78">
            <w:pPr>
              <w:pStyle w:val="TableParagraph"/>
              <w:spacing w:before="120" w:line="239" w:lineRule="exact"/>
              <w:ind w:left="107"/>
            </w:pPr>
            <w:r>
              <w:t>Traceability</w:t>
            </w:r>
          </w:p>
        </w:tc>
        <w:tc>
          <w:tcPr>
            <w:tcW w:w="4391" w:type="dxa"/>
            <w:shd w:val="clear" w:color="auto" w:fill="FFF1D4"/>
            <w:vAlign w:val="center"/>
          </w:tcPr>
          <w:p w14:paraId="40D213B0" w14:textId="77777777" w:rsidR="006C4B4B" w:rsidRDefault="00952F78" w:rsidP="009706AF">
            <w:pPr>
              <w:pStyle w:val="TableParagraph"/>
              <w:spacing w:before="120" w:line="239" w:lineRule="exact"/>
              <w:ind w:left="559"/>
            </w:pPr>
            <w:r>
              <w:t>Maximum / High / Medium / Low</w:t>
            </w:r>
          </w:p>
        </w:tc>
      </w:tr>
      <w:tr w:rsidR="006C4B4B" w14:paraId="4C6D4F7D" w14:textId="77777777" w:rsidTr="009706AF">
        <w:trPr>
          <w:trHeight w:val="381"/>
        </w:trPr>
        <w:tc>
          <w:tcPr>
            <w:tcW w:w="4100" w:type="dxa"/>
            <w:shd w:val="clear" w:color="auto" w:fill="FFF1D4"/>
          </w:tcPr>
          <w:p w14:paraId="762B74B4" w14:textId="77777777" w:rsidR="006C4B4B" w:rsidRDefault="00952F78">
            <w:pPr>
              <w:pStyle w:val="TableParagraph"/>
              <w:spacing w:before="122" w:line="239" w:lineRule="exact"/>
              <w:ind w:left="107"/>
            </w:pPr>
            <w:r>
              <w:t>Authenticity/Identity</w:t>
            </w:r>
          </w:p>
        </w:tc>
        <w:tc>
          <w:tcPr>
            <w:tcW w:w="4391" w:type="dxa"/>
            <w:shd w:val="clear" w:color="auto" w:fill="FFF1D4"/>
            <w:vAlign w:val="center"/>
          </w:tcPr>
          <w:p w14:paraId="7C290337" w14:textId="77777777" w:rsidR="006C4B4B" w:rsidRDefault="00952F78" w:rsidP="009706AF">
            <w:pPr>
              <w:pStyle w:val="TableParagraph"/>
              <w:spacing w:before="122" w:line="239" w:lineRule="exact"/>
              <w:ind w:left="559"/>
            </w:pPr>
            <w:r>
              <w:t>Maximum / High / Medium / Low</w:t>
            </w:r>
          </w:p>
        </w:tc>
      </w:tr>
      <w:tr w:rsidR="006C4B4B" w14:paraId="1C383800" w14:textId="77777777" w:rsidTr="009706AF">
        <w:trPr>
          <w:trHeight w:val="378"/>
        </w:trPr>
        <w:tc>
          <w:tcPr>
            <w:tcW w:w="4100" w:type="dxa"/>
            <w:shd w:val="clear" w:color="auto" w:fill="FFF1D4"/>
          </w:tcPr>
          <w:p w14:paraId="188F47A7" w14:textId="77777777" w:rsidR="006C4B4B" w:rsidRDefault="00952F78">
            <w:pPr>
              <w:pStyle w:val="TableParagraph"/>
              <w:spacing w:before="120" w:line="239" w:lineRule="exact"/>
              <w:ind w:left="107"/>
            </w:pPr>
            <w:r>
              <w:t>Resilience</w:t>
            </w:r>
          </w:p>
        </w:tc>
        <w:tc>
          <w:tcPr>
            <w:tcW w:w="4391" w:type="dxa"/>
            <w:shd w:val="clear" w:color="auto" w:fill="FFF1D4"/>
            <w:vAlign w:val="center"/>
          </w:tcPr>
          <w:p w14:paraId="4BBC91F5" w14:textId="77777777" w:rsidR="006C4B4B" w:rsidRDefault="00952F78" w:rsidP="009706AF">
            <w:pPr>
              <w:pStyle w:val="TableParagraph"/>
              <w:spacing w:before="120" w:line="239" w:lineRule="exact"/>
              <w:ind w:left="559"/>
            </w:pPr>
            <w:r>
              <w:t>Maximum / High / Medium / Low</w:t>
            </w:r>
          </w:p>
        </w:tc>
      </w:tr>
      <w:tr w:rsidR="006C4B4B" w14:paraId="1C7F7359" w14:textId="77777777" w:rsidTr="009706AF">
        <w:trPr>
          <w:trHeight w:val="902"/>
        </w:trPr>
        <w:tc>
          <w:tcPr>
            <w:tcW w:w="4100" w:type="dxa"/>
            <w:shd w:val="clear" w:color="auto" w:fill="FFF1D4"/>
          </w:tcPr>
          <w:p w14:paraId="46594FFF" w14:textId="6D06443C" w:rsidR="006C4B4B" w:rsidRDefault="00C036B0">
            <w:pPr>
              <w:pStyle w:val="TableParagraph"/>
              <w:spacing w:line="260" w:lineRule="atLeast"/>
              <w:ind w:left="107" w:right="668"/>
            </w:pPr>
            <w:r>
              <w:t>Data b</w:t>
            </w:r>
            <w:r w:rsidR="00A00D41">
              <w:t>reaches in measures and in technical and organizational safeguards of data protection</w:t>
            </w:r>
          </w:p>
        </w:tc>
        <w:tc>
          <w:tcPr>
            <w:tcW w:w="4391" w:type="dxa"/>
            <w:shd w:val="clear" w:color="auto" w:fill="FFF1D4"/>
            <w:vAlign w:val="center"/>
          </w:tcPr>
          <w:p w14:paraId="2D1F1543" w14:textId="77777777" w:rsidR="006C4B4B" w:rsidRDefault="00952F78" w:rsidP="009706AF">
            <w:pPr>
              <w:pStyle w:val="TableParagraph"/>
              <w:spacing w:before="1"/>
              <w:ind w:left="559"/>
            </w:pPr>
            <w:r>
              <w:t>Maximum / High / Medium / Low</w:t>
            </w:r>
          </w:p>
        </w:tc>
      </w:tr>
      <w:tr w:rsidR="006C4B4B" w14:paraId="163D516F" w14:textId="77777777" w:rsidTr="009706AF">
        <w:trPr>
          <w:trHeight w:val="640"/>
        </w:trPr>
        <w:tc>
          <w:tcPr>
            <w:tcW w:w="4100" w:type="dxa"/>
            <w:shd w:val="clear" w:color="auto" w:fill="FFF1D4"/>
          </w:tcPr>
          <w:p w14:paraId="6078E629" w14:textId="77777777" w:rsidR="006C4B4B" w:rsidRDefault="00952F78">
            <w:pPr>
              <w:pStyle w:val="TableParagraph"/>
              <w:spacing w:before="100" w:line="260" w:lineRule="atLeast"/>
              <w:ind w:left="107" w:right="138"/>
            </w:pPr>
            <w:r>
              <w:t>Errors in technical data processing operations</w:t>
            </w:r>
          </w:p>
        </w:tc>
        <w:tc>
          <w:tcPr>
            <w:tcW w:w="4391" w:type="dxa"/>
            <w:shd w:val="clear" w:color="auto" w:fill="FFF1D4"/>
            <w:vAlign w:val="center"/>
          </w:tcPr>
          <w:p w14:paraId="60AE353D" w14:textId="77777777" w:rsidR="006C4B4B" w:rsidRDefault="00952F78" w:rsidP="009706AF">
            <w:pPr>
              <w:pStyle w:val="TableParagraph"/>
              <w:spacing w:before="1"/>
              <w:ind w:left="559"/>
            </w:pPr>
            <w:r>
              <w:t>Maximum / High / Medium / Low</w:t>
            </w:r>
          </w:p>
        </w:tc>
      </w:tr>
    </w:tbl>
    <w:p w14:paraId="4969D4DC" w14:textId="040AC8A8" w:rsidR="006C4B4B" w:rsidRDefault="00D957BC" w:rsidP="00D957BC">
      <w:pPr>
        <w:pStyle w:val="Descripcion"/>
      </w:pPr>
      <w:bookmarkStart w:id="54" w:name="_bookmark114"/>
      <w:bookmarkStart w:id="55" w:name="_Toc85318814"/>
      <w:bookmarkEnd w:id="54"/>
      <w:r>
        <w:t xml:space="preserve">Table </w:t>
      </w:r>
      <w:r w:rsidR="00A343AE">
        <w:fldChar w:fldCharType="begin"/>
      </w:r>
      <w:r w:rsidR="00A343AE">
        <w:instrText xml:space="preserve"> SEQ Table \* ARABIC </w:instrText>
      </w:r>
      <w:r w:rsidR="00A343AE">
        <w:fldChar w:fldCharType="separate"/>
      </w:r>
      <w:r w:rsidR="00CD73FB">
        <w:rPr>
          <w:noProof/>
        </w:rPr>
        <w:t>28</w:t>
      </w:r>
      <w:r w:rsidR="00A343AE">
        <w:rPr>
          <w:noProof/>
        </w:rPr>
        <w:fldChar w:fldCharType="end"/>
      </w:r>
      <w:r w:rsidR="00952F78">
        <w:t xml:space="preserve"> Compilation of Impact Level for cases of Personal Data Breaches.</w:t>
      </w:r>
      <w:bookmarkEnd w:id="55"/>
    </w:p>
    <w:p w14:paraId="2CC077E0" w14:textId="6EC39D1A" w:rsidR="001A3723" w:rsidRDefault="001A3723">
      <w:r>
        <w:br w:type="page"/>
      </w:r>
    </w:p>
    <w:p w14:paraId="616EEF5C" w14:textId="77777777" w:rsidR="001A3723" w:rsidRPr="001A3723" w:rsidRDefault="001A3723" w:rsidP="001A3723"/>
    <w:p w14:paraId="529D52BB" w14:textId="77777777" w:rsidR="006C4B4B" w:rsidRDefault="006C4B4B">
      <w:pPr>
        <w:pStyle w:val="Textoindependiente"/>
        <w:spacing w:before="4" w:after="1"/>
        <w:rPr>
          <w:sz w:val="12"/>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2"/>
        <w:gridCol w:w="9"/>
        <w:gridCol w:w="4394"/>
      </w:tblGrid>
      <w:tr w:rsidR="006C4B4B" w14:paraId="281029CF" w14:textId="77777777" w:rsidTr="009706AF">
        <w:trPr>
          <w:trHeight w:val="779"/>
        </w:trPr>
        <w:tc>
          <w:tcPr>
            <w:tcW w:w="4111" w:type="dxa"/>
            <w:gridSpan w:val="2"/>
            <w:shd w:val="clear" w:color="auto" w:fill="F6A700"/>
            <w:vAlign w:val="center"/>
          </w:tcPr>
          <w:p w14:paraId="3B1023E5" w14:textId="5C1F3440" w:rsidR="006C4B4B" w:rsidRDefault="00952F78">
            <w:pPr>
              <w:pStyle w:val="TableParagraph"/>
              <w:ind w:left="107"/>
              <w:rPr>
                <w:b/>
              </w:rPr>
            </w:pPr>
            <w:r>
              <w:rPr>
                <w:b/>
              </w:rPr>
              <w:t xml:space="preserve">Size of the </w:t>
            </w:r>
            <w:r w:rsidR="00C036B0">
              <w:rPr>
                <w:b/>
              </w:rPr>
              <w:t xml:space="preserve">data </w:t>
            </w:r>
            <w:r>
              <w:rPr>
                <w:b/>
              </w:rPr>
              <w:t>breach</w:t>
            </w:r>
          </w:p>
        </w:tc>
        <w:tc>
          <w:tcPr>
            <w:tcW w:w="4394" w:type="dxa"/>
            <w:shd w:val="clear" w:color="auto" w:fill="F6A700"/>
            <w:vAlign w:val="center"/>
          </w:tcPr>
          <w:p w14:paraId="62711A70" w14:textId="77777777" w:rsidR="006C4B4B" w:rsidRDefault="00952F78">
            <w:pPr>
              <w:pStyle w:val="TableParagraph"/>
              <w:ind w:left="812" w:right="804"/>
              <w:jc w:val="center"/>
              <w:rPr>
                <w:b/>
              </w:rPr>
            </w:pPr>
            <w:r>
              <w:rPr>
                <w:b/>
              </w:rPr>
              <w:t>Likelihood of materialisation</w:t>
            </w:r>
          </w:p>
        </w:tc>
      </w:tr>
      <w:tr w:rsidR="006C4B4B" w14:paraId="167513D3" w14:textId="77777777" w:rsidTr="009706AF">
        <w:trPr>
          <w:trHeight w:val="489"/>
        </w:trPr>
        <w:tc>
          <w:tcPr>
            <w:tcW w:w="4111" w:type="dxa"/>
            <w:gridSpan w:val="2"/>
            <w:shd w:val="clear" w:color="auto" w:fill="FFF1D4"/>
          </w:tcPr>
          <w:p w14:paraId="0F20ABFD" w14:textId="77777777" w:rsidR="006C4B4B" w:rsidRDefault="00952F78">
            <w:pPr>
              <w:pStyle w:val="TableParagraph"/>
              <w:spacing w:before="120" w:line="239" w:lineRule="exact"/>
              <w:ind w:left="107"/>
            </w:pPr>
            <w:r>
              <w:t>Confidentiality</w:t>
            </w:r>
          </w:p>
        </w:tc>
        <w:tc>
          <w:tcPr>
            <w:tcW w:w="4394" w:type="dxa"/>
            <w:shd w:val="clear" w:color="auto" w:fill="FFF1D4"/>
          </w:tcPr>
          <w:p w14:paraId="7372CED1" w14:textId="77777777" w:rsidR="006C4B4B" w:rsidRDefault="00952F78" w:rsidP="009706AF">
            <w:pPr>
              <w:pStyle w:val="TableParagraph"/>
              <w:spacing w:before="120" w:line="239" w:lineRule="exact"/>
              <w:ind w:left="429" w:right="423"/>
              <w:jc w:val="center"/>
            </w:pPr>
            <w:r>
              <w:t>Maximum / High / Medium / Unlikely</w:t>
            </w:r>
          </w:p>
        </w:tc>
      </w:tr>
      <w:tr w:rsidR="006C4B4B" w14:paraId="6F3AE54B" w14:textId="77777777" w:rsidTr="009706AF">
        <w:trPr>
          <w:trHeight w:val="381"/>
        </w:trPr>
        <w:tc>
          <w:tcPr>
            <w:tcW w:w="4111" w:type="dxa"/>
            <w:gridSpan w:val="2"/>
            <w:shd w:val="clear" w:color="auto" w:fill="FFF1D4"/>
          </w:tcPr>
          <w:p w14:paraId="24864EB6" w14:textId="77777777" w:rsidR="006C4B4B" w:rsidRDefault="00952F78">
            <w:pPr>
              <w:pStyle w:val="TableParagraph"/>
              <w:spacing w:before="122" w:line="239" w:lineRule="exact"/>
              <w:ind w:left="107"/>
            </w:pPr>
            <w:r>
              <w:t>Integrity</w:t>
            </w:r>
          </w:p>
        </w:tc>
        <w:tc>
          <w:tcPr>
            <w:tcW w:w="4394" w:type="dxa"/>
            <w:shd w:val="clear" w:color="auto" w:fill="FFF1D4"/>
          </w:tcPr>
          <w:p w14:paraId="4F86536A" w14:textId="77777777" w:rsidR="006C4B4B" w:rsidRDefault="00952F78" w:rsidP="009706AF">
            <w:pPr>
              <w:pStyle w:val="TableParagraph"/>
              <w:spacing w:before="122" w:line="239" w:lineRule="exact"/>
              <w:ind w:left="288" w:right="281"/>
              <w:jc w:val="center"/>
            </w:pPr>
            <w:r>
              <w:t>Maximum / High / Medium / Unlikely</w:t>
            </w:r>
          </w:p>
        </w:tc>
      </w:tr>
      <w:tr w:rsidR="006C4B4B" w14:paraId="680C599C" w14:textId="77777777" w:rsidTr="009706AF">
        <w:trPr>
          <w:trHeight w:val="381"/>
        </w:trPr>
        <w:tc>
          <w:tcPr>
            <w:tcW w:w="4111" w:type="dxa"/>
            <w:gridSpan w:val="2"/>
            <w:shd w:val="clear" w:color="auto" w:fill="FFF1D4"/>
          </w:tcPr>
          <w:p w14:paraId="417B5BA4" w14:textId="77777777" w:rsidR="006C4B4B" w:rsidRDefault="00952F78">
            <w:pPr>
              <w:pStyle w:val="TableParagraph"/>
              <w:spacing w:before="119" w:line="241" w:lineRule="exact"/>
              <w:ind w:left="107"/>
            </w:pPr>
            <w:r>
              <w:t>Availability</w:t>
            </w:r>
          </w:p>
        </w:tc>
        <w:tc>
          <w:tcPr>
            <w:tcW w:w="4394" w:type="dxa"/>
            <w:shd w:val="clear" w:color="auto" w:fill="FFF1D4"/>
          </w:tcPr>
          <w:p w14:paraId="347783E9" w14:textId="77777777" w:rsidR="006C4B4B" w:rsidRDefault="00952F78" w:rsidP="00314DBB">
            <w:pPr>
              <w:pStyle w:val="TableParagraph"/>
              <w:spacing w:before="119" w:line="241" w:lineRule="exact"/>
              <w:ind w:left="146" w:right="139"/>
              <w:jc w:val="center"/>
            </w:pPr>
            <w:r>
              <w:t>Maximum / High / Medium / Unlikely</w:t>
            </w:r>
          </w:p>
        </w:tc>
      </w:tr>
      <w:tr w:rsidR="006C4B4B" w14:paraId="5C472E24" w14:textId="77777777" w:rsidTr="00314DBB">
        <w:trPr>
          <w:trHeight w:val="378"/>
        </w:trPr>
        <w:tc>
          <w:tcPr>
            <w:tcW w:w="4102" w:type="dxa"/>
            <w:shd w:val="clear" w:color="auto" w:fill="FFF1D4"/>
          </w:tcPr>
          <w:p w14:paraId="6AA40FF3" w14:textId="77777777" w:rsidR="006C4B4B" w:rsidRDefault="00952F78">
            <w:pPr>
              <w:pStyle w:val="TableParagraph"/>
              <w:spacing w:before="120" w:line="239" w:lineRule="exact"/>
              <w:ind w:left="107"/>
            </w:pPr>
            <w:r>
              <w:t>Traceability</w:t>
            </w:r>
          </w:p>
        </w:tc>
        <w:tc>
          <w:tcPr>
            <w:tcW w:w="4403" w:type="dxa"/>
            <w:gridSpan w:val="2"/>
            <w:shd w:val="clear" w:color="auto" w:fill="FFF1D4"/>
            <w:vAlign w:val="center"/>
          </w:tcPr>
          <w:p w14:paraId="3304DAB5" w14:textId="77777777" w:rsidR="006C4B4B" w:rsidRDefault="00952F78" w:rsidP="00314DBB">
            <w:pPr>
              <w:pStyle w:val="TableParagraph"/>
              <w:spacing w:before="120" w:line="239" w:lineRule="exact"/>
              <w:ind w:left="288" w:right="565"/>
              <w:jc w:val="center"/>
            </w:pPr>
            <w:r>
              <w:t>Maximum / High / Medium / Unlikely</w:t>
            </w:r>
          </w:p>
        </w:tc>
      </w:tr>
      <w:tr w:rsidR="006C4B4B" w14:paraId="3C0A7C77" w14:textId="77777777" w:rsidTr="00314DBB">
        <w:trPr>
          <w:trHeight w:val="381"/>
        </w:trPr>
        <w:tc>
          <w:tcPr>
            <w:tcW w:w="4102" w:type="dxa"/>
            <w:shd w:val="clear" w:color="auto" w:fill="FFF1D4"/>
          </w:tcPr>
          <w:p w14:paraId="31C1F37F" w14:textId="77777777" w:rsidR="006C4B4B" w:rsidRDefault="00952F78">
            <w:pPr>
              <w:pStyle w:val="TableParagraph"/>
              <w:spacing w:before="122" w:line="239" w:lineRule="exact"/>
              <w:ind w:left="107"/>
            </w:pPr>
            <w:r>
              <w:t>Authenticity/Identity</w:t>
            </w:r>
          </w:p>
        </w:tc>
        <w:tc>
          <w:tcPr>
            <w:tcW w:w="4403" w:type="dxa"/>
            <w:gridSpan w:val="2"/>
            <w:shd w:val="clear" w:color="auto" w:fill="FFF1D4"/>
            <w:vAlign w:val="center"/>
          </w:tcPr>
          <w:p w14:paraId="78A70F7F" w14:textId="77777777" w:rsidR="006C4B4B" w:rsidRDefault="00952F78" w:rsidP="00314DBB">
            <w:pPr>
              <w:pStyle w:val="TableParagraph"/>
              <w:spacing w:before="122" w:line="239" w:lineRule="exact"/>
              <w:ind w:left="288" w:right="565"/>
              <w:jc w:val="center"/>
            </w:pPr>
            <w:r>
              <w:t>Maximum / High / Medium / Unlikely</w:t>
            </w:r>
          </w:p>
        </w:tc>
      </w:tr>
      <w:tr w:rsidR="006C4B4B" w14:paraId="7D782345" w14:textId="77777777" w:rsidTr="00314DBB">
        <w:trPr>
          <w:trHeight w:val="378"/>
        </w:trPr>
        <w:tc>
          <w:tcPr>
            <w:tcW w:w="4102" w:type="dxa"/>
            <w:shd w:val="clear" w:color="auto" w:fill="FFF1D4"/>
          </w:tcPr>
          <w:p w14:paraId="7955A87C" w14:textId="77777777" w:rsidR="006C4B4B" w:rsidRDefault="00952F78">
            <w:pPr>
              <w:pStyle w:val="TableParagraph"/>
              <w:spacing w:before="120" w:line="239" w:lineRule="exact"/>
              <w:ind w:left="107"/>
            </w:pPr>
            <w:r>
              <w:t>Resilience</w:t>
            </w:r>
          </w:p>
        </w:tc>
        <w:tc>
          <w:tcPr>
            <w:tcW w:w="4403" w:type="dxa"/>
            <w:gridSpan w:val="2"/>
            <w:shd w:val="clear" w:color="auto" w:fill="FFF1D4"/>
            <w:vAlign w:val="center"/>
          </w:tcPr>
          <w:p w14:paraId="662D9348" w14:textId="77777777" w:rsidR="006C4B4B" w:rsidRDefault="00952F78" w:rsidP="00314DBB">
            <w:pPr>
              <w:pStyle w:val="TableParagraph"/>
              <w:spacing w:before="120" w:line="239" w:lineRule="exact"/>
              <w:ind w:left="288" w:right="565"/>
              <w:jc w:val="center"/>
            </w:pPr>
            <w:r>
              <w:t>Maximum / High / Medium / Unlikely</w:t>
            </w:r>
          </w:p>
        </w:tc>
      </w:tr>
      <w:tr w:rsidR="006C4B4B" w14:paraId="0DE8B52D" w14:textId="77777777" w:rsidTr="00314DBB">
        <w:trPr>
          <w:trHeight w:val="901"/>
        </w:trPr>
        <w:tc>
          <w:tcPr>
            <w:tcW w:w="4102" w:type="dxa"/>
            <w:shd w:val="clear" w:color="auto" w:fill="FFF1D4"/>
          </w:tcPr>
          <w:p w14:paraId="399276D0" w14:textId="03B9BDFA" w:rsidR="006C4B4B" w:rsidRDefault="00A00D41">
            <w:pPr>
              <w:pStyle w:val="TableParagraph"/>
              <w:tabs>
                <w:tab w:val="left" w:pos="1170"/>
                <w:tab w:val="left" w:pos="1535"/>
                <w:tab w:val="left" w:pos="3082"/>
              </w:tabs>
              <w:spacing w:line="260" w:lineRule="atLeast"/>
              <w:ind w:left="107" w:right="94"/>
            </w:pPr>
            <w:r>
              <w:t>Breaches in measures and in technical and organizational safeguards of data protection</w:t>
            </w:r>
          </w:p>
        </w:tc>
        <w:tc>
          <w:tcPr>
            <w:tcW w:w="4403" w:type="dxa"/>
            <w:gridSpan w:val="2"/>
            <w:shd w:val="clear" w:color="auto" w:fill="FFF1D4"/>
            <w:vAlign w:val="center"/>
          </w:tcPr>
          <w:p w14:paraId="633F4937" w14:textId="77777777" w:rsidR="006C4B4B" w:rsidRDefault="00952F78" w:rsidP="00314DBB">
            <w:pPr>
              <w:pStyle w:val="TableParagraph"/>
              <w:spacing w:before="1"/>
              <w:ind w:left="288" w:right="565"/>
              <w:jc w:val="center"/>
            </w:pPr>
            <w:r>
              <w:t>Maximum / High / Medium / Unlikely</w:t>
            </w:r>
          </w:p>
        </w:tc>
      </w:tr>
      <w:tr w:rsidR="006C4B4B" w14:paraId="2FC63F11" w14:textId="77777777" w:rsidTr="00314DBB">
        <w:trPr>
          <w:trHeight w:val="640"/>
        </w:trPr>
        <w:tc>
          <w:tcPr>
            <w:tcW w:w="4102" w:type="dxa"/>
            <w:shd w:val="clear" w:color="auto" w:fill="FFF1D4"/>
          </w:tcPr>
          <w:p w14:paraId="337B2BEE" w14:textId="77777777" w:rsidR="006C4B4B" w:rsidRDefault="00952F78">
            <w:pPr>
              <w:pStyle w:val="TableParagraph"/>
              <w:tabs>
                <w:tab w:val="left" w:pos="1045"/>
                <w:tab w:val="left" w:pos="1506"/>
                <w:tab w:val="left" w:pos="2001"/>
                <w:tab w:val="left" w:pos="3085"/>
              </w:tabs>
              <w:spacing w:before="100" w:line="260" w:lineRule="atLeast"/>
              <w:ind w:left="107" w:right="91"/>
            </w:pPr>
            <w:r>
              <w:t>Errors in data processing operations</w:t>
            </w:r>
          </w:p>
        </w:tc>
        <w:tc>
          <w:tcPr>
            <w:tcW w:w="4403" w:type="dxa"/>
            <w:gridSpan w:val="2"/>
            <w:shd w:val="clear" w:color="auto" w:fill="FFF1D4"/>
            <w:vAlign w:val="center"/>
          </w:tcPr>
          <w:p w14:paraId="1F342D9A" w14:textId="77777777" w:rsidR="006C4B4B" w:rsidRDefault="00952F78" w:rsidP="00314DBB">
            <w:pPr>
              <w:pStyle w:val="TableParagraph"/>
              <w:spacing w:before="1"/>
              <w:ind w:left="288" w:right="565"/>
              <w:jc w:val="center"/>
            </w:pPr>
            <w:r>
              <w:t>Maximum / High / Medium / Unlikely</w:t>
            </w:r>
          </w:p>
        </w:tc>
      </w:tr>
    </w:tbl>
    <w:p w14:paraId="636E4C03" w14:textId="732E281F" w:rsidR="006C4B4B" w:rsidRDefault="00D957BC" w:rsidP="00D957BC">
      <w:pPr>
        <w:pStyle w:val="Descripcion"/>
      </w:pPr>
      <w:bookmarkStart w:id="56" w:name="_bookmark115"/>
      <w:bookmarkStart w:id="57" w:name="_Toc85318815"/>
      <w:bookmarkEnd w:id="56"/>
      <w:r>
        <w:t xml:space="preserve">Table </w:t>
      </w:r>
      <w:r w:rsidR="00A343AE">
        <w:fldChar w:fldCharType="begin"/>
      </w:r>
      <w:r w:rsidR="00A343AE">
        <w:instrText xml:space="preserve"> SEQ Table \* ARABIC </w:instrText>
      </w:r>
      <w:r w:rsidR="00A343AE">
        <w:fldChar w:fldCharType="separate"/>
      </w:r>
      <w:r w:rsidR="00CD73FB">
        <w:rPr>
          <w:noProof/>
        </w:rPr>
        <w:t>29</w:t>
      </w:r>
      <w:r w:rsidR="00A343AE">
        <w:rPr>
          <w:noProof/>
        </w:rPr>
        <w:fldChar w:fldCharType="end"/>
      </w:r>
      <w:r w:rsidR="00952F78">
        <w:t xml:space="preserve"> Compilation of Likelihood of Personal Data Breaches Materialising.</w:t>
      </w:r>
      <w:bookmarkEnd w:id="57"/>
    </w:p>
    <w:p w14:paraId="1966EAF4" w14:textId="77777777" w:rsidR="006C4B4B" w:rsidRDefault="006C4B4B">
      <w:pPr>
        <w:pStyle w:val="Textoindependiente"/>
        <w:spacing w:before="9"/>
        <w:rPr>
          <w:sz w:val="20"/>
        </w:rPr>
      </w:pPr>
    </w:p>
    <w:p w14:paraId="529850CA" w14:textId="77777777" w:rsidR="006C4B4B" w:rsidRDefault="006C4B4B">
      <w:pPr>
        <w:pStyle w:val="Textoindependiente"/>
        <w:rPr>
          <w:sz w:val="20"/>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126"/>
        <w:gridCol w:w="1984"/>
        <w:gridCol w:w="2268"/>
      </w:tblGrid>
      <w:tr w:rsidR="006C4B4B" w14:paraId="1AD64EB9" w14:textId="77777777" w:rsidTr="00314DBB">
        <w:trPr>
          <w:trHeight w:val="779"/>
        </w:trPr>
        <w:tc>
          <w:tcPr>
            <w:tcW w:w="2127" w:type="dxa"/>
            <w:shd w:val="clear" w:color="auto" w:fill="F7A700"/>
            <w:vAlign w:val="center"/>
          </w:tcPr>
          <w:p w14:paraId="573D6FD0" w14:textId="7C53DA27" w:rsidR="006C4B4B" w:rsidRDefault="000D6070">
            <w:pPr>
              <w:pStyle w:val="TableParagraph"/>
              <w:spacing w:before="1"/>
              <w:ind w:left="107"/>
              <w:rPr>
                <w:b/>
              </w:rPr>
            </w:pPr>
            <w:r>
              <w:rPr>
                <w:b/>
              </w:rPr>
              <w:t>Likelihood</w:t>
            </w:r>
            <w:r w:rsidR="00952F78">
              <w:rPr>
                <w:b/>
              </w:rPr>
              <w:t xml:space="preserve"> Today</w:t>
            </w:r>
          </w:p>
        </w:tc>
        <w:tc>
          <w:tcPr>
            <w:tcW w:w="6378" w:type="dxa"/>
            <w:gridSpan w:val="3"/>
            <w:shd w:val="clear" w:color="auto" w:fill="FFE9BC"/>
            <w:vAlign w:val="center"/>
          </w:tcPr>
          <w:p w14:paraId="30E9F7DB" w14:textId="37E502CE" w:rsidR="006C4B4B" w:rsidRDefault="00952F78">
            <w:pPr>
              <w:pStyle w:val="TableParagraph"/>
              <w:spacing w:before="1"/>
              <w:ind w:left="107"/>
              <w:rPr>
                <w:b/>
              </w:rPr>
            </w:pPr>
            <w:r>
              <w:rPr>
                <w:b/>
              </w:rPr>
              <w:t xml:space="preserve">Evolution of </w:t>
            </w:r>
            <w:r w:rsidR="000D6070">
              <w:rPr>
                <w:b/>
              </w:rPr>
              <w:t>Likelihood</w:t>
            </w:r>
          </w:p>
        </w:tc>
      </w:tr>
      <w:tr w:rsidR="006C4B4B" w14:paraId="4A251313" w14:textId="77777777" w:rsidTr="00314DBB">
        <w:trPr>
          <w:trHeight w:val="381"/>
        </w:trPr>
        <w:tc>
          <w:tcPr>
            <w:tcW w:w="2127" w:type="dxa"/>
            <w:shd w:val="clear" w:color="auto" w:fill="F7A700"/>
          </w:tcPr>
          <w:p w14:paraId="2A96D198" w14:textId="77777777" w:rsidR="006C4B4B" w:rsidRDefault="00952F78">
            <w:pPr>
              <w:pStyle w:val="TableParagraph"/>
              <w:spacing w:before="120" w:line="241" w:lineRule="exact"/>
              <w:ind w:left="107"/>
            </w:pPr>
            <w:r>
              <w:t>Maximum</w:t>
            </w:r>
          </w:p>
        </w:tc>
        <w:tc>
          <w:tcPr>
            <w:tcW w:w="2126" w:type="dxa"/>
            <w:shd w:val="clear" w:color="auto" w:fill="FFE9BC"/>
          </w:tcPr>
          <w:p w14:paraId="76F38B82" w14:textId="77777777" w:rsidR="006C4B4B" w:rsidRDefault="00952F78">
            <w:pPr>
              <w:pStyle w:val="TableParagraph"/>
              <w:spacing w:before="120" w:line="241" w:lineRule="exact"/>
              <w:ind w:left="107"/>
            </w:pPr>
            <w:r>
              <w:t>Maximum</w:t>
            </w:r>
          </w:p>
        </w:tc>
        <w:tc>
          <w:tcPr>
            <w:tcW w:w="1984" w:type="dxa"/>
            <w:shd w:val="clear" w:color="auto" w:fill="FFD78A"/>
          </w:tcPr>
          <w:p w14:paraId="783BEB84" w14:textId="77777777" w:rsidR="006C4B4B" w:rsidRDefault="00952F78">
            <w:pPr>
              <w:pStyle w:val="TableParagraph"/>
              <w:spacing w:before="120" w:line="241" w:lineRule="exact"/>
              <w:ind w:left="108"/>
            </w:pPr>
            <w:r>
              <w:t>Maximum</w:t>
            </w:r>
          </w:p>
        </w:tc>
        <w:tc>
          <w:tcPr>
            <w:tcW w:w="2268" w:type="dxa"/>
            <w:shd w:val="clear" w:color="auto" w:fill="FFC043"/>
          </w:tcPr>
          <w:p w14:paraId="2DC7195F" w14:textId="77777777" w:rsidR="006C4B4B" w:rsidRDefault="00952F78">
            <w:pPr>
              <w:pStyle w:val="TableParagraph"/>
              <w:spacing w:before="120" w:line="241" w:lineRule="exact"/>
              <w:ind w:left="108"/>
            </w:pPr>
            <w:r>
              <w:t>Maximum</w:t>
            </w:r>
          </w:p>
        </w:tc>
      </w:tr>
      <w:tr w:rsidR="006C4B4B" w14:paraId="7D5A81A2" w14:textId="77777777" w:rsidTr="00314DBB">
        <w:trPr>
          <w:trHeight w:val="378"/>
        </w:trPr>
        <w:tc>
          <w:tcPr>
            <w:tcW w:w="2127" w:type="dxa"/>
            <w:shd w:val="clear" w:color="auto" w:fill="F7A700"/>
          </w:tcPr>
          <w:p w14:paraId="0B599746" w14:textId="77777777" w:rsidR="006C4B4B" w:rsidRDefault="00952F78">
            <w:pPr>
              <w:pStyle w:val="TableParagraph"/>
              <w:spacing w:before="120" w:line="239" w:lineRule="exact"/>
              <w:ind w:left="107"/>
            </w:pPr>
            <w:r>
              <w:t>High</w:t>
            </w:r>
          </w:p>
        </w:tc>
        <w:tc>
          <w:tcPr>
            <w:tcW w:w="2126" w:type="dxa"/>
            <w:shd w:val="clear" w:color="auto" w:fill="FFE9BC"/>
          </w:tcPr>
          <w:p w14:paraId="070D03F8" w14:textId="77777777" w:rsidR="006C4B4B" w:rsidRDefault="00952F78">
            <w:pPr>
              <w:pStyle w:val="TableParagraph"/>
              <w:spacing w:before="120" w:line="239" w:lineRule="exact"/>
              <w:ind w:left="107"/>
            </w:pPr>
            <w:r>
              <w:t>High</w:t>
            </w:r>
          </w:p>
        </w:tc>
        <w:tc>
          <w:tcPr>
            <w:tcW w:w="1984" w:type="dxa"/>
            <w:shd w:val="clear" w:color="auto" w:fill="FFD78A"/>
          </w:tcPr>
          <w:p w14:paraId="195DE2AA" w14:textId="77777777" w:rsidR="006C4B4B" w:rsidRDefault="00952F78">
            <w:pPr>
              <w:pStyle w:val="TableParagraph"/>
              <w:spacing w:before="120" w:line="239" w:lineRule="exact"/>
              <w:ind w:left="108"/>
            </w:pPr>
            <w:r>
              <w:t>Maximum</w:t>
            </w:r>
          </w:p>
        </w:tc>
        <w:tc>
          <w:tcPr>
            <w:tcW w:w="2268" w:type="dxa"/>
            <w:shd w:val="clear" w:color="auto" w:fill="FFC043"/>
          </w:tcPr>
          <w:p w14:paraId="41CD559F" w14:textId="77777777" w:rsidR="006C4B4B" w:rsidRDefault="00952F78">
            <w:pPr>
              <w:pStyle w:val="TableParagraph"/>
              <w:spacing w:before="120" w:line="239" w:lineRule="exact"/>
              <w:ind w:left="108"/>
            </w:pPr>
            <w:r>
              <w:t>Maximum</w:t>
            </w:r>
          </w:p>
        </w:tc>
      </w:tr>
      <w:tr w:rsidR="006C4B4B" w14:paraId="07C82AF8" w14:textId="77777777" w:rsidTr="00314DBB">
        <w:trPr>
          <w:trHeight w:val="381"/>
        </w:trPr>
        <w:tc>
          <w:tcPr>
            <w:tcW w:w="2127" w:type="dxa"/>
            <w:shd w:val="clear" w:color="auto" w:fill="F7A700"/>
          </w:tcPr>
          <w:p w14:paraId="142C31FE" w14:textId="77777777" w:rsidR="006C4B4B" w:rsidRDefault="00952F78">
            <w:pPr>
              <w:pStyle w:val="TableParagraph"/>
              <w:spacing w:before="120" w:line="241" w:lineRule="exact"/>
              <w:ind w:left="107"/>
            </w:pPr>
            <w:r>
              <w:t>Medium</w:t>
            </w:r>
          </w:p>
        </w:tc>
        <w:tc>
          <w:tcPr>
            <w:tcW w:w="2126" w:type="dxa"/>
            <w:shd w:val="clear" w:color="auto" w:fill="FFE9BC"/>
          </w:tcPr>
          <w:p w14:paraId="7E86A6C6" w14:textId="77777777" w:rsidR="006C4B4B" w:rsidRDefault="00952F78">
            <w:pPr>
              <w:pStyle w:val="TableParagraph"/>
              <w:spacing w:before="120" w:line="241" w:lineRule="exact"/>
              <w:ind w:left="107"/>
            </w:pPr>
            <w:r>
              <w:t>Medium</w:t>
            </w:r>
          </w:p>
        </w:tc>
        <w:tc>
          <w:tcPr>
            <w:tcW w:w="1984" w:type="dxa"/>
            <w:shd w:val="clear" w:color="auto" w:fill="FFD78A"/>
          </w:tcPr>
          <w:p w14:paraId="0EB90167" w14:textId="77777777" w:rsidR="006C4B4B" w:rsidRDefault="00952F78">
            <w:pPr>
              <w:pStyle w:val="TableParagraph"/>
              <w:spacing w:before="120" w:line="241" w:lineRule="exact"/>
              <w:ind w:left="108"/>
            </w:pPr>
            <w:r>
              <w:t>High</w:t>
            </w:r>
          </w:p>
        </w:tc>
        <w:tc>
          <w:tcPr>
            <w:tcW w:w="2268" w:type="dxa"/>
            <w:shd w:val="clear" w:color="auto" w:fill="FFC043"/>
          </w:tcPr>
          <w:p w14:paraId="6A778F7A" w14:textId="77777777" w:rsidR="006C4B4B" w:rsidRDefault="00952F78">
            <w:pPr>
              <w:pStyle w:val="TableParagraph"/>
              <w:spacing w:before="120" w:line="241" w:lineRule="exact"/>
              <w:ind w:left="108"/>
            </w:pPr>
            <w:r>
              <w:t>Maximum</w:t>
            </w:r>
          </w:p>
        </w:tc>
      </w:tr>
      <w:tr w:rsidR="006C4B4B" w14:paraId="183DB5BD" w14:textId="77777777" w:rsidTr="00314DBB">
        <w:trPr>
          <w:trHeight w:val="379"/>
        </w:trPr>
        <w:tc>
          <w:tcPr>
            <w:tcW w:w="2127" w:type="dxa"/>
            <w:shd w:val="clear" w:color="auto" w:fill="F7A700"/>
          </w:tcPr>
          <w:p w14:paraId="252511EF" w14:textId="77777777" w:rsidR="006C4B4B" w:rsidRDefault="00952F78">
            <w:pPr>
              <w:pStyle w:val="TableParagraph"/>
              <w:spacing w:before="120" w:line="239" w:lineRule="exact"/>
              <w:ind w:left="107"/>
            </w:pPr>
            <w:r>
              <w:t>Low</w:t>
            </w:r>
          </w:p>
        </w:tc>
        <w:tc>
          <w:tcPr>
            <w:tcW w:w="2126" w:type="dxa"/>
            <w:shd w:val="clear" w:color="auto" w:fill="FFE9BC"/>
          </w:tcPr>
          <w:p w14:paraId="1A2DCD40" w14:textId="77777777" w:rsidR="006C4B4B" w:rsidRDefault="00952F78">
            <w:pPr>
              <w:pStyle w:val="TableParagraph"/>
              <w:spacing w:before="120" w:line="239" w:lineRule="exact"/>
              <w:ind w:left="107"/>
            </w:pPr>
            <w:r>
              <w:t>Low</w:t>
            </w:r>
          </w:p>
        </w:tc>
        <w:tc>
          <w:tcPr>
            <w:tcW w:w="1984" w:type="dxa"/>
            <w:shd w:val="clear" w:color="auto" w:fill="FFD78A"/>
          </w:tcPr>
          <w:p w14:paraId="6A27D867" w14:textId="77777777" w:rsidR="006C4B4B" w:rsidRDefault="00952F78">
            <w:pPr>
              <w:pStyle w:val="TableParagraph"/>
              <w:spacing w:before="120" w:line="239" w:lineRule="exact"/>
              <w:ind w:left="108"/>
            </w:pPr>
            <w:r>
              <w:t>Medium</w:t>
            </w:r>
          </w:p>
        </w:tc>
        <w:tc>
          <w:tcPr>
            <w:tcW w:w="2268" w:type="dxa"/>
            <w:shd w:val="clear" w:color="auto" w:fill="FFC043"/>
          </w:tcPr>
          <w:p w14:paraId="15A5E48D" w14:textId="77777777" w:rsidR="006C4B4B" w:rsidRDefault="00952F78">
            <w:pPr>
              <w:pStyle w:val="TableParagraph"/>
              <w:spacing w:before="120" w:line="239" w:lineRule="exact"/>
              <w:ind w:left="108"/>
            </w:pPr>
            <w:r>
              <w:t>High</w:t>
            </w:r>
          </w:p>
        </w:tc>
      </w:tr>
      <w:tr w:rsidR="006C4B4B" w14:paraId="6735C9B5" w14:textId="77777777" w:rsidTr="00314DBB">
        <w:trPr>
          <w:trHeight w:val="760"/>
        </w:trPr>
        <w:tc>
          <w:tcPr>
            <w:tcW w:w="2127" w:type="dxa"/>
          </w:tcPr>
          <w:p w14:paraId="1271D633" w14:textId="77777777" w:rsidR="006C4B4B" w:rsidRDefault="006C4B4B">
            <w:pPr>
              <w:pStyle w:val="TableParagraph"/>
              <w:rPr>
                <w:rFonts w:ascii="Times New Roman"/>
                <w:sz w:val="20"/>
              </w:rPr>
            </w:pPr>
          </w:p>
        </w:tc>
        <w:tc>
          <w:tcPr>
            <w:tcW w:w="2126" w:type="dxa"/>
            <w:shd w:val="clear" w:color="auto" w:fill="FFE9BC"/>
          </w:tcPr>
          <w:p w14:paraId="34332165" w14:textId="77777777" w:rsidR="006C4B4B" w:rsidRDefault="00952F78">
            <w:pPr>
              <w:pStyle w:val="TableParagraph"/>
              <w:spacing w:before="120"/>
              <w:ind w:left="107"/>
            </w:pPr>
            <w:r>
              <w:t>Short-Term</w:t>
            </w:r>
          </w:p>
          <w:p w14:paraId="2894E261" w14:textId="77777777" w:rsidR="006C4B4B" w:rsidRDefault="00952F78">
            <w:pPr>
              <w:pStyle w:val="TableParagraph"/>
              <w:spacing w:before="128" w:line="239" w:lineRule="exact"/>
              <w:ind w:left="107"/>
            </w:pPr>
            <w:r>
              <w:t>&lt; 1 year</w:t>
            </w:r>
          </w:p>
        </w:tc>
        <w:tc>
          <w:tcPr>
            <w:tcW w:w="1984" w:type="dxa"/>
            <w:shd w:val="clear" w:color="auto" w:fill="FFD78A"/>
          </w:tcPr>
          <w:p w14:paraId="72BD7009" w14:textId="77777777" w:rsidR="006C4B4B" w:rsidRDefault="00952F78">
            <w:pPr>
              <w:pStyle w:val="TableParagraph"/>
              <w:spacing w:before="120"/>
              <w:ind w:left="108"/>
            </w:pPr>
            <w:r>
              <w:t>Medium-Term</w:t>
            </w:r>
          </w:p>
          <w:p w14:paraId="68801070" w14:textId="77777777" w:rsidR="006C4B4B" w:rsidRDefault="00952F78">
            <w:pPr>
              <w:pStyle w:val="TableParagraph"/>
              <w:spacing w:before="128" w:line="239" w:lineRule="exact"/>
              <w:ind w:left="108"/>
            </w:pPr>
            <w:r>
              <w:t>&lt; 5 years</w:t>
            </w:r>
          </w:p>
        </w:tc>
        <w:tc>
          <w:tcPr>
            <w:tcW w:w="2268" w:type="dxa"/>
            <w:shd w:val="clear" w:color="auto" w:fill="FFC043"/>
          </w:tcPr>
          <w:p w14:paraId="14038C9B" w14:textId="77777777" w:rsidR="006C4B4B" w:rsidRDefault="00952F78">
            <w:pPr>
              <w:pStyle w:val="TableParagraph"/>
              <w:spacing w:line="382" w:lineRule="exact"/>
              <w:ind w:left="108" w:right="667"/>
            </w:pPr>
            <w:r>
              <w:t>Long-Term Longer than 5 years</w:t>
            </w:r>
          </w:p>
        </w:tc>
      </w:tr>
    </w:tbl>
    <w:p w14:paraId="158815D3" w14:textId="6A43891E" w:rsidR="006C4B4B" w:rsidRDefault="00567823" w:rsidP="00567823">
      <w:pPr>
        <w:pStyle w:val="Descripcion"/>
      </w:pPr>
      <w:bookmarkStart w:id="58" w:name="_bookmark116"/>
      <w:bookmarkStart w:id="59" w:name="_Toc85318816"/>
      <w:bookmarkEnd w:id="58"/>
      <w:r>
        <w:t xml:space="preserve">Table </w:t>
      </w:r>
      <w:r w:rsidR="00A343AE">
        <w:fldChar w:fldCharType="begin"/>
      </w:r>
      <w:r w:rsidR="00A343AE">
        <w:instrText xml:space="preserve"> SEQ Table \* ARABIC </w:instrText>
      </w:r>
      <w:r w:rsidR="00A343AE">
        <w:fldChar w:fldCharType="separate"/>
      </w:r>
      <w:r w:rsidR="00CD73FB">
        <w:rPr>
          <w:noProof/>
        </w:rPr>
        <w:t>30</w:t>
      </w:r>
      <w:r w:rsidR="00A343AE">
        <w:rPr>
          <w:noProof/>
        </w:rPr>
        <w:fldChar w:fldCharType="end"/>
      </w:r>
      <w:r w:rsidR="00952F78">
        <w:t xml:space="preserve"> Evolution of the </w:t>
      </w:r>
      <w:r w:rsidR="000D6070">
        <w:t>Likelihood</w:t>
      </w:r>
      <w:r w:rsidR="00952F78">
        <w:t xml:space="preserve"> of a </w:t>
      </w:r>
      <w:r w:rsidR="00C036B0">
        <w:t>data b</w:t>
      </w:r>
      <w:r w:rsidR="00952F78">
        <w:t>reach materialising over time</w:t>
      </w:r>
      <w:bookmarkEnd w:id="59"/>
    </w:p>
    <w:p w14:paraId="20B9F6CD" w14:textId="77777777" w:rsidR="006C4B4B" w:rsidRDefault="006C4B4B">
      <w:pPr>
        <w:pStyle w:val="Textoindependiente"/>
        <w:spacing w:before="11"/>
        <w:rPr>
          <w:sz w:val="20"/>
        </w:rPr>
      </w:pPr>
    </w:p>
    <w:p w14:paraId="5AE909FD" w14:textId="77777777" w:rsidR="006C4B4B" w:rsidRDefault="006C4B4B">
      <w:pPr>
        <w:pStyle w:val="Textoindependiente"/>
        <w:rPr>
          <w:sz w:val="20"/>
        </w:rPr>
      </w:pPr>
    </w:p>
    <w:p w14:paraId="39311FD4" w14:textId="77777777" w:rsidR="006C4B4B" w:rsidRDefault="006C4B4B">
      <w:pPr>
        <w:pStyle w:val="Textoindependiente"/>
        <w:rPr>
          <w:sz w:val="20"/>
        </w:rPr>
      </w:pPr>
    </w:p>
    <w:p w14:paraId="2C9ED797" w14:textId="77777777" w:rsidR="006C4B4B" w:rsidRDefault="006C4B4B">
      <w:pPr>
        <w:pStyle w:val="Textoindependiente"/>
        <w:rPr>
          <w:sz w:val="20"/>
        </w:rPr>
      </w:pPr>
    </w:p>
    <w:p w14:paraId="64C191F2" w14:textId="77777777" w:rsidR="006C4B4B" w:rsidRDefault="006C4B4B">
      <w:pPr>
        <w:pStyle w:val="Textoindependiente"/>
        <w:rPr>
          <w:sz w:val="20"/>
        </w:rPr>
      </w:pPr>
    </w:p>
    <w:p w14:paraId="7108E5CD" w14:textId="77777777" w:rsidR="006C4B4B" w:rsidRDefault="006C4B4B">
      <w:pPr>
        <w:pStyle w:val="Textoindependiente"/>
        <w:rPr>
          <w:sz w:val="20"/>
        </w:rPr>
      </w:pPr>
    </w:p>
    <w:p w14:paraId="7D64D118" w14:textId="77777777" w:rsidR="006C4B4B" w:rsidRDefault="006C4B4B">
      <w:pPr>
        <w:pStyle w:val="Textoindependiente"/>
        <w:rPr>
          <w:sz w:val="20"/>
        </w:rPr>
      </w:pPr>
    </w:p>
    <w:p w14:paraId="3972F284" w14:textId="77777777" w:rsidR="006C4B4B" w:rsidRDefault="006C4B4B">
      <w:pPr>
        <w:pStyle w:val="Textoindependiente"/>
        <w:rPr>
          <w:sz w:val="20"/>
        </w:rPr>
      </w:pPr>
    </w:p>
    <w:p w14:paraId="09CE7B3D" w14:textId="77777777" w:rsidR="006C4B4B" w:rsidRDefault="006C4B4B">
      <w:pPr>
        <w:pStyle w:val="Textoindependiente"/>
        <w:rPr>
          <w:sz w:val="20"/>
        </w:rPr>
      </w:pPr>
    </w:p>
    <w:p w14:paraId="2EEEB19E" w14:textId="77777777" w:rsidR="006C4B4B" w:rsidRDefault="006C4B4B">
      <w:pPr>
        <w:rPr>
          <w:rFonts w:ascii="Arial Narrow" w:hAnsi="Arial Narrow"/>
          <w:sz w:val="18"/>
        </w:rPr>
        <w:sectPr w:rsidR="006C4B4B" w:rsidSect="00A54354">
          <w:pgSz w:w="11907" w:h="16840" w:code="9"/>
          <w:pgMar w:top="1418" w:right="1701" w:bottom="1418" w:left="1701" w:header="727" w:footer="753" w:gutter="0"/>
          <w:cols w:space="720"/>
        </w:sectPr>
      </w:pPr>
    </w:p>
    <w:tbl>
      <w:tblPr>
        <w:tblStyle w:val="TableNormal"/>
        <w:tblW w:w="851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1745"/>
        <w:gridCol w:w="1232"/>
        <w:gridCol w:w="1275"/>
        <w:gridCol w:w="1418"/>
        <w:gridCol w:w="1417"/>
      </w:tblGrid>
      <w:tr w:rsidR="006C4B4B" w14:paraId="333299BC" w14:textId="77777777" w:rsidTr="003B7035">
        <w:trPr>
          <w:trHeight w:val="779"/>
        </w:trPr>
        <w:tc>
          <w:tcPr>
            <w:tcW w:w="8519" w:type="dxa"/>
            <w:gridSpan w:val="6"/>
            <w:shd w:val="clear" w:color="auto" w:fill="FFB715"/>
            <w:vAlign w:val="center"/>
          </w:tcPr>
          <w:p w14:paraId="054495C7" w14:textId="787F9C23" w:rsidR="006C4B4B" w:rsidRDefault="00952F78">
            <w:pPr>
              <w:pStyle w:val="TableParagraph"/>
              <w:ind w:left="107"/>
              <w:rPr>
                <w:b/>
              </w:rPr>
            </w:pPr>
            <w:r>
              <w:rPr>
                <w:b/>
              </w:rPr>
              <w:lastRenderedPageBreak/>
              <w:t>Dimension: C/</w:t>
            </w:r>
            <w:r w:rsidR="00C036B0">
              <w:rPr>
                <w:b/>
              </w:rPr>
              <w:t>A</w:t>
            </w:r>
            <w:r>
              <w:rPr>
                <w:b/>
              </w:rPr>
              <w:t>/I/T/A</w:t>
            </w:r>
            <w:r w:rsidR="000F295B">
              <w:rPr>
                <w:b/>
              </w:rPr>
              <w:t>U</w:t>
            </w:r>
            <w:r>
              <w:rPr>
                <w:b/>
              </w:rPr>
              <w:t>/R/</w:t>
            </w:r>
            <w:r w:rsidR="000F295B">
              <w:rPr>
                <w:b/>
              </w:rPr>
              <w:t>F</w:t>
            </w:r>
            <w:r>
              <w:rPr>
                <w:b/>
              </w:rPr>
              <w:t>/E</w:t>
            </w:r>
          </w:p>
        </w:tc>
      </w:tr>
      <w:tr w:rsidR="006C4B4B" w14:paraId="32AAB2AD" w14:textId="77777777" w:rsidTr="003B7035">
        <w:trPr>
          <w:trHeight w:val="381"/>
        </w:trPr>
        <w:tc>
          <w:tcPr>
            <w:tcW w:w="1432" w:type="dxa"/>
            <w:vMerge w:val="restart"/>
          </w:tcPr>
          <w:p w14:paraId="3740873D" w14:textId="5295F1BC" w:rsidR="006C4B4B" w:rsidRDefault="000D6070">
            <w:pPr>
              <w:pStyle w:val="TableParagraph"/>
              <w:spacing w:before="120"/>
              <w:ind w:left="107"/>
              <w:rPr>
                <w:b/>
              </w:rPr>
            </w:pPr>
            <w:r>
              <w:rPr>
                <w:b/>
              </w:rPr>
              <w:t>Likelihood</w:t>
            </w:r>
          </w:p>
        </w:tc>
        <w:tc>
          <w:tcPr>
            <w:tcW w:w="1745" w:type="dxa"/>
          </w:tcPr>
          <w:p w14:paraId="419103B8" w14:textId="77777777" w:rsidR="006C4B4B" w:rsidRDefault="00952F78">
            <w:pPr>
              <w:pStyle w:val="TableParagraph"/>
              <w:spacing w:before="120" w:line="241" w:lineRule="exact"/>
              <w:ind w:left="121" w:right="117"/>
              <w:jc w:val="center"/>
            </w:pPr>
            <w:r>
              <w:t>Very high</w:t>
            </w:r>
          </w:p>
        </w:tc>
        <w:tc>
          <w:tcPr>
            <w:tcW w:w="1232" w:type="dxa"/>
            <w:shd w:val="clear" w:color="auto" w:fill="FFC952"/>
          </w:tcPr>
          <w:p w14:paraId="73486FD3" w14:textId="77777777" w:rsidR="006C4B4B" w:rsidRDefault="00952F78">
            <w:pPr>
              <w:pStyle w:val="TableParagraph"/>
              <w:spacing w:before="120" w:line="241" w:lineRule="exact"/>
              <w:ind w:left="104"/>
            </w:pPr>
            <w:r>
              <w:t>Medium</w:t>
            </w:r>
          </w:p>
        </w:tc>
        <w:tc>
          <w:tcPr>
            <w:tcW w:w="1275" w:type="dxa"/>
            <w:shd w:val="clear" w:color="auto" w:fill="D09000"/>
          </w:tcPr>
          <w:p w14:paraId="3CF6E485" w14:textId="77777777" w:rsidR="006C4B4B" w:rsidRDefault="00952F78">
            <w:pPr>
              <w:pStyle w:val="TableParagraph"/>
              <w:spacing w:before="120" w:line="241" w:lineRule="exact"/>
              <w:ind w:left="104"/>
            </w:pPr>
            <w:r>
              <w:t>High</w:t>
            </w:r>
          </w:p>
        </w:tc>
        <w:tc>
          <w:tcPr>
            <w:tcW w:w="1418" w:type="dxa"/>
            <w:shd w:val="clear" w:color="auto" w:fill="FF0000"/>
          </w:tcPr>
          <w:p w14:paraId="66A98753" w14:textId="77777777" w:rsidR="006C4B4B" w:rsidRDefault="00952F78">
            <w:pPr>
              <w:pStyle w:val="TableParagraph"/>
              <w:spacing w:before="120" w:line="241" w:lineRule="exact"/>
              <w:ind w:left="105"/>
            </w:pPr>
            <w:r>
              <w:t>Very high</w:t>
            </w:r>
          </w:p>
        </w:tc>
        <w:tc>
          <w:tcPr>
            <w:tcW w:w="1417" w:type="dxa"/>
            <w:shd w:val="clear" w:color="auto" w:fill="FF0000"/>
          </w:tcPr>
          <w:p w14:paraId="10B96029" w14:textId="77777777" w:rsidR="006C4B4B" w:rsidRDefault="00952F78">
            <w:pPr>
              <w:pStyle w:val="TableParagraph"/>
              <w:spacing w:before="120" w:line="241" w:lineRule="exact"/>
              <w:ind w:left="104"/>
            </w:pPr>
            <w:r>
              <w:t>Very high</w:t>
            </w:r>
          </w:p>
        </w:tc>
      </w:tr>
      <w:tr w:rsidR="006C4B4B" w14:paraId="4EAF480B" w14:textId="77777777" w:rsidTr="003B7035">
        <w:trPr>
          <w:trHeight w:val="378"/>
        </w:trPr>
        <w:tc>
          <w:tcPr>
            <w:tcW w:w="1432" w:type="dxa"/>
            <w:vMerge/>
            <w:tcBorders>
              <w:top w:val="nil"/>
            </w:tcBorders>
          </w:tcPr>
          <w:p w14:paraId="59957003" w14:textId="77777777" w:rsidR="006C4B4B" w:rsidRDefault="006C4B4B">
            <w:pPr>
              <w:rPr>
                <w:sz w:val="2"/>
                <w:szCs w:val="2"/>
              </w:rPr>
            </w:pPr>
          </w:p>
        </w:tc>
        <w:tc>
          <w:tcPr>
            <w:tcW w:w="1745" w:type="dxa"/>
          </w:tcPr>
          <w:p w14:paraId="54F702C6" w14:textId="77777777" w:rsidR="006C4B4B" w:rsidRDefault="00952F78">
            <w:pPr>
              <w:pStyle w:val="TableParagraph"/>
              <w:spacing w:before="120" w:line="239" w:lineRule="exact"/>
              <w:ind w:left="119" w:right="118"/>
              <w:jc w:val="center"/>
            </w:pPr>
            <w:r>
              <w:t>High</w:t>
            </w:r>
          </w:p>
        </w:tc>
        <w:tc>
          <w:tcPr>
            <w:tcW w:w="1232" w:type="dxa"/>
            <w:shd w:val="clear" w:color="auto" w:fill="FFF1D4"/>
          </w:tcPr>
          <w:p w14:paraId="23323E0C" w14:textId="77777777" w:rsidR="006C4B4B" w:rsidRDefault="00952F78">
            <w:pPr>
              <w:pStyle w:val="TableParagraph"/>
              <w:spacing w:before="120" w:line="239" w:lineRule="exact"/>
              <w:ind w:left="104"/>
            </w:pPr>
            <w:r>
              <w:t>Low</w:t>
            </w:r>
          </w:p>
        </w:tc>
        <w:tc>
          <w:tcPr>
            <w:tcW w:w="1275" w:type="dxa"/>
            <w:shd w:val="clear" w:color="auto" w:fill="D09000"/>
          </w:tcPr>
          <w:p w14:paraId="59831D36" w14:textId="77777777" w:rsidR="006C4B4B" w:rsidRDefault="00952F78">
            <w:pPr>
              <w:pStyle w:val="TableParagraph"/>
              <w:spacing w:before="120" w:line="239" w:lineRule="exact"/>
              <w:ind w:left="104"/>
            </w:pPr>
            <w:r>
              <w:t>High</w:t>
            </w:r>
          </w:p>
        </w:tc>
        <w:tc>
          <w:tcPr>
            <w:tcW w:w="1418" w:type="dxa"/>
            <w:shd w:val="clear" w:color="auto" w:fill="FF0000"/>
          </w:tcPr>
          <w:p w14:paraId="16048C11" w14:textId="77777777" w:rsidR="006C4B4B" w:rsidRDefault="00952F78">
            <w:pPr>
              <w:pStyle w:val="TableParagraph"/>
              <w:spacing w:before="120" w:line="239" w:lineRule="exact"/>
              <w:ind w:left="105"/>
            </w:pPr>
            <w:r>
              <w:t>Very high</w:t>
            </w:r>
          </w:p>
        </w:tc>
        <w:tc>
          <w:tcPr>
            <w:tcW w:w="1417" w:type="dxa"/>
            <w:shd w:val="clear" w:color="auto" w:fill="FF0000"/>
          </w:tcPr>
          <w:p w14:paraId="477E2DC9" w14:textId="77777777" w:rsidR="006C4B4B" w:rsidRDefault="00952F78">
            <w:pPr>
              <w:pStyle w:val="TableParagraph"/>
              <w:spacing w:before="120" w:line="239" w:lineRule="exact"/>
              <w:ind w:left="104"/>
            </w:pPr>
            <w:r>
              <w:t>Very high</w:t>
            </w:r>
          </w:p>
        </w:tc>
      </w:tr>
      <w:tr w:rsidR="006C4B4B" w14:paraId="1B22059F" w14:textId="77777777" w:rsidTr="003B7035">
        <w:trPr>
          <w:trHeight w:val="381"/>
        </w:trPr>
        <w:tc>
          <w:tcPr>
            <w:tcW w:w="1432" w:type="dxa"/>
            <w:vMerge/>
            <w:tcBorders>
              <w:top w:val="nil"/>
            </w:tcBorders>
          </w:tcPr>
          <w:p w14:paraId="356BA789" w14:textId="77777777" w:rsidR="006C4B4B" w:rsidRDefault="006C4B4B">
            <w:pPr>
              <w:rPr>
                <w:sz w:val="2"/>
                <w:szCs w:val="2"/>
              </w:rPr>
            </w:pPr>
          </w:p>
        </w:tc>
        <w:tc>
          <w:tcPr>
            <w:tcW w:w="1745" w:type="dxa"/>
          </w:tcPr>
          <w:p w14:paraId="7E070EEE" w14:textId="77777777" w:rsidR="006C4B4B" w:rsidRDefault="00952F78">
            <w:pPr>
              <w:pStyle w:val="TableParagraph"/>
              <w:spacing w:before="120" w:line="241" w:lineRule="exact"/>
              <w:ind w:left="121" w:right="115"/>
              <w:jc w:val="center"/>
            </w:pPr>
            <w:r>
              <w:t>Low</w:t>
            </w:r>
          </w:p>
        </w:tc>
        <w:tc>
          <w:tcPr>
            <w:tcW w:w="1232" w:type="dxa"/>
            <w:shd w:val="clear" w:color="auto" w:fill="FFF1D4"/>
          </w:tcPr>
          <w:p w14:paraId="6FD4AA55" w14:textId="77777777" w:rsidR="006C4B4B" w:rsidRDefault="00952F78">
            <w:pPr>
              <w:pStyle w:val="TableParagraph"/>
              <w:spacing w:before="120" w:line="241" w:lineRule="exact"/>
              <w:ind w:left="104"/>
            </w:pPr>
            <w:r>
              <w:t>Low</w:t>
            </w:r>
          </w:p>
        </w:tc>
        <w:tc>
          <w:tcPr>
            <w:tcW w:w="1275" w:type="dxa"/>
            <w:shd w:val="clear" w:color="auto" w:fill="FFC952"/>
          </w:tcPr>
          <w:p w14:paraId="4C97720B" w14:textId="77777777" w:rsidR="006C4B4B" w:rsidRDefault="00952F78">
            <w:pPr>
              <w:pStyle w:val="TableParagraph"/>
              <w:spacing w:before="120" w:line="241" w:lineRule="exact"/>
              <w:ind w:left="104"/>
            </w:pPr>
            <w:r>
              <w:t>Medium</w:t>
            </w:r>
          </w:p>
        </w:tc>
        <w:tc>
          <w:tcPr>
            <w:tcW w:w="1418" w:type="dxa"/>
            <w:shd w:val="clear" w:color="auto" w:fill="D09000"/>
          </w:tcPr>
          <w:p w14:paraId="68FEF0E0" w14:textId="77777777" w:rsidR="006C4B4B" w:rsidRDefault="00952F78">
            <w:pPr>
              <w:pStyle w:val="TableParagraph"/>
              <w:spacing w:before="120" w:line="241" w:lineRule="exact"/>
              <w:ind w:left="105"/>
            </w:pPr>
            <w:r>
              <w:t>High</w:t>
            </w:r>
          </w:p>
        </w:tc>
        <w:tc>
          <w:tcPr>
            <w:tcW w:w="1417" w:type="dxa"/>
            <w:shd w:val="clear" w:color="auto" w:fill="FF0000"/>
          </w:tcPr>
          <w:p w14:paraId="176BBC43" w14:textId="77777777" w:rsidR="006C4B4B" w:rsidRDefault="00952F78">
            <w:pPr>
              <w:pStyle w:val="TableParagraph"/>
              <w:spacing w:before="120" w:line="241" w:lineRule="exact"/>
              <w:ind w:left="104"/>
            </w:pPr>
            <w:r>
              <w:t>Very high</w:t>
            </w:r>
          </w:p>
        </w:tc>
      </w:tr>
      <w:tr w:rsidR="006C4B4B" w14:paraId="3CB6A862" w14:textId="77777777" w:rsidTr="003B7035">
        <w:trPr>
          <w:trHeight w:val="378"/>
        </w:trPr>
        <w:tc>
          <w:tcPr>
            <w:tcW w:w="1432" w:type="dxa"/>
            <w:vMerge/>
            <w:tcBorders>
              <w:top w:val="nil"/>
            </w:tcBorders>
          </w:tcPr>
          <w:p w14:paraId="033E6FD8" w14:textId="77777777" w:rsidR="006C4B4B" w:rsidRDefault="006C4B4B">
            <w:pPr>
              <w:rPr>
                <w:sz w:val="2"/>
                <w:szCs w:val="2"/>
              </w:rPr>
            </w:pPr>
          </w:p>
        </w:tc>
        <w:tc>
          <w:tcPr>
            <w:tcW w:w="1745" w:type="dxa"/>
          </w:tcPr>
          <w:p w14:paraId="0D556519" w14:textId="5D679F6C" w:rsidR="006C4B4B" w:rsidRDefault="008A4EB4">
            <w:pPr>
              <w:pStyle w:val="TableParagraph"/>
              <w:spacing w:before="120" w:line="239" w:lineRule="exact"/>
              <w:ind w:left="121" w:right="118"/>
              <w:jc w:val="center"/>
            </w:pPr>
            <w:r>
              <w:t>Unlikely</w:t>
            </w:r>
          </w:p>
        </w:tc>
        <w:tc>
          <w:tcPr>
            <w:tcW w:w="1232" w:type="dxa"/>
            <w:shd w:val="clear" w:color="auto" w:fill="FFF1D4"/>
          </w:tcPr>
          <w:p w14:paraId="20142955" w14:textId="77777777" w:rsidR="006C4B4B" w:rsidRDefault="00952F78">
            <w:pPr>
              <w:pStyle w:val="TableParagraph"/>
              <w:spacing w:before="120" w:line="239" w:lineRule="exact"/>
              <w:ind w:left="104"/>
            </w:pPr>
            <w:r>
              <w:t>Low</w:t>
            </w:r>
          </w:p>
        </w:tc>
        <w:tc>
          <w:tcPr>
            <w:tcW w:w="1275" w:type="dxa"/>
            <w:shd w:val="clear" w:color="auto" w:fill="FFF1D4"/>
          </w:tcPr>
          <w:p w14:paraId="408263A8" w14:textId="77777777" w:rsidR="006C4B4B" w:rsidRDefault="00952F78">
            <w:pPr>
              <w:pStyle w:val="TableParagraph"/>
              <w:spacing w:before="120" w:line="239" w:lineRule="exact"/>
              <w:ind w:left="104"/>
            </w:pPr>
            <w:r>
              <w:t>Low</w:t>
            </w:r>
          </w:p>
        </w:tc>
        <w:tc>
          <w:tcPr>
            <w:tcW w:w="1418" w:type="dxa"/>
            <w:shd w:val="clear" w:color="auto" w:fill="FFC952"/>
          </w:tcPr>
          <w:p w14:paraId="6536010E" w14:textId="77777777" w:rsidR="006C4B4B" w:rsidRDefault="00952F78">
            <w:pPr>
              <w:pStyle w:val="TableParagraph"/>
              <w:spacing w:before="120" w:line="239" w:lineRule="exact"/>
              <w:ind w:left="105"/>
            </w:pPr>
            <w:r>
              <w:t>Medium</w:t>
            </w:r>
          </w:p>
        </w:tc>
        <w:tc>
          <w:tcPr>
            <w:tcW w:w="1417" w:type="dxa"/>
            <w:shd w:val="clear" w:color="auto" w:fill="FF0000"/>
          </w:tcPr>
          <w:p w14:paraId="63D35026" w14:textId="77777777" w:rsidR="006C4B4B" w:rsidRDefault="00952F78">
            <w:pPr>
              <w:pStyle w:val="TableParagraph"/>
              <w:spacing w:before="120" w:line="239" w:lineRule="exact"/>
              <w:ind w:left="104"/>
            </w:pPr>
            <w:r>
              <w:t>Very high</w:t>
            </w:r>
          </w:p>
        </w:tc>
      </w:tr>
      <w:tr w:rsidR="006C4B4B" w14:paraId="0C9EE59F" w14:textId="77777777" w:rsidTr="003B7035">
        <w:trPr>
          <w:trHeight w:val="640"/>
        </w:trPr>
        <w:tc>
          <w:tcPr>
            <w:tcW w:w="3177" w:type="dxa"/>
            <w:gridSpan w:val="2"/>
            <w:vMerge w:val="restart"/>
            <w:tcBorders>
              <w:left w:val="nil"/>
              <w:bottom w:val="nil"/>
            </w:tcBorders>
          </w:tcPr>
          <w:p w14:paraId="466684A1" w14:textId="77777777" w:rsidR="006C4B4B" w:rsidRDefault="006C4B4B">
            <w:pPr>
              <w:pStyle w:val="TableParagraph"/>
              <w:rPr>
                <w:rFonts w:ascii="Times New Roman"/>
                <w:sz w:val="20"/>
              </w:rPr>
            </w:pPr>
          </w:p>
        </w:tc>
        <w:tc>
          <w:tcPr>
            <w:tcW w:w="1232" w:type="dxa"/>
          </w:tcPr>
          <w:p w14:paraId="65FAE3D6" w14:textId="77777777" w:rsidR="006C4B4B" w:rsidRDefault="00952F78">
            <w:pPr>
              <w:pStyle w:val="TableParagraph"/>
              <w:spacing w:before="100" w:line="260" w:lineRule="atLeast"/>
              <w:ind w:left="296" w:right="277" w:firstLine="170"/>
            </w:pPr>
            <w:r>
              <w:t>Very limited</w:t>
            </w:r>
          </w:p>
        </w:tc>
        <w:tc>
          <w:tcPr>
            <w:tcW w:w="1275" w:type="dxa"/>
          </w:tcPr>
          <w:p w14:paraId="6503704B" w14:textId="77777777" w:rsidR="006C4B4B" w:rsidRDefault="00952F78">
            <w:pPr>
              <w:pStyle w:val="TableParagraph"/>
              <w:spacing w:before="120"/>
              <w:ind w:left="260"/>
            </w:pPr>
            <w:r>
              <w:t>Limited</w:t>
            </w:r>
          </w:p>
        </w:tc>
        <w:tc>
          <w:tcPr>
            <w:tcW w:w="1418" w:type="dxa"/>
          </w:tcPr>
          <w:p w14:paraId="4FF7C822" w14:textId="77777777" w:rsidR="006C4B4B" w:rsidRDefault="00952F78">
            <w:pPr>
              <w:pStyle w:val="TableParagraph"/>
              <w:spacing w:before="120"/>
              <w:ind w:left="139"/>
            </w:pPr>
            <w:r>
              <w:t>Significant</w:t>
            </w:r>
          </w:p>
        </w:tc>
        <w:tc>
          <w:tcPr>
            <w:tcW w:w="1417" w:type="dxa"/>
          </w:tcPr>
          <w:p w14:paraId="6FC5A6DA" w14:textId="77777777" w:rsidR="006C4B4B" w:rsidRDefault="00952F78">
            <w:pPr>
              <w:pStyle w:val="TableParagraph"/>
              <w:spacing w:before="100" w:line="260" w:lineRule="atLeast"/>
              <w:ind w:left="113" w:right="93" w:firstLine="360"/>
            </w:pPr>
            <w:r>
              <w:t>Very significant</w:t>
            </w:r>
          </w:p>
        </w:tc>
      </w:tr>
      <w:tr w:rsidR="006C4B4B" w14:paraId="26C57EF4" w14:textId="77777777" w:rsidTr="003B7035">
        <w:trPr>
          <w:trHeight w:val="381"/>
        </w:trPr>
        <w:tc>
          <w:tcPr>
            <w:tcW w:w="3177" w:type="dxa"/>
            <w:gridSpan w:val="2"/>
            <w:vMerge/>
            <w:tcBorders>
              <w:top w:val="nil"/>
              <w:left w:val="nil"/>
              <w:bottom w:val="nil"/>
            </w:tcBorders>
          </w:tcPr>
          <w:p w14:paraId="46DBB1F2" w14:textId="77777777" w:rsidR="006C4B4B" w:rsidRDefault="006C4B4B">
            <w:pPr>
              <w:rPr>
                <w:sz w:val="2"/>
                <w:szCs w:val="2"/>
              </w:rPr>
            </w:pPr>
          </w:p>
        </w:tc>
        <w:tc>
          <w:tcPr>
            <w:tcW w:w="5342" w:type="dxa"/>
            <w:gridSpan w:val="4"/>
          </w:tcPr>
          <w:p w14:paraId="754658B1" w14:textId="77777777" w:rsidR="006C4B4B" w:rsidRDefault="00952F78" w:rsidP="003B7035">
            <w:pPr>
              <w:pStyle w:val="TableParagraph"/>
              <w:spacing w:before="120" w:line="241" w:lineRule="exact"/>
              <w:ind w:left="2334" w:right="1982"/>
              <w:jc w:val="center"/>
              <w:rPr>
                <w:b/>
              </w:rPr>
            </w:pPr>
            <w:r>
              <w:rPr>
                <w:b/>
              </w:rPr>
              <w:t>Impact</w:t>
            </w:r>
          </w:p>
        </w:tc>
      </w:tr>
    </w:tbl>
    <w:p w14:paraId="01A42BD7" w14:textId="2B7E571B" w:rsidR="006C4B4B" w:rsidRDefault="00567823" w:rsidP="00567823">
      <w:pPr>
        <w:pStyle w:val="Descripcion"/>
      </w:pPr>
      <w:bookmarkStart w:id="60" w:name="_bookmark117"/>
      <w:bookmarkStart w:id="61" w:name="_Toc85318817"/>
      <w:bookmarkEnd w:id="60"/>
      <w:r>
        <w:t xml:space="preserve">Table </w:t>
      </w:r>
      <w:r w:rsidR="00A343AE">
        <w:fldChar w:fldCharType="begin"/>
      </w:r>
      <w:r w:rsidR="00A343AE">
        <w:instrText xml:space="preserve"> SEQ Table \* ARABIC </w:instrText>
      </w:r>
      <w:r w:rsidR="00A343AE">
        <w:fldChar w:fldCharType="separate"/>
      </w:r>
      <w:r w:rsidR="00CD73FB">
        <w:rPr>
          <w:noProof/>
        </w:rPr>
        <w:t>31</w:t>
      </w:r>
      <w:r w:rsidR="00A343AE">
        <w:rPr>
          <w:noProof/>
        </w:rPr>
        <w:fldChar w:fldCharType="end"/>
      </w:r>
      <w:r w:rsidR="00952F78">
        <w:t xml:space="preserve"> </w:t>
      </w:r>
      <w:r w:rsidR="000D6070">
        <w:t>Likelihood</w:t>
      </w:r>
      <w:r w:rsidR="00952F78">
        <w:t xml:space="preserve"> x Impact Matrix to determine the Level of Risk of a Personal Data Breach</w:t>
      </w:r>
      <w:bookmarkEnd w:id="61"/>
    </w:p>
    <w:p w14:paraId="6381EE78" w14:textId="77777777" w:rsidR="006C4B4B" w:rsidRDefault="006C4B4B">
      <w:pPr>
        <w:pStyle w:val="Textoindependiente"/>
        <w:rPr>
          <w:sz w:val="20"/>
        </w:rPr>
      </w:pPr>
    </w:p>
    <w:p w14:paraId="0AA64B83" w14:textId="77777777" w:rsidR="006C4B4B" w:rsidRDefault="006C4B4B">
      <w:pPr>
        <w:pStyle w:val="Textoindependiente"/>
        <w:spacing w:before="1"/>
        <w:rPr>
          <w:sz w:val="13"/>
        </w:rPr>
      </w:pPr>
    </w:p>
    <w:tbl>
      <w:tblPr>
        <w:tblStyle w:val="TableNormal"/>
        <w:tblW w:w="851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2730"/>
        <w:gridCol w:w="2835"/>
      </w:tblGrid>
      <w:tr w:rsidR="006C4B4B" w14:paraId="4E7264B0" w14:textId="77777777" w:rsidTr="003B7035">
        <w:trPr>
          <w:trHeight w:val="378"/>
        </w:trPr>
        <w:tc>
          <w:tcPr>
            <w:tcW w:w="2954" w:type="dxa"/>
            <w:shd w:val="clear" w:color="auto" w:fill="F7A700"/>
          </w:tcPr>
          <w:p w14:paraId="28AB92DE" w14:textId="77777777" w:rsidR="006C4B4B" w:rsidRDefault="00952F78">
            <w:pPr>
              <w:pStyle w:val="TableParagraph"/>
              <w:spacing w:before="120" w:line="239" w:lineRule="exact"/>
              <w:ind w:left="107"/>
            </w:pPr>
            <w:r>
              <w:t>Small Breach</w:t>
            </w:r>
          </w:p>
        </w:tc>
        <w:tc>
          <w:tcPr>
            <w:tcW w:w="2730" w:type="dxa"/>
            <w:shd w:val="clear" w:color="auto" w:fill="FFE9BC"/>
          </w:tcPr>
          <w:p w14:paraId="592E23EA" w14:textId="77777777" w:rsidR="006C4B4B" w:rsidRDefault="00952F78">
            <w:pPr>
              <w:pStyle w:val="TableParagraph"/>
              <w:spacing w:before="120" w:line="239" w:lineRule="exact"/>
              <w:ind w:left="105"/>
            </w:pPr>
            <w:r>
              <w:t>&lt; Impact</w:t>
            </w:r>
          </w:p>
        </w:tc>
        <w:tc>
          <w:tcPr>
            <w:tcW w:w="2835" w:type="dxa"/>
            <w:shd w:val="clear" w:color="auto" w:fill="FFE9BC"/>
          </w:tcPr>
          <w:p w14:paraId="5A24BCF8" w14:textId="3F00C06C" w:rsidR="006C4B4B" w:rsidRDefault="00952F78">
            <w:pPr>
              <w:pStyle w:val="TableParagraph"/>
              <w:spacing w:before="120" w:line="239" w:lineRule="exact"/>
              <w:ind w:left="106"/>
            </w:pPr>
            <w:r>
              <w:t xml:space="preserve">&gt; </w:t>
            </w:r>
            <w:r w:rsidR="000D6070">
              <w:t>Likelihood</w:t>
            </w:r>
          </w:p>
        </w:tc>
      </w:tr>
      <w:tr w:rsidR="006C4B4B" w14:paraId="3339C31B" w14:textId="77777777" w:rsidTr="003B7035">
        <w:trPr>
          <w:trHeight w:val="381"/>
        </w:trPr>
        <w:tc>
          <w:tcPr>
            <w:tcW w:w="2954" w:type="dxa"/>
            <w:shd w:val="clear" w:color="auto" w:fill="F7A700"/>
          </w:tcPr>
          <w:p w14:paraId="158D91AD" w14:textId="77777777" w:rsidR="006C4B4B" w:rsidRDefault="00952F78">
            <w:pPr>
              <w:pStyle w:val="TableParagraph"/>
              <w:spacing w:before="120" w:line="241" w:lineRule="exact"/>
              <w:ind w:left="107"/>
            </w:pPr>
            <w:r>
              <w:t>Large Breach</w:t>
            </w:r>
          </w:p>
        </w:tc>
        <w:tc>
          <w:tcPr>
            <w:tcW w:w="2730" w:type="dxa"/>
            <w:shd w:val="clear" w:color="auto" w:fill="FFE9BC"/>
          </w:tcPr>
          <w:p w14:paraId="731A563D" w14:textId="77777777" w:rsidR="006C4B4B" w:rsidRDefault="00952F78">
            <w:pPr>
              <w:pStyle w:val="TableParagraph"/>
              <w:spacing w:before="120" w:line="241" w:lineRule="exact"/>
              <w:ind w:left="105"/>
            </w:pPr>
            <w:r>
              <w:t>&gt; Impact</w:t>
            </w:r>
          </w:p>
        </w:tc>
        <w:tc>
          <w:tcPr>
            <w:tcW w:w="2835" w:type="dxa"/>
            <w:shd w:val="clear" w:color="auto" w:fill="FFE9BC"/>
          </w:tcPr>
          <w:p w14:paraId="546B4B6F" w14:textId="1AE2D49D" w:rsidR="006C4B4B" w:rsidRDefault="00952F78">
            <w:pPr>
              <w:pStyle w:val="TableParagraph"/>
              <w:spacing w:before="120" w:line="241" w:lineRule="exact"/>
              <w:ind w:left="106"/>
            </w:pPr>
            <w:r>
              <w:t xml:space="preserve">&lt; </w:t>
            </w:r>
            <w:r w:rsidR="000D6070">
              <w:t>Likelihood</w:t>
            </w:r>
          </w:p>
        </w:tc>
      </w:tr>
    </w:tbl>
    <w:p w14:paraId="49FEBE39" w14:textId="528ADA97" w:rsidR="006C4B4B" w:rsidRDefault="00567823" w:rsidP="00567823">
      <w:pPr>
        <w:pStyle w:val="Descripcion"/>
      </w:pPr>
      <w:bookmarkStart w:id="62" w:name="_bookmark119"/>
      <w:bookmarkStart w:id="63" w:name="_Toc85318818"/>
      <w:bookmarkEnd w:id="62"/>
      <w:r>
        <w:t xml:space="preserve">Table </w:t>
      </w:r>
      <w:r w:rsidR="00A343AE">
        <w:fldChar w:fldCharType="begin"/>
      </w:r>
      <w:r w:rsidR="00A343AE">
        <w:instrText xml:space="preserve"> SEQ Table \* ARABIC </w:instrText>
      </w:r>
      <w:r w:rsidR="00A343AE">
        <w:fldChar w:fldCharType="separate"/>
      </w:r>
      <w:r w:rsidR="00CD73FB">
        <w:rPr>
          <w:noProof/>
        </w:rPr>
        <w:t>32</w:t>
      </w:r>
      <w:r w:rsidR="00A343AE">
        <w:rPr>
          <w:noProof/>
        </w:rPr>
        <w:fldChar w:fldCharType="end"/>
      </w:r>
      <w:r w:rsidR="00952F78">
        <w:t xml:space="preserve"> Possible Relationship between Impact and </w:t>
      </w:r>
      <w:r w:rsidR="000D6070">
        <w:t>Likelihood</w:t>
      </w:r>
      <w:r w:rsidR="00952F78">
        <w:t xml:space="preserve"> on </w:t>
      </w:r>
      <w:r w:rsidR="000F295B">
        <w:t>data b</w:t>
      </w:r>
      <w:r w:rsidR="00952F78">
        <w:t>reaches subject to the Volume of Data.</w:t>
      </w:r>
      <w:bookmarkEnd w:id="63"/>
    </w:p>
    <w:p w14:paraId="4CD45B43" w14:textId="77777777" w:rsidR="006C4B4B" w:rsidRDefault="006C4B4B" w:rsidP="001F2E4A">
      <w:pPr>
        <w:pStyle w:val="Normal2"/>
      </w:pPr>
    </w:p>
    <w:p w14:paraId="1B1AF502" w14:textId="77777777" w:rsidR="006C4B4B" w:rsidRDefault="006C4B4B">
      <w:pPr>
        <w:pStyle w:val="Textoindependiente"/>
        <w:rPr>
          <w:sz w:val="20"/>
        </w:rPr>
      </w:pPr>
    </w:p>
    <w:p w14:paraId="743610DC" w14:textId="77777777" w:rsidR="006C4B4B" w:rsidRDefault="006C4B4B">
      <w:pPr>
        <w:pStyle w:val="Textoindependiente"/>
        <w:spacing w:before="2"/>
        <w:rPr>
          <w:sz w:val="13"/>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977"/>
        <w:gridCol w:w="3118"/>
      </w:tblGrid>
      <w:tr w:rsidR="006C4B4B" w14:paraId="78ABFDD7" w14:textId="77777777" w:rsidTr="00AB470E">
        <w:trPr>
          <w:trHeight w:val="779"/>
        </w:trPr>
        <w:tc>
          <w:tcPr>
            <w:tcW w:w="2410" w:type="dxa"/>
            <w:shd w:val="clear" w:color="auto" w:fill="FFD270"/>
            <w:vAlign w:val="center"/>
          </w:tcPr>
          <w:p w14:paraId="646755EC" w14:textId="77777777" w:rsidR="006C4B4B" w:rsidRDefault="00952F78">
            <w:pPr>
              <w:pStyle w:val="TableParagraph"/>
              <w:ind w:left="107"/>
              <w:rPr>
                <w:b/>
              </w:rPr>
            </w:pPr>
            <w:r>
              <w:rPr>
                <w:b/>
              </w:rPr>
              <w:t>Dimension:</w:t>
            </w:r>
          </w:p>
        </w:tc>
        <w:tc>
          <w:tcPr>
            <w:tcW w:w="2977" w:type="dxa"/>
            <w:shd w:val="clear" w:color="auto" w:fill="FFD270"/>
            <w:vAlign w:val="center"/>
          </w:tcPr>
          <w:p w14:paraId="32FD742A" w14:textId="58684F2F" w:rsidR="006C4B4B" w:rsidRDefault="00952F78">
            <w:pPr>
              <w:pStyle w:val="TableParagraph"/>
              <w:ind w:left="107"/>
              <w:rPr>
                <w:b/>
              </w:rPr>
            </w:pPr>
            <w:r>
              <w:rPr>
                <w:b/>
              </w:rPr>
              <w:t>C/</w:t>
            </w:r>
            <w:r w:rsidR="000F295B">
              <w:rPr>
                <w:b/>
              </w:rPr>
              <w:t>A</w:t>
            </w:r>
            <w:r>
              <w:rPr>
                <w:b/>
              </w:rPr>
              <w:t>/I/T/A</w:t>
            </w:r>
            <w:r w:rsidR="000F295B">
              <w:rPr>
                <w:b/>
              </w:rPr>
              <w:t>U</w:t>
            </w:r>
            <w:r>
              <w:rPr>
                <w:b/>
              </w:rPr>
              <w:t>/R/</w:t>
            </w:r>
            <w:r w:rsidR="000F295B">
              <w:rPr>
                <w:b/>
              </w:rPr>
              <w:t>F</w:t>
            </w:r>
            <w:r>
              <w:rPr>
                <w:b/>
              </w:rPr>
              <w:t>/E</w:t>
            </w:r>
          </w:p>
        </w:tc>
        <w:tc>
          <w:tcPr>
            <w:tcW w:w="3118" w:type="dxa"/>
            <w:shd w:val="clear" w:color="auto" w:fill="FFD270"/>
          </w:tcPr>
          <w:p w14:paraId="405E31DF" w14:textId="77777777" w:rsidR="006C4B4B" w:rsidRDefault="006C4B4B">
            <w:pPr>
              <w:pStyle w:val="TableParagraph"/>
              <w:rPr>
                <w:rFonts w:ascii="Times New Roman"/>
                <w:sz w:val="20"/>
              </w:rPr>
            </w:pPr>
          </w:p>
        </w:tc>
      </w:tr>
      <w:tr w:rsidR="006C4B4B" w14:paraId="7CC641E9" w14:textId="77777777" w:rsidTr="00AB470E">
        <w:trPr>
          <w:trHeight w:val="760"/>
        </w:trPr>
        <w:tc>
          <w:tcPr>
            <w:tcW w:w="2410" w:type="dxa"/>
            <w:shd w:val="clear" w:color="auto" w:fill="F6A700"/>
          </w:tcPr>
          <w:p w14:paraId="79362C65" w14:textId="77777777" w:rsidR="006C4B4B" w:rsidRDefault="00952F78">
            <w:pPr>
              <w:pStyle w:val="TableParagraph"/>
              <w:spacing w:before="120"/>
              <w:ind w:left="107"/>
              <w:rPr>
                <w:b/>
              </w:rPr>
            </w:pPr>
            <w:r>
              <w:rPr>
                <w:b/>
              </w:rPr>
              <w:t>Assets</w:t>
            </w:r>
          </w:p>
        </w:tc>
        <w:tc>
          <w:tcPr>
            <w:tcW w:w="2977" w:type="dxa"/>
            <w:shd w:val="clear" w:color="auto" w:fill="F6A700"/>
          </w:tcPr>
          <w:p w14:paraId="2E52124F" w14:textId="34B2B2E3" w:rsidR="006C4B4B" w:rsidRDefault="000D6070">
            <w:pPr>
              <w:pStyle w:val="TableParagraph"/>
              <w:spacing w:before="120"/>
              <w:ind w:left="107"/>
              <w:rPr>
                <w:b/>
              </w:rPr>
            </w:pPr>
            <w:r>
              <w:rPr>
                <w:b/>
              </w:rPr>
              <w:t>Likelihood</w:t>
            </w:r>
          </w:p>
        </w:tc>
        <w:tc>
          <w:tcPr>
            <w:tcW w:w="3118" w:type="dxa"/>
            <w:shd w:val="clear" w:color="auto" w:fill="F6A700"/>
          </w:tcPr>
          <w:p w14:paraId="1D951EAB" w14:textId="77777777" w:rsidR="006C4B4B" w:rsidRDefault="00952F78">
            <w:pPr>
              <w:pStyle w:val="TableParagraph"/>
              <w:spacing w:before="120"/>
              <w:ind w:left="105"/>
              <w:rPr>
                <w:b/>
              </w:rPr>
            </w:pPr>
            <w:r>
              <w:rPr>
                <w:b/>
              </w:rPr>
              <w:t>Impact</w:t>
            </w:r>
          </w:p>
        </w:tc>
      </w:tr>
      <w:tr w:rsidR="006C4B4B" w14:paraId="59CCF677" w14:textId="77777777" w:rsidTr="00AB470E">
        <w:trPr>
          <w:trHeight w:val="1939"/>
        </w:trPr>
        <w:tc>
          <w:tcPr>
            <w:tcW w:w="2410" w:type="dxa"/>
            <w:shd w:val="clear" w:color="auto" w:fill="FFB715"/>
          </w:tcPr>
          <w:p w14:paraId="5CDB85E6" w14:textId="77777777" w:rsidR="006C4B4B" w:rsidRDefault="00952F78">
            <w:pPr>
              <w:pStyle w:val="TableParagraph"/>
              <w:spacing w:before="120"/>
              <w:ind w:left="107"/>
            </w:pPr>
            <w:r>
              <w:t>Active 1</w:t>
            </w:r>
          </w:p>
        </w:tc>
        <w:tc>
          <w:tcPr>
            <w:tcW w:w="2977" w:type="dxa"/>
            <w:shd w:val="clear" w:color="auto" w:fill="FFE9B8"/>
          </w:tcPr>
          <w:p w14:paraId="6CACA4F0" w14:textId="77777777" w:rsidR="006C4B4B" w:rsidRDefault="00952F78">
            <w:pPr>
              <w:pStyle w:val="TableParagraph"/>
              <w:spacing w:before="120" w:line="247" w:lineRule="auto"/>
              <w:ind w:left="107" w:right="1454"/>
            </w:pPr>
            <w:r>
              <w:t>Likelihood of materialisation</w:t>
            </w:r>
          </w:p>
        </w:tc>
        <w:tc>
          <w:tcPr>
            <w:tcW w:w="3118" w:type="dxa"/>
            <w:shd w:val="clear" w:color="auto" w:fill="FFE9B8"/>
          </w:tcPr>
          <w:p w14:paraId="364089F8" w14:textId="0CD07E3E" w:rsidR="006C4B4B" w:rsidRDefault="00952F78">
            <w:pPr>
              <w:pStyle w:val="TableParagraph"/>
              <w:spacing w:before="120" w:line="247" w:lineRule="auto"/>
              <w:ind w:left="105" w:right="255"/>
            </w:pPr>
            <w:r>
              <w:t>Level of impact in terms of how a total or partial loss of the asset in dimension C/</w:t>
            </w:r>
            <w:r w:rsidR="000F295B">
              <w:t>A</w:t>
            </w:r>
            <w:r>
              <w:t>/I/T/A</w:t>
            </w:r>
            <w:r w:rsidR="000F295B">
              <w:t>U</w:t>
            </w:r>
            <w:r>
              <w:t>/R/</w:t>
            </w:r>
            <w:r w:rsidR="000F295B">
              <w:t>F</w:t>
            </w:r>
            <w:r>
              <w:t>/E could affect the</w:t>
            </w:r>
          </w:p>
          <w:p w14:paraId="64F9AF75" w14:textId="77777777" w:rsidR="006C4B4B" w:rsidRDefault="00952F78">
            <w:pPr>
              <w:pStyle w:val="TableParagraph"/>
              <w:spacing w:line="260" w:lineRule="exact"/>
              <w:ind w:left="105" w:right="243"/>
            </w:pPr>
            <w:r>
              <w:t>rights and freedoms of data subjects.</w:t>
            </w:r>
          </w:p>
        </w:tc>
      </w:tr>
      <w:tr w:rsidR="006C4B4B" w14:paraId="61CBA213" w14:textId="77777777" w:rsidTr="00AB470E">
        <w:trPr>
          <w:trHeight w:val="378"/>
        </w:trPr>
        <w:tc>
          <w:tcPr>
            <w:tcW w:w="2410" w:type="dxa"/>
            <w:shd w:val="clear" w:color="auto" w:fill="FFB715"/>
          </w:tcPr>
          <w:p w14:paraId="271820B4" w14:textId="77777777" w:rsidR="006C4B4B" w:rsidRDefault="00952F78">
            <w:pPr>
              <w:pStyle w:val="TableParagraph"/>
              <w:spacing w:before="119" w:line="239" w:lineRule="exact"/>
              <w:ind w:left="107"/>
            </w:pPr>
            <w:r>
              <w:t>…</w:t>
            </w:r>
          </w:p>
        </w:tc>
        <w:tc>
          <w:tcPr>
            <w:tcW w:w="2977" w:type="dxa"/>
            <w:shd w:val="clear" w:color="auto" w:fill="FFE9B8"/>
          </w:tcPr>
          <w:p w14:paraId="63AB5B53" w14:textId="77777777" w:rsidR="006C4B4B" w:rsidRDefault="00952F78">
            <w:pPr>
              <w:pStyle w:val="TableParagraph"/>
              <w:spacing w:before="119" w:line="239" w:lineRule="exact"/>
              <w:ind w:left="107"/>
            </w:pPr>
            <w:r>
              <w:t>…</w:t>
            </w:r>
          </w:p>
        </w:tc>
        <w:tc>
          <w:tcPr>
            <w:tcW w:w="3118" w:type="dxa"/>
            <w:shd w:val="clear" w:color="auto" w:fill="FFE9B8"/>
          </w:tcPr>
          <w:p w14:paraId="3FDB795C" w14:textId="77777777" w:rsidR="006C4B4B" w:rsidRDefault="00952F78">
            <w:pPr>
              <w:pStyle w:val="TableParagraph"/>
              <w:spacing w:before="119" w:line="239" w:lineRule="exact"/>
              <w:ind w:left="105"/>
            </w:pPr>
            <w:r>
              <w:t>…</w:t>
            </w:r>
          </w:p>
        </w:tc>
      </w:tr>
      <w:tr w:rsidR="006C4B4B" w14:paraId="37FCC7BC" w14:textId="77777777" w:rsidTr="00AB470E">
        <w:trPr>
          <w:trHeight w:val="381"/>
        </w:trPr>
        <w:tc>
          <w:tcPr>
            <w:tcW w:w="2410" w:type="dxa"/>
            <w:shd w:val="clear" w:color="auto" w:fill="FFB715"/>
          </w:tcPr>
          <w:p w14:paraId="5C15A312" w14:textId="77777777" w:rsidR="006C4B4B" w:rsidRDefault="00952F78">
            <w:pPr>
              <w:pStyle w:val="TableParagraph"/>
              <w:spacing w:before="120" w:line="241" w:lineRule="exact"/>
              <w:ind w:left="107"/>
            </w:pPr>
            <w:r>
              <w:t>Asset N</w:t>
            </w:r>
          </w:p>
        </w:tc>
        <w:tc>
          <w:tcPr>
            <w:tcW w:w="2977" w:type="dxa"/>
            <w:shd w:val="clear" w:color="auto" w:fill="FFE9B8"/>
          </w:tcPr>
          <w:p w14:paraId="451DC028" w14:textId="77777777" w:rsidR="006C4B4B" w:rsidRDefault="00952F78">
            <w:pPr>
              <w:pStyle w:val="TableParagraph"/>
              <w:spacing w:before="120" w:line="241" w:lineRule="exact"/>
              <w:ind w:left="107"/>
            </w:pPr>
            <w:r>
              <w:t>…</w:t>
            </w:r>
          </w:p>
        </w:tc>
        <w:tc>
          <w:tcPr>
            <w:tcW w:w="3118" w:type="dxa"/>
            <w:shd w:val="clear" w:color="auto" w:fill="FFE9B8"/>
          </w:tcPr>
          <w:p w14:paraId="21619779" w14:textId="77777777" w:rsidR="006C4B4B" w:rsidRDefault="00952F78">
            <w:pPr>
              <w:pStyle w:val="TableParagraph"/>
              <w:spacing w:before="120" w:line="241" w:lineRule="exact"/>
              <w:ind w:left="105"/>
            </w:pPr>
            <w:r>
              <w:t>…</w:t>
            </w:r>
          </w:p>
        </w:tc>
      </w:tr>
    </w:tbl>
    <w:p w14:paraId="77875BC6" w14:textId="675A2DC1" w:rsidR="001A3723" w:rsidRDefault="00AB470E" w:rsidP="00AB470E">
      <w:pPr>
        <w:pStyle w:val="Descripcion"/>
      </w:pPr>
      <w:bookmarkStart w:id="64" w:name="_Toc85318819"/>
      <w:r>
        <w:t xml:space="preserve">Table </w:t>
      </w:r>
      <w:r w:rsidR="00684BCA">
        <w:fldChar w:fldCharType="begin"/>
      </w:r>
      <w:r w:rsidR="00684BCA">
        <w:instrText xml:space="preserve"> SEQ Table \* ARABIC </w:instrText>
      </w:r>
      <w:r w:rsidR="00684BCA">
        <w:fldChar w:fldCharType="separate"/>
      </w:r>
      <w:r w:rsidR="00CD73FB">
        <w:rPr>
          <w:noProof/>
        </w:rPr>
        <w:t>33</w:t>
      </w:r>
      <w:r w:rsidR="00684BCA">
        <w:rPr>
          <w:noProof/>
        </w:rPr>
        <w:fldChar w:fldCharType="end"/>
      </w:r>
      <w:r>
        <w:t xml:space="preserve"> </w:t>
      </w:r>
      <w:r w:rsidR="00952F78">
        <w:t>Analysis of the Assets involved in the Processing.</w:t>
      </w:r>
      <w:bookmarkEnd w:id="64"/>
    </w:p>
    <w:p w14:paraId="099A2447" w14:textId="77777777" w:rsidR="001A3723" w:rsidRDefault="001A3723">
      <w:pPr>
        <w:rPr>
          <w:sz w:val="20"/>
        </w:rPr>
      </w:pPr>
      <w:r>
        <w:br w:type="page"/>
      </w:r>
    </w:p>
    <w:p w14:paraId="498E7977" w14:textId="77777777" w:rsidR="006C4B4B" w:rsidRDefault="006C4B4B">
      <w:pPr>
        <w:pStyle w:val="Textoindependiente"/>
        <w:spacing w:before="8"/>
        <w:rPr>
          <w:sz w:val="12"/>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7"/>
        <w:gridCol w:w="1701"/>
        <w:gridCol w:w="1427"/>
      </w:tblGrid>
      <w:tr w:rsidR="006C4B4B" w14:paraId="04BED5E7" w14:textId="77777777" w:rsidTr="001A3723">
        <w:trPr>
          <w:trHeight w:val="781"/>
        </w:trPr>
        <w:tc>
          <w:tcPr>
            <w:tcW w:w="5377" w:type="dxa"/>
            <w:shd w:val="clear" w:color="auto" w:fill="F6A700"/>
          </w:tcPr>
          <w:p w14:paraId="79D6AC15" w14:textId="77777777" w:rsidR="006C4B4B" w:rsidRDefault="006C4B4B">
            <w:pPr>
              <w:pStyle w:val="TableParagraph"/>
              <w:spacing w:before="6"/>
              <w:rPr>
                <w:sz w:val="24"/>
              </w:rPr>
            </w:pPr>
          </w:p>
          <w:p w14:paraId="3B94AA60" w14:textId="77777777" w:rsidR="006C4B4B" w:rsidRDefault="00952F78">
            <w:pPr>
              <w:pStyle w:val="TableParagraph"/>
              <w:ind w:left="107"/>
              <w:rPr>
                <w:b/>
                <w:sz w:val="20"/>
              </w:rPr>
            </w:pPr>
            <w:r>
              <w:rPr>
                <w:b/>
                <w:sz w:val="20"/>
              </w:rPr>
              <w:t>Risk factor</w:t>
            </w:r>
          </w:p>
        </w:tc>
        <w:tc>
          <w:tcPr>
            <w:tcW w:w="1701" w:type="dxa"/>
            <w:shd w:val="clear" w:color="auto" w:fill="F6A700"/>
          </w:tcPr>
          <w:p w14:paraId="5158EB62" w14:textId="77777777" w:rsidR="006C4B4B" w:rsidRDefault="006C4B4B">
            <w:pPr>
              <w:pStyle w:val="TableParagraph"/>
              <w:spacing w:before="6"/>
              <w:rPr>
                <w:sz w:val="24"/>
              </w:rPr>
            </w:pPr>
          </w:p>
          <w:p w14:paraId="5B4AE584" w14:textId="77777777" w:rsidR="006C4B4B" w:rsidRDefault="00952F78">
            <w:pPr>
              <w:pStyle w:val="TableParagraph"/>
              <w:ind w:left="105"/>
              <w:rPr>
                <w:b/>
                <w:sz w:val="20"/>
              </w:rPr>
            </w:pPr>
            <w:r>
              <w:rPr>
                <w:b/>
                <w:sz w:val="20"/>
              </w:rPr>
              <w:t>Impact</w:t>
            </w:r>
          </w:p>
        </w:tc>
        <w:tc>
          <w:tcPr>
            <w:tcW w:w="1427" w:type="dxa"/>
            <w:shd w:val="clear" w:color="auto" w:fill="F6A700"/>
          </w:tcPr>
          <w:p w14:paraId="6353EDC4" w14:textId="77777777" w:rsidR="006C4B4B" w:rsidRDefault="006C4B4B">
            <w:pPr>
              <w:pStyle w:val="TableParagraph"/>
              <w:spacing w:before="6"/>
              <w:rPr>
                <w:sz w:val="24"/>
              </w:rPr>
            </w:pPr>
          </w:p>
          <w:p w14:paraId="25D558DD" w14:textId="3587CC2B" w:rsidR="006C4B4B" w:rsidRDefault="000D6070">
            <w:pPr>
              <w:pStyle w:val="TableParagraph"/>
              <w:ind w:left="108"/>
              <w:rPr>
                <w:b/>
                <w:sz w:val="20"/>
              </w:rPr>
            </w:pPr>
            <w:r>
              <w:rPr>
                <w:b/>
                <w:sz w:val="20"/>
              </w:rPr>
              <w:t>Likelihood</w:t>
            </w:r>
          </w:p>
        </w:tc>
      </w:tr>
      <w:tr w:rsidR="006C4B4B" w14:paraId="56ECC5AC" w14:textId="77777777" w:rsidTr="001A3723">
        <w:trPr>
          <w:trHeight w:val="378"/>
        </w:trPr>
        <w:tc>
          <w:tcPr>
            <w:tcW w:w="5377" w:type="dxa"/>
            <w:shd w:val="clear" w:color="auto" w:fill="F6A700"/>
          </w:tcPr>
          <w:p w14:paraId="2820BA90" w14:textId="77777777" w:rsidR="006C4B4B" w:rsidRDefault="00952F78">
            <w:pPr>
              <w:pStyle w:val="TableParagraph"/>
              <w:spacing w:before="138" w:line="220" w:lineRule="exact"/>
              <w:ind w:left="107"/>
              <w:rPr>
                <w:b/>
                <w:sz w:val="20"/>
              </w:rPr>
            </w:pPr>
            <w:r>
              <w:rPr>
                <w:b/>
                <w:sz w:val="20"/>
              </w:rPr>
              <w:t>Internal context of the organisation</w:t>
            </w:r>
          </w:p>
        </w:tc>
        <w:tc>
          <w:tcPr>
            <w:tcW w:w="1701" w:type="dxa"/>
            <w:shd w:val="clear" w:color="auto" w:fill="F6A700"/>
          </w:tcPr>
          <w:p w14:paraId="0AA1F045" w14:textId="77777777" w:rsidR="006C4B4B" w:rsidRDefault="006C4B4B">
            <w:pPr>
              <w:pStyle w:val="TableParagraph"/>
              <w:rPr>
                <w:rFonts w:ascii="Times New Roman"/>
                <w:sz w:val="20"/>
              </w:rPr>
            </w:pPr>
          </w:p>
        </w:tc>
        <w:tc>
          <w:tcPr>
            <w:tcW w:w="1427" w:type="dxa"/>
            <w:shd w:val="clear" w:color="auto" w:fill="F6A700"/>
          </w:tcPr>
          <w:p w14:paraId="018B4543" w14:textId="77777777" w:rsidR="006C4B4B" w:rsidRDefault="006C4B4B">
            <w:pPr>
              <w:pStyle w:val="TableParagraph"/>
              <w:rPr>
                <w:rFonts w:ascii="Times New Roman"/>
                <w:sz w:val="20"/>
              </w:rPr>
            </w:pPr>
          </w:p>
        </w:tc>
      </w:tr>
      <w:tr w:rsidR="006C4B4B" w14:paraId="78EDE494" w14:textId="77777777" w:rsidTr="001A3723">
        <w:trPr>
          <w:trHeight w:val="640"/>
        </w:trPr>
        <w:tc>
          <w:tcPr>
            <w:tcW w:w="5377" w:type="dxa"/>
            <w:shd w:val="clear" w:color="auto" w:fill="FDF6E4"/>
          </w:tcPr>
          <w:p w14:paraId="54684960" w14:textId="77777777" w:rsidR="006C4B4B" w:rsidRDefault="00952F78">
            <w:pPr>
              <w:pStyle w:val="TableParagraph"/>
              <w:spacing w:before="100" w:line="260" w:lineRule="atLeast"/>
              <w:ind w:left="107" w:right="339"/>
              <w:rPr>
                <w:sz w:val="20"/>
              </w:rPr>
            </w:pPr>
            <w:r>
              <w:rPr>
                <w:sz w:val="20"/>
              </w:rPr>
              <w:t>Lack of maturity in the organisation's governance and processes</w:t>
            </w:r>
          </w:p>
        </w:tc>
        <w:tc>
          <w:tcPr>
            <w:tcW w:w="1701" w:type="dxa"/>
            <w:shd w:val="clear" w:color="auto" w:fill="FDF6E4"/>
          </w:tcPr>
          <w:p w14:paraId="3FD3D0C6" w14:textId="77777777" w:rsidR="006C4B4B" w:rsidRDefault="006C4B4B">
            <w:pPr>
              <w:pStyle w:val="TableParagraph"/>
              <w:rPr>
                <w:rFonts w:ascii="Times New Roman"/>
                <w:sz w:val="20"/>
              </w:rPr>
            </w:pPr>
          </w:p>
        </w:tc>
        <w:tc>
          <w:tcPr>
            <w:tcW w:w="1427" w:type="dxa"/>
            <w:shd w:val="clear" w:color="auto" w:fill="FDF6E4"/>
          </w:tcPr>
          <w:p w14:paraId="3BFD2129" w14:textId="77777777" w:rsidR="006C4B4B" w:rsidRDefault="006C4B4B">
            <w:pPr>
              <w:pStyle w:val="TableParagraph"/>
              <w:rPr>
                <w:rFonts w:ascii="Times New Roman"/>
                <w:sz w:val="20"/>
              </w:rPr>
            </w:pPr>
          </w:p>
        </w:tc>
      </w:tr>
      <w:tr w:rsidR="006C4B4B" w14:paraId="7E89EC0D" w14:textId="77777777" w:rsidTr="001A3723">
        <w:trPr>
          <w:trHeight w:val="381"/>
        </w:trPr>
        <w:tc>
          <w:tcPr>
            <w:tcW w:w="5377" w:type="dxa"/>
            <w:shd w:val="clear" w:color="auto" w:fill="FDF6E4"/>
          </w:tcPr>
          <w:p w14:paraId="5966F4EE" w14:textId="77777777" w:rsidR="006C4B4B" w:rsidRDefault="00952F78">
            <w:pPr>
              <w:pStyle w:val="TableParagraph"/>
              <w:spacing w:before="138" w:line="223" w:lineRule="exact"/>
              <w:ind w:left="107"/>
              <w:rPr>
                <w:sz w:val="20"/>
              </w:rPr>
            </w:pPr>
            <w:r>
              <w:rPr>
                <w:sz w:val="20"/>
              </w:rPr>
              <w:t>Internal organisational crisis</w:t>
            </w:r>
          </w:p>
        </w:tc>
        <w:tc>
          <w:tcPr>
            <w:tcW w:w="1701" w:type="dxa"/>
            <w:shd w:val="clear" w:color="auto" w:fill="FDF6E4"/>
          </w:tcPr>
          <w:p w14:paraId="5DCF2F57" w14:textId="77777777" w:rsidR="006C4B4B" w:rsidRDefault="006C4B4B">
            <w:pPr>
              <w:pStyle w:val="TableParagraph"/>
              <w:rPr>
                <w:rFonts w:ascii="Times New Roman"/>
                <w:sz w:val="20"/>
              </w:rPr>
            </w:pPr>
          </w:p>
        </w:tc>
        <w:tc>
          <w:tcPr>
            <w:tcW w:w="1427" w:type="dxa"/>
            <w:shd w:val="clear" w:color="auto" w:fill="FDF6E4"/>
          </w:tcPr>
          <w:p w14:paraId="7058177C" w14:textId="77777777" w:rsidR="006C4B4B" w:rsidRDefault="006C4B4B">
            <w:pPr>
              <w:pStyle w:val="TableParagraph"/>
              <w:rPr>
                <w:rFonts w:ascii="Times New Roman"/>
                <w:sz w:val="20"/>
              </w:rPr>
            </w:pPr>
          </w:p>
        </w:tc>
      </w:tr>
      <w:tr w:rsidR="006C4B4B" w14:paraId="4E3C901F" w14:textId="77777777" w:rsidTr="001A3723">
        <w:trPr>
          <w:trHeight w:val="640"/>
        </w:trPr>
        <w:tc>
          <w:tcPr>
            <w:tcW w:w="5377" w:type="dxa"/>
            <w:shd w:val="clear" w:color="auto" w:fill="FDF6E4"/>
          </w:tcPr>
          <w:p w14:paraId="4CE8AB42" w14:textId="77777777" w:rsidR="006C4B4B" w:rsidRDefault="00952F78">
            <w:pPr>
              <w:pStyle w:val="TableParagraph"/>
              <w:spacing w:before="100" w:line="260" w:lineRule="atLeast"/>
              <w:ind w:left="107" w:right="142"/>
              <w:rPr>
                <w:sz w:val="20"/>
              </w:rPr>
            </w:pPr>
            <w:r>
              <w:rPr>
                <w:sz w:val="20"/>
              </w:rPr>
              <w:t>Existence of other high-risk processing in the organisation</w:t>
            </w:r>
          </w:p>
        </w:tc>
        <w:tc>
          <w:tcPr>
            <w:tcW w:w="1701" w:type="dxa"/>
            <w:shd w:val="clear" w:color="auto" w:fill="FDF6E4"/>
          </w:tcPr>
          <w:p w14:paraId="14FED061" w14:textId="77777777" w:rsidR="006C4B4B" w:rsidRDefault="006C4B4B">
            <w:pPr>
              <w:pStyle w:val="TableParagraph"/>
              <w:rPr>
                <w:rFonts w:ascii="Times New Roman"/>
                <w:sz w:val="18"/>
              </w:rPr>
            </w:pPr>
          </w:p>
        </w:tc>
        <w:tc>
          <w:tcPr>
            <w:tcW w:w="1427" w:type="dxa"/>
            <w:shd w:val="clear" w:color="auto" w:fill="FDF6E4"/>
          </w:tcPr>
          <w:p w14:paraId="0E8CE512" w14:textId="77777777" w:rsidR="006C4B4B" w:rsidRDefault="006C4B4B">
            <w:pPr>
              <w:pStyle w:val="TableParagraph"/>
              <w:rPr>
                <w:rFonts w:ascii="Times New Roman"/>
                <w:sz w:val="18"/>
              </w:rPr>
            </w:pPr>
          </w:p>
        </w:tc>
      </w:tr>
      <w:tr w:rsidR="006C4B4B" w14:paraId="4140CF04" w14:textId="77777777" w:rsidTr="001A3723">
        <w:trPr>
          <w:trHeight w:val="640"/>
        </w:trPr>
        <w:tc>
          <w:tcPr>
            <w:tcW w:w="5377" w:type="dxa"/>
            <w:shd w:val="clear" w:color="auto" w:fill="FDF6E4"/>
          </w:tcPr>
          <w:p w14:paraId="0471D207" w14:textId="77777777" w:rsidR="006C4B4B" w:rsidRDefault="00952F78">
            <w:pPr>
              <w:pStyle w:val="TableParagraph"/>
              <w:spacing w:before="100" w:line="260" w:lineRule="atLeast"/>
              <w:ind w:left="107" w:right="151"/>
              <w:rPr>
                <w:sz w:val="20"/>
              </w:rPr>
            </w:pPr>
            <w:r>
              <w:rPr>
                <w:sz w:val="20"/>
              </w:rPr>
              <w:t>Acting as a processor for numerous (hundreds or thousands) of controllers</w:t>
            </w:r>
          </w:p>
        </w:tc>
        <w:tc>
          <w:tcPr>
            <w:tcW w:w="1701" w:type="dxa"/>
            <w:shd w:val="clear" w:color="auto" w:fill="FDF6E4"/>
          </w:tcPr>
          <w:p w14:paraId="1D930513" w14:textId="77777777" w:rsidR="006C4B4B" w:rsidRDefault="006C4B4B">
            <w:pPr>
              <w:pStyle w:val="TableParagraph"/>
              <w:rPr>
                <w:rFonts w:ascii="Times New Roman"/>
                <w:sz w:val="18"/>
              </w:rPr>
            </w:pPr>
          </w:p>
        </w:tc>
        <w:tc>
          <w:tcPr>
            <w:tcW w:w="1427" w:type="dxa"/>
            <w:shd w:val="clear" w:color="auto" w:fill="FDF6E4"/>
          </w:tcPr>
          <w:p w14:paraId="2C367C06" w14:textId="77777777" w:rsidR="006C4B4B" w:rsidRDefault="006C4B4B">
            <w:pPr>
              <w:pStyle w:val="TableParagraph"/>
              <w:rPr>
                <w:rFonts w:ascii="Times New Roman"/>
                <w:sz w:val="18"/>
              </w:rPr>
            </w:pPr>
          </w:p>
        </w:tc>
      </w:tr>
      <w:tr w:rsidR="006C4B4B" w14:paraId="7C95687B" w14:textId="77777777" w:rsidTr="001A3723">
        <w:trPr>
          <w:trHeight w:val="378"/>
        </w:trPr>
        <w:tc>
          <w:tcPr>
            <w:tcW w:w="5377" w:type="dxa"/>
            <w:shd w:val="clear" w:color="auto" w:fill="FDF6E4"/>
          </w:tcPr>
          <w:p w14:paraId="6E52A850" w14:textId="77777777" w:rsidR="006C4B4B" w:rsidRDefault="00952F78">
            <w:pPr>
              <w:pStyle w:val="TableParagraph"/>
              <w:spacing w:before="138" w:line="220" w:lineRule="exact"/>
              <w:ind w:left="107"/>
              <w:rPr>
                <w:sz w:val="20"/>
              </w:rPr>
            </w:pPr>
            <w:r>
              <w:rPr>
                <w:sz w:val="20"/>
              </w:rPr>
              <w:t>Other</w:t>
            </w:r>
          </w:p>
        </w:tc>
        <w:tc>
          <w:tcPr>
            <w:tcW w:w="1701" w:type="dxa"/>
            <w:shd w:val="clear" w:color="auto" w:fill="FDF6E4"/>
          </w:tcPr>
          <w:p w14:paraId="740FF96C" w14:textId="77777777" w:rsidR="006C4B4B" w:rsidRDefault="006C4B4B">
            <w:pPr>
              <w:pStyle w:val="TableParagraph"/>
              <w:rPr>
                <w:rFonts w:ascii="Times New Roman"/>
                <w:sz w:val="18"/>
              </w:rPr>
            </w:pPr>
          </w:p>
        </w:tc>
        <w:tc>
          <w:tcPr>
            <w:tcW w:w="1427" w:type="dxa"/>
            <w:shd w:val="clear" w:color="auto" w:fill="FDF6E4"/>
          </w:tcPr>
          <w:p w14:paraId="23E0A7E3" w14:textId="77777777" w:rsidR="006C4B4B" w:rsidRDefault="006C4B4B">
            <w:pPr>
              <w:pStyle w:val="TableParagraph"/>
              <w:rPr>
                <w:rFonts w:ascii="Times New Roman"/>
                <w:sz w:val="18"/>
              </w:rPr>
            </w:pPr>
          </w:p>
        </w:tc>
      </w:tr>
      <w:tr w:rsidR="006C4B4B" w14:paraId="4A374DC2" w14:textId="77777777" w:rsidTr="001A3723">
        <w:trPr>
          <w:trHeight w:val="381"/>
        </w:trPr>
        <w:tc>
          <w:tcPr>
            <w:tcW w:w="5377" w:type="dxa"/>
            <w:shd w:val="clear" w:color="auto" w:fill="F6A700"/>
          </w:tcPr>
          <w:p w14:paraId="0AD63FA8" w14:textId="77777777" w:rsidR="006C4B4B" w:rsidRDefault="00952F78">
            <w:pPr>
              <w:pStyle w:val="TableParagraph"/>
              <w:spacing w:before="138" w:line="223" w:lineRule="exact"/>
              <w:ind w:left="107"/>
              <w:rPr>
                <w:b/>
                <w:sz w:val="20"/>
              </w:rPr>
            </w:pPr>
            <w:r>
              <w:rPr>
                <w:b/>
                <w:sz w:val="20"/>
              </w:rPr>
              <w:t>Operations related to the purposes</w:t>
            </w:r>
          </w:p>
        </w:tc>
        <w:tc>
          <w:tcPr>
            <w:tcW w:w="1701" w:type="dxa"/>
            <w:shd w:val="clear" w:color="auto" w:fill="F6A700"/>
          </w:tcPr>
          <w:p w14:paraId="5854C501" w14:textId="77777777" w:rsidR="006C4B4B" w:rsidRDefault="006C4B4B">
            <w:pPr>
              <w:pStyle w:val="TableParagraph"/>
              <w:rPr>
                <w:rFonts w:ascii="Times New Roman"/>
                <w:sz w:val="18"/>
              </w:rPr>
            </w:pPr>
          </w:p>
        </w:tc>
        <w:tc>
          <w:tcPr>
            <w:tcW w:w="1427" w:type="dxa"/>
            <w:shd w:val="clear" w:color="auto" w:fill="F6A700"/>
          </w:tcPr>
          <w:p w14:paraId="4716A150" w14:textId="77777777" w:rsidR="006C4B4B" w:rsidRDefault="006C4B4B">
            <w:pPr>
              <w:pStyle w:val="TableParagraph"/>
              <w:rPr>
                <w:rFonts w:ascii="Times New Roman"/>
                <w:sz w:val="18"/>
              </w:rPr>
            </w:pPr>
          </w:p>
        </w:tc>
      </w:tr>
      <w:tr w:rsidR="006C4B4B" w14:paraId="3172D79C" w14:textId="77777777" w:rsidTr="001A3723">
        <w:trPr>
          <w:trHeight w:val="899"/>
        </w:trPr>
        <w:tc>
          <w:tcPr>
            <w:tcW w:w="5377" w:type="dxa"/>
            <w:shd w:val="clear" w:color="auto" w:fill="FDF6E4"/>
          </w:tcPr>
          <w:p w14:paraId="46AEE132" w14:textId="77777777" w:rsidR="006C4B4B" w:rsidRDefault="00952F78">
            <w:pPr>
              <w:pStyle w:val="TableParagraph"/>
              <w:spacing w:before="138"/>
              <w:ind w:left="107"/>
              <w:rPr>
                <w:sz w:val="20"/>
              </w:rPr>
            </w:pPr>
            <w:r>
              <w:rPr>
                <w:sz w:val="20"/>
              </w:rPr>
              <w:t>There is frequent and repeated contact with</w:t>
            </w:r>
          </w:p>
          <w:p w14:paraId="3E020D36" w14:textId="77777777" w:rsidR="006C4B4B" w:rsidRDefault="00952F78">
            <w:pPr>
              <w:pStyle w:val="TableParagraph"/>
              <w:spacing w:line="260" w:lineRule="atLeast"/>
              <w:ind w:left="107" w:right="607"/>
              <w:rPr>
                <w:sz w:val="20"/>
              </w:rPr>
            </w:pPr>
            <w:r>
              <w:rPr>
                <w:sz w:val="20"/>
              </w:rPr>
              <w:t>data subjects in a manner that may be intrusive to the privacy of the data subject</w:t>
            </w:r>
          </w:p>
        </w:tc>
        <w:tc>
          <w:tcPr>
            <w:tcW w:w="1701" w:type="dxa"/>
            <w:shd w:val="clear" w:color="auto" w:fill="FDF6E4"/>
          </w:tcPr>
          <w:p w14:paraId="6FC1A67B" w14:textId="77777777" w:rsidR="006C4B4B" w:rsidRDefault="006C4B4B">
            <w:pPr>
              <w:pStyle w:val="TableParagraph"/>
              <w:rPr>
                <w:rFonts w:ascii="Times New Roman"/>
                <w:sz w:val="18"/>
              </w:rPr>
            </w:pPr>
          </w:p>
        </w:tc>
        <w:tc>
          <w:tcPr>
            <w:tcW w:w="1427" w:type="dxa"/>
            <w:shd w:val="clear" w:color="auto" w:fill="FDF6E4"/>
          </w:tcPr>
          <w:p w14:paraId="731CC307" w14:textId="77777777" w:rsidR="006C4B4B" w:rsidRDefault="006C4B4B">
            <w:pPr>
              <w:pStyle w:val="TableParagraph"/>
              <w:rPr>
                <w:rFonts w:ascii="Times New Roman"/>
                <w:sz w:val="18"/>
              </w:rPr>
            </w:pPr>
          </w:p>
        </w:tc>
      </w:tr>
      <w:tr w:rsidR="006C4B4B" w14:paraId="04B5915C" w14:textId="77777777" w:rsidTr="001A3723">
        <w:trPr>
          <w:trHeight w:val="1680"/>
        </w:trPr>
        <w:tc>
          <w:tcPr>
            <w:tcW w:w="5377" w:type="dxa"/>
            <w:shd w:val="clear" w:color="auto" w:fill="FDF6E4"/>
          </w:tcPr>
          <w:p w14:paraId="1DC63D16" w14:textId="77777777" w:rsidR="006C4B4B" w:rsidRDefault="00952F78">
            <w:pPr>
              <w:pStyle w:val="TableParagraph"/>
              <w:spacing w:before="139" w:line="271" w:lineRule="auto"/>
              <w:ind w:left="107" w:right="138"/>
              <w:rPr>
                <w:sz w:val="20"/>
              </w:rPr>
            </w:pPr>
            <w:r>
              <w:rPr>
                <w:sz w:val="20"/>
              </w:rPr>
              <w:t xml:space="preserve">There is a real likelihood that the data will be processed in the future for purposes other than those envisaged at the time of collection, </w:t>
            </w:r>
            <w:proofErr w:type="gramStart"/>
            <w:r>
              <w:rPr>
                <w:sz w:val="20"/>
              </w:rPr>
              <w:t>in particular if</w:t>
            </w:r>
            <w:proofErr w:type="gramEnd"/>
            <w:r>
              <w:rPr>
                <w:sz w:val="20"/>
              </w:rPr>
              <w:t xml:space="preserve"> these purposes are more intrusive or exceed the expectations of the</w:t>
            </w:r>
          </w:p>
          <w:p w14:paraId="59223E6C" w14:textId="77777777" w:rsidR="006C4B4B" w:rsidRDefault="00952F78">
            <w:pPr>
              <w:pStyle w:val="TableParagraph"/>
              <w:spacing w:before="4" w:line="218" w:lineRule="exact"/>
              <w:ind w:left="107"/>
              <w:rPr>
                <w:sz w:val="20"/>
              </w:rPr>
            </w:pPr>
            <w:r>
              <w:rPr>
                <w:sz w:val="20"/>
              </w:rPr>
              <w:t>data subjects</w:t>
            </w:r>
          </w:p>
        </w:tc>
        <w:tc>
          <w:tcPr>
            <w:tcW w:w="1701" w:type="dxa"/>
            <w:shd w:val="clear" w:color="auto" w:fill="FDF6E4"/>
          </w:tcPr>
          <w:p w14:paraId="11C18F60" w14:textId="77777777" w:rsidR="006C4B4B" w:rsidRDefault="006C4B4B">
            <w:pPr>
              <w:pStyle w:val="TableParagraph"/>
              <w:rPr>
                <w:rFonts w:ascii="Times New Roman"/>
                <w:sz w:val="18"/>
              </w:rPr>
            </w:pPr>
          </w:p>
        </w:tc>
        <w:tc>
          <w:tcPr>
            <w:tcW w:w="1427" w:type="dxa"/>
            <w:shd w:val="clear" w:color="auto" w:fill="FDF6E4"/>
          </w:tcPr>
          <w:p w14:paraId="49A61D0E" w14:textId="77777777" w:rsidR="006C4B4B" w:rsidRDefault="006C4B4B">
            <w:pPr>
              <w:pStyle w:val="TableParagraph"/>
              <w:rPr>
                <w:rFonts w:ascii="Times New Roman"/>
                <w:sz w:val="18"/>
              </w:rPr>
            </w:pPr>
          </w:p>
        </w:tc>
      </w:tr>
      <w:tr w:rsidR="006C4B4B" w14:paraId="112B71B9" w14:textId="77777777" w:rsidTr="001A3723">
        <w:trPr>
          <w:trHeight w:val="640"/>
        </w:trPr>
        <w:tc>
          <w:tcPr>
            <w:tcW w:w="5377" w:type="dxa"/>
            <w:shd w:val="clear" w:color="auto" w:fill="FDF6E4"/>
          </w:tcPr>
          <w:p w14:paraId="44961FC8" w14:textId="77777777" w:rsidR="006C4B4B" w:rsidRDefault="00952F78">
            <w:pPr>
              <w:pStyle w:val="TableParagraph"/>
              <w:spacing w:before="100" w:line="260" w:lineRule="atLeast"/>
              <w:ind w:left="107" w:right="168"/>
              <w:rPr>
                <w:sz w:val="20"/>
              </w:rPr>
            </w:pPr>
            <w:r>
              <w:rPr>
                <w:sz w:val="20"/>
              </w:rPr>
              <w:t>Moulding or presentation of the digital reality based on a profile</w:t>
            </w:r>
          </w:p>
        </w:tc>
        <w:tc>
          <w:tcPr>
            <w:tcW w:w="1701" w:type="dxa"/>
            <w:shd w:val="clear" w:color="auto" w:fill="FDF6E4"/>
          </w:tcPr>
          <w:p w14:paraId="4E4E1FAF" w14:textId="77777777" w:rsidR="006C4B4B" w:rsidRDefault="006C4B4B">
            <w:pPr>
              <w:pStyle w:val="TableParagraph"/>
              <w:rPr>
                <w:rFonts w:ascii="Times New Roman"/>
                <w:sz w:val="18"/>
              </w:rPr>
            </w:pPr>
          </w:p>
        </w:tc>
        <w:tc>
          <w:tcPr>
            <w:tcW w:w="1427" w:type="dxa"/>
            <w:shd w:val="clear" w:color="auto" w:fill="FDF6E4"/>
          </w:tcPr>
          <w:p w14:paraId="26226939" w14:textId="77777777" w:rsidR="006C4B4B" w:rsidRDefault="006C4B4B">
            <w:pPr>
              <w:pStyle w:val="TableParagraph"/>
              <w:rPr>
                <w:rFonts w:ascii="Times New Roman"/>
                <w:sz w:val="18"/>
              </w:rPr>
            </w:pPr>
          </w:p>
        </w:tc>
      </w:tr>
      <w:tr w:rsidR="006C4B4B" w14:paraId="04EB66A8" w14:textId="77777777" w:rsidTr="001A3723">
        <w:trPr>
          <w:trHeight w:val="899"/>
        </w:trPr>
        <w:tc>
          <w:tcPr>
            <w:tcW w:w="5377" w:type="dxa"/>
            <w:shd w:val="clear" w:color="auto" w:fill="FDF6E4"/>
          </w:tcPr>
          <w:p w14:paraId="4AB67AA8" w14:textId="77777777" w:rsidR="006C4B4B" w:rsidRDefault="00952F78">
            <w:pPr>
              <w:pStyle w:val="TableParagraph"/>
              <w:spacing w:before="99" w:line="260" w:lineRule="atLeast"/>
              <w:ind w:left="107" w:right="200"/>
              <w:rPr>
                <w:sz w:val="20"/>
              </w:rPr>
            </w:pPr>
            <w:r>
              <w:rPr>
                <w:sz w:val="20"/>
              </w:rPr>
              <w:t>Nudging or positive reinforcement to influence behaviour by exploiting cognitive biases or psychological weaknesses</w:t>
            </w:r>
          </w:p>
        </w:tc>
        <w:tc>
          <w:tcPr>
            <w:tcW w:w="1701" w:type="dxa"/>
            <w:shd w:val="clear" w:color="auto" w:fill="FDF6E4"/>
          </w:tcPr>
          <w:p w14:paraId="558C5E90" w14:textId="77777777" w:rsidR="006C4B4B" w:rsidRDefault="006C4B4B">
            <w:pPr>
              <w:pStyle w:val="TableParagraph"/>
              <w:rPr>
                <w:rFonts w:ascii="Times New Roman"/>
                <w:sz w:val="18"/>
              </w:rPr>
            </w:pPr>
          </w:p>
        </w:tc>
        <w:tc>
          <w:tcPr>
            <w:tcW w:w="1427" w:type="dxa"/>
            <w:shd w:val="clear" w:color="auto" w:fill="FDF6E4"/>
          </w:tcPr>
          <w:p w14:paraId="0514AADC" w14:textId="77777777" w:rsidR="006C4B4B" w:rsidRDefault="006C4B4B">
            <w:pPr>
              <w:pStyle w:val="TableParagraph"/>
              <w:rPr>
                <w:rFonts w:ascii="Times New Roman"/>
                <w:sz w:val="18"/>
              </w:rPr>
            </w:pPr>
          </w:p>
        </w:tc>
      </w:tr>
      <w:tr w:rsidR="006C4B4B" w14:paraId="78C0F1C2" w14:textId="77777777" w:rsidTr="001A3723">
        <w:trPr>
          <w:trHeight w:val="378"/>
        </w:trPr>
        <w:tc>
          <w:tcPr>
            <w:tcW w:w="5377" w:type="dxa"/>
            <w:shd w:val="clear" w:color="auto" w:fill="FDF6E4"/>
          </w:tcPr>
          <w:p w14:paraId="55CDFF5D" w14:textId="77777777" w:rsidR="006C4B4B" w:rsidRDefault="00952F78">
            <w:pPr>
              <w:pStyle w:val="TableParagraph"/>
              <w:spacing w:before="138" w:line="220" w:lineRule="exact"/>
              <w:ind w:left="107"/>
              <w:rPr>
                <w:sz w:val="20"/>
              </w:rPr>
            </w:pPr>
            <w:r>
              <w:rPr>
                <w:sz w:val="20"/>
              </w:rPr>
              <w:t>Other</w:t>
            </w:r>
          </w:p>
        </w:tc>
        <w:tc>
          <w:tcPr>
            <w:tcW w:w="1701" w:type="dxa"/>
            <w:shd w:val="clear" w:color="auto" w:fill="FDF6E4"/>
          </w:tcPr>
          <w:p w14:paraId="5ACA85CC" w14:textId="77777777" w:rsidR="006C4B4B" w:rsidRDefault="006C4B4B">
            <w:pPr>
              <w:pStyle w:val="TableParagraph"/>
              <w:rPr>
                <w:rFonts w:ascii="Times New Roman"/>
                <w:sz w:val="18"/>
              </w:rPr>
            </w:pPr>
          </w:p>
        </w:tc>
        <w:tc>
          <w:tcPr>
            <w:tcW w:w="1427" w:type="dxa"/>
            <w:shd w:val="clear" w:color="auto" w:fill="FDF6E4"/>
          </w:tcPr>
          <w:p w14:paraId="267BDC58" w14:textId="77777777" w:rsidR="006C4B4B" w:rsidRDefault="006C4B4B">
            <w:pPr>
              <w:pStyle w:val="TableParagraph"/>
              <w:rPr>
                <w:rFonts w:ascii="Times New Roman"/>
                <w:sz w:val="18"/>
              </w:rPr>
            </w:pPr>
          </w:p>
        </w:tc>
      </w:tr>
      <w:tr w:rsidR="006C4B4B" w14:paraId="7C35D7C4" w14:textId="77777777" w:rsidTr="001A3723">
        <w:trPr>
          <w:trHeight w:val="381"/>
        </w:trPr>
        <w:tc>
          <w:tcPr>
            <w:tcW w:w="5377" w:type="dxa"/>
            <w:shd w:val="clear" w:color="auto" w:fill="F6A700"/>
          </w:tcPr>
          <w:p w14:paraId="1D079EDB" w14:textId="77777777" w:rsidR="006C4B4B" w:rsidRDefault="00952F78">
            <w:pPr>
              <w:pStyle w:val="TableParagraph"/>
              <w:spacing w:before="141" w:line="220" w:lineRule="exact"/>
              <w:ind w:left="107"/>
              <w:rPr>
                <w:b/>
                <w:sz w:val="20"/>
              </w:rPr>
            </w:pPr>
            <w:r>
              <w:rPr>
                <w:b/>
                <w:sz w:val="20"/>
              </w:rPr>
              <w:t>Extent and Scope of Processing</w:t>
            </w:r>
          </w:p>
        </w:tc>
        <w:tc>
          <w:tcPr>
            <w:tcW w:w="1701" w:type="dxa"/>
            <w:shd w:val="clear" w:color="auto" w:fill="F6A700"/>
          </w:tcPr>
          <w:p w14:paraId="4866094E" w14:textId="77777777" w:rsidR="006C4B4B" w:rsidRDefault="006C4B4B">
            <w:pPr>
              <w:pStyle w:val="TableParagraph"/>
              <w:rPr>
                <w:rFonts w:ascii="Times New Roman"/>
                <w:sz w:val="18"/>
              </w:rPr>
            </w:pPr>
          </w:p>
        </w:tc>
        <w:tc>
          <w:tcPr>
            <w:tcW w:w="1427" w:type="dxa"/>
            <w:shd w:val="clear" w:color="auto" w:fill="F6A700"/>
          </w:tcPr>
          <w:p w14:paraId="0D7FD5B2" w14:textId="77777777" w:rsidR="006C4B4B" w:rsidRDefault="006C4B4B">
            <w:pPr>
              <w:pStyle w:val="TableParagraph"/>
              <w:rPr>
                <w:rFonts w:ascii="Times New Roman"/>
                <w:sz w:val="18"/>
              </w:rPr>
            </w:pPr>
          </w:p>
        </w:tc>
      </w:tr>
      <w:tr w:rsidR="006C4B4B" w14:paraId="2816E0D2" w14:textId="77777777" w:rsidTr="001A3723">
        <w:trPr>
          <w:trHeight w:val="1158"/>
        </w:trPr>
        <w:tc>
          <w:tcPr>
            <w:tcW w:w="5377" w:type="dxa"/>
            <w:shd w:val="clear" w:color="auto" w:fill="FDF6E4"/>
          </w:tcPr>
          <w:p w14:paraId="38A36CB2" w14:textId="77777777" w:rsidR="006C4B4B" w:rsidRDefault="00952F78">
            <w:pPr>
              <w:pStyle w:val="TableParagraph"/>
              <w:spacing w:before="138" w:line="273" w:lineRule="auto"/>
              <w:ind w:left="107" w:right="96"/>
              <w:rPr>
                <w:sz w:val="20"/>
              </w:rPr>
            </w:pPr>
            <w:r>
              <w:rPr>
                <w:sz w:val="20"/>
              </w:rPr>
              <w:t xml:space="preserve">processing involves </w:t>
            </w:r>
            <w:proofErr w:type="gramStart"/>
            <w:r>
              <w:rPr>
                <w:sz w:val="20"/>
              </w:rPr>
              <w:t>a large number of</w:t>
            </w:r>
            <w:proofErr w:type="gramEnd"/>
            <w:r>
              <w:rPr>
                <w:sz w:val="20"/>
              </w:rPr>
              <w:t xml:space="preserve"> actors and/or organisations and may represent a risk of loss of control of the</w:t>
            </w:r>
          </w:p>
          <w:p w14:paraId="708DB11E" w14:textId="77777777" w:rsidR="006C4B4B" w:rsidRDefault="00952F78">
            <w:pPr>
              <w:pStyle w:val="TableParagraph"/>
              <w:spacing w:line="214" w:lineRule="exact"/>
              <w:ind w:left="107"/>
              <w:rPr>
                <w:sz w:val="20"/>
              </w:rPr>
            </w:pPr>
            <w:r>
              <w:rPr>
                <w:sz w:val="20"/>
              </w:rPr>
              <w:t>personal data</w:t>
            </w:r>
          </w:p>
        </w:tc>
        <w:tc>
          <w:tcPr>
            <w:tcW w:w="1701" w:type="dxa"/>
            <w:shd w:val="clear" w:color="auto" w:fill="FDF6E4"/>
          </w:tcPr>
          <w:p w14:paraId="06D0BE8B" w14:textId="77777777" w:rsidR="006C4B4B" w:rsidRDefault="006C4B4B">
            <w:pPr>
              <w:pStyle w:val="TableParagraph"/>
              <w:rPr>
                <w:rFonts w:ascii="Times New Roman"/>
                <w:sz w:val="18"/>
              </w:rPr>
            </w:pPr>
          </w:p>
        </w:tc>
        <w:tc>
          <w:tcPr>
            <w:tcW w:w="1427" w:type="dxa"/>
            <w:shd w:val="clear" w:color="auto" w:fill="FDF6E4"/>
          </w:tcPr>
          <w:p w14:paraId="112A8AAE" w14:textId="77777777" w:rsidR="006C4B4B" w:rsidRDefault="006C4B4B">
            <w:pPr>
              <w:pStyle w:val="TableParagraph"/>
              <w:rPr>
                <w:rFonts w:ascii="Times New Roman"/>
                <w:sz w:val="18"/>
              </w:rPr>
            </w:pPr>
          </w:p>
        </w:tc>
      </w:tr>
      <w:tr w:rsidR="006C4B4B" w14:paraId="48AEC0A4" w14:textId="77777777" w:rsidTr="001A3723">
        <w:trPr>
          <w:trHeight w:val="381"/>
        </w:trPr>
        <w:tc>
          <w:tcPr>
            <w:tcW w:w="5377" w:type="dxa"/>
            <w:shd w:val="clear" w:color="auto" w:fill="FDF6E4"/>
          </w:tcPr>
          <w:p w14:paraId="10BBA731" w14:textId="77777777" w:rsidR="006C4B4B" w:rsidRDefault="00952F78">
            <w:pPr>
              <w:pStyle w:val="TableParagraph"/>
              <w:spacing w:before="141" w:line="220" w:lineRule="exact"/>
              <w:ind w:left="107"/>
              <w:rPr>
                <w:sz w:val="20"/>
              </w:rPr>
            </w:pPr>
            <w:r>
              <w:rPr>
                <w:sz w:val="20"/>
              </w:rPr>
              <w:t>Other</w:t>
            </w:r>
          </w:p>
        </w:tc>
        <w:tc>
          <w:tcPr>
            <w:tcW w:w="1701" w:type="dxa"/>
            <w:shd w:val="clear" w:color="auto" w:fill="FDF6E4"/>
          </w:tcPr>
          <w:p w14:paraId="0A09C08C" w14:textId="77777777" w:rsidR="006C4B4B" w:rsidRDefault="006C4B4B">
            <w:pPr>
              <w:pStyle w:val="TableParagraph"/>
              <w:rPr>
                <w:rFonts w:ascii="Times New Roman"/>
                <w:sz w:val="18"/>
              </w:rPr>
            </w:pPr>
          </w:p>
        </w:tc>
        <w:tc>
          <w:tcPr>
            <w:tcW w:w="1427" w:type="dxa"/>
            <w:shd w:val="clear" w:color="auto" w:fill="FDF6E4"/>
          </w:tcPr>
          <w:p w14:paraId="332C61C0" w14:textId="77777777" w:rsidR="006C4B4B" w:rsidRDefault="006C4B4B">
            <w:pPr>
              <w:pStyle w:val="TableParagraph"/>
              <w:rPr>
                <w:rFonts w:ascii="Times New Roman"/>
                <w:sz w:val="18"/>
              </w:rPr>
            </w:pPr>
          </w:p>
        </w:tc>
      </w:tr>
      <w:tr w:rsidR="006C4B4B" w14:paraId="2FDD5A57" w14:textId="77777777" w:rsidTr="001A3723">
        <w:trPr>
          <w:trHeight w:val="378"/>
        </w:trPr>
        <w:tc>
          <w:tcPr>
            <w:tcW w:w="5377" w:type="dxa"/>
            <w:shd w:val="clear" w:color="auto" w:fill="F6A700"/>
          </w:tcPr>
          <w:p w14:paraId="73212EC3" w14:textId="77777777" w:rsidR="006C4B4B" w:rsidRDefault="00952F78">
            <w:pPr>
              <w:pStyle w:val="TableParagraph"/>
              <w:spacing w:before="138" w:line="220" w:lineRule="exact"/>
              <w:ind w:left="107"/>
              <w:rPr>
                <w:b/>
                <w:sz w:val="20"/>
              </w:rPr>
            </w:pPr>
            <w:r>
              <w:rPr>
                <w:b/>
                <w:sz w:val="20"/>
              </w:rPr>
              <w:t>Technical Factors of Processing</w:t>
            </w:r>
          </w:p>
        </w:tc>
        <w:tc>
          <w:tcPr>
            <w:tcW w:w="1701" w:type="dxa"/>
            <w:shd w:val="clear" w:color="auto" w:fill="F6A700"/>
          </w:tcPr>
          <w:p w14:paraId="5B0BF137" w14:textId="77777777" w:rsidR="006C4B4B" w:rsidRDefault="006C4B4B">
            <w:pPr>
              <w:pStyle w:val="TableParagraph"/>
              <w:rPr>
                <w:rFonts w:ascii="Times New Roman"/>
                <w:sz w:val="18"/>
              </w:rPr>
            </w:pPr>
          </w:p>
        </w:tc>
        <w:tc>
          <w:tcPr>
            <w:tcW w:w="1427" w:type="dxa"/>
            <w:shd w:val="clear" w:color="auto" w:fill="F6A700"/>
          </w:tcPr>
          <w:p w14:paraId="7431A6EA" w14:textId="77777777" w:rsidR="006C4B4B" w:rsidRDefault="006C4B4B">
            <w:pPr>
              <w:pStyle w:val="TableParagraph"/>
              <w:rPr>
                <w:rFonts w:ascii="Times New Roman"/>
                <w:sz w:val="18"/>
              </w:rPr>
            </w:pPr>
          </w:p>
        </w:tc>
      </w:tr>
      <w:tr w:rsidR="006C4B4B" w14:paraId="2EDFB548" w14:textId="77777777" w:rsidTr="001A3723">
        <w:trPr>
          <w:trHeight w:val="381"/>
        </w:trPr>
        <w:tc>
          <w:tcPr>
            <w:tcW w:w="5377" w:type="dxa"/>
            <w:shd w:val="clear" w:color="auto" w:fill="FDF6E4"/>
          </w:tcPr>
          <w:p w14:paraId="59DF94D8" w14:textId="77777777" w:rsidR="006C4B4B" w:rsidRDefault="00952F78">
            <w:pPr>
              <w:pStyle w:val="TableParagraph"/>
              <w:spacing w:before="141" w:line="220" w:lineRule="exact"/>
              <w:ind w:left="107"/>
              <w:rPr>
                <w:sz w:val="20"/>
              </w:rPr>
            </w:pPr>
            <w:r>
              <w:rPr>
                <w:sz w:val="20"/>
              </w:rPr>
              <w:t>Educational platforms</w:t>
            </w:r>
          </w:p>
        </w:tc>
        <w:tc>
          <w:tcPr>
            <w:tcW w:w="1701" w:type="dxa"/>
            <w:shd w:val="clear" w:color="auto" w:fill="FDF6E4"/>
          </w:tcPr>
          <w:p w14:paraId="715E091E" w14:textId="77777777" w:rsidR="006C4B4B" w:rsidRDefault="006C4B4B">
            <w:pPr>
              <w:pStyle w:val="TableParagraph"/>
              <w:rPr>
                <w:rFonts w:ascii="Times New Roman"/>
                <w:sz w:val="18"/>
              </w:rPr>
            </w:pPr>
          </w:p>
        </w:tc>
        <w:tc>
          <w:tcPr>
            <w:tcW w:w="1427" w:type="dxa"/>
            <w:shd w:val="clear" w:color="auto" w:fill="FDF6E4"/>
          </w:tcPr>
          <w:p w14:paraId="3F90BE42" w14:textId="77777777" w:rsidR="006C4B4B" w:rsidRDefault="006C4B4B">
            <w:pPr>
              <w:pStyle w:val="TableParagraph"/>
              <w:rPr>
                <w:rFonts w:ascii="Times New Roman"/>
                <w:sz w:val="18"/>
              </w:rPr>
            </w:pPr>
          </w:p>
        </w:tc>
      </w:tr>
      <w:tr w:rsidR="006C4B4B" w14:paraId="61890DE4" w14:textId="77777777" w:rsidTr="001A3723">
        <w:trPr>
          <w:trHeight w:val="378"/>
        </w:trPr>
        <w:tc>
          <w:tcPr>
            <w:tcW w:w="5377" w:type="dxa"/>
            <w:shd w:val="clear" w:color="auto" w:fill="FDF6E4"/>
          </w:tcPr>
          <w:p w14:paraId="573A53B0" w14:textId="77777777" w:rsidR="006C4B4B" w:rsidRDefault="00952F78">
            <w:pPr>
              <w:pStyle w:val="TableParagraph"/>
              <w:spacing w:before="138" w:line="220" w:lineRule="exact"/>
              <w:ind w:left="107"/>
              <w:rPr>
                <w:sz w:val="20"/>
              </w:rPr>
            </w:pPr>
            <w:r>
              <w:rPr>
                <w:sz w:val="20"/>
              </w:rPr>
              <w:t>Internet of Bodies/Wearables</w:t>
            </w:r>
          </w:p>
        </w:tc>
        <w:tc>
          <w:tcPr>
            <w:tcW w:w="1701" w:type="dxa"/>
            <w:shd w:val="clear" w:color="auto" w:fill="FDF6E4"/>
          </w:tcPr>
          <w:p w14:paraId="73A95A2E" w14:textId="77777777" w:rsidR="006C4B4B" w:rsidRDefault="006C4B4B">
            <w:pPr>
              <w:pStyle w:val="TableParagraph"/>
              <w:rPr>
                <w:rFonts w:ascii="Times New Roman"/>
                <w:sz w:val="18"/>
              </w:rPr>
            </w:pPr>
          </w:p>
        </w:tc>
        <w:tc>
          <w:tcPr>
            <w:tcW w:w="1427" w:type="dxa"/>
            <w:shd w:val="clear" w:color="auto" w:fill="FDF6E4"/>
          </w:tcPr>
          <w:p w14:paraId="42F58F58" w14:textId="77777777" w:rsidR="006C4B4B" w:rsidRDefault="006C4B4B">
            <w:pPr>
              <w:pStyle w:val="TableParagraph"/>
              <w:rPr>
                <w:rFonts w:ascii="Times New Roman"/>
                <w:sz w:val="18"/>
              </w:rPr>
            </w:pPr>
          </w:p>
        </w:tc>
      </w:tr>
      <w:tr w:rsidR="006C4B4B" w14:paraId="2F81CCD4" w14:textId="77777777" w:rsidTr="001A3723">
        <w:trPr>
          <w:trHeight w:val="381"/>
        </w:trPr>
        <w:tc>
          <w:tcPr>
            <w:tcW w:w="5377" w:type="dxa"/>
            <w:shd w:val="clear" w:color="auto" w:fill="FDF6E4"/>
          </w:tcPr>
          <w:p w14:paraId="61E6C562" w14:textId="77777777" w:rsidR="006C4B4B" w:rsidRDefault="00952F78">
            <w:pPr>
              <w:pStyle w:val="TableParagraph"/>
              <w:spacing w:before="141" w:line="220" w:lineRule="exact"/>
              <w:ind w:left="107"/>
              <w:rPr>
                <w:sz w:val="20"/>
              </w:rPr>
            </w:pPr>
            <w:r>
              <w:rPr>
                <w:sz w:val="20"/>
              </w:rPr>
              <w:t>Neurological interfaces</w:t>
            </w:r>
          </w:p>
        </w:tc>
        <w:tc>
          <w:tcPr>
            <w:tcW w:w="1701" w:type="dxa"/>
            <w:shd w:val="clear" w:color="auto" w:fill="FDF6E4"/>
          </w:tcPr>
          <w:p w14:paraId="6D2F2D78" w14:textId="77777777" w:rsidR="006C4B4B" w:rsidRDefault="006C4B4B">
            <w:pPr>
              <w:pStyle w:val="TableParagraph"/>
              <w:rPr>
                <w:rFonts w:ascii="Times New Roman"/>
                <w:sz w:val="18"/>
              </w:rPr>
            </w:pPr>
          </w:p>
        </w:tc>
        <w:tc>
          <w:tcPr>
            <w:tcW w:w="1427" w:type="dxa"/>
            <w:shd w:val="clear" w:color="auto" w:fill="FDF6E4"/>
          </w:tcPr>
          <w:p w14:paraId="45F051E0" w14:textId="77777777" w:rsidR="006C4B4B" w:rsidRDefault="006C4B4B">
            <w:pPr>
              <w:pStyle w:val="TableParagraph"/>
              <w:rPr>
                <w:rFonts w:ascii="Times New Roman"/>
                <w:sz w:val="18"/>
              </w:rPr>
            </w:pPr>
          </w:p>
        </w:tc>
      </w:tr>
      <w:tr w:rsidR="006C4B4B" w14:paraId="02341484" w14:textId="77777777" w:rsidTr="001A3723">
        <w:trPr>
          <w:trHeight w:val="379"/>
        </w:trPr>
        <w:tc>
          <w:tcPr>
            <w:tcW w:w="5377" w:type="dxa"/>
            <w:shd w:val="clear" w:color="auto" w:fill="FDF6E4"/>
          </w:tcPr>
          <w:p w14:paraId="219B9B50" w14:textId="77777777" w:rsidR="006C4B4B" w:rsidRDefault="00952F78">
            <w:pPr>
              <w:pStyle w:val="TableParagraph"/>
              <w:spacing w:before="139" w:line="220" w:lineRule="exact"/>
              <w:ind w:left="107"/>
              <w:rPr>
                <w:sz w:val="20"/>
              </w:rPr>
            </w:pPr>
            <w:r>
              <w:rPr>
                <w:sz w:val="20"/>
              </w:rPr>
              <w:t>Artificial Intelligence</w:t>
            </w:r>
          </w:p>
        </w:tc>
        <w:tc>
          <w:tcPr>
            <w:tcW w:w="1701" w:type="dxa"/>
            <w:shd w:val="clear" w:color="auto" w:fill="FDF6E4"/>
          </w:tcPr>
          <w:p w14:paraId="69A20BAD" w14:textId="77777777" w:rsidR="006C4B4B" w:rsidRDefault="006C4B4B">
            <w:pPr>
              <w:pStyle w:val="TableParagraph"/>
              <w:rPr>
                <w:rFonts w:ascii="Times New Roman"/>
                <w:sz w:val="18"/>
              </w:rPr>
            </w:pPr>
          </w:p>
        </w:tc>
        <w:tc>
          <w:tcPr>
            <w:tcW w:w="1427" w:type="dxa"/>
            <w:shd w:val="clear" w:color="auto" w:fill="FDF6E4"/>
          </w:tcPr>
          <w:p w14:paraId="08A6CDDC" w14:textId="77777777" w:rsidR="006C4B4B" w:rsidRDefault="006C4B4B">
            <w:pPr>
              <w:pStyle w:val="TableParagraph"/>
              <w:rPr>
                <w:rFonts w:ascii="Times New Roman"/>
                <w:sz w:val="18"/>
              </w:rPr>
            </w:pPr>
          </w:p>
        </w:tc>
      </w:tr>
      <w:tr w:rsidR="006C4B4B" w14:paraId="3D8B2E0B" w14:textId="77777777" w:rsidTr="001A3723">
        <w:trPr>
          <w:trHeight w:val="381"/>
        </w:trPr>
        <w:tc>
          <w:tcPr>
            <w:tcW w:w="5377" w:type="dxa"/>
            <w:shd w:val="clear" w:color="auto" w:fill="FDF6E4"/>
          </w:tcPr>
          <w:p w14:paraId="2303CA25" w14:textId="77777777" w:rsidR="006C4B4B" w:rsidRDefault="00952F78">
            <w:pPr>
              <w:pStyle w:val="TableParagraph"/>
              <w:spacing w:before="141" w:line="220" w:lineRule="exact"/>
              <w:ind w:left="107"/>
              <w:rPr>
                <w:sz w:val="20"/>
              </w:rPr>
            </w:pPr>
            <w:r>
              <w:rPr>
                <w:sz w:val="20"/>
              </w:rPr>
              <w:t>Blockchain</w:t>
            </w:r>
          </w:p>
        </w:tc>
        <w:tc>
          <w:tcPr>
            <w:tcW w:w="1701" w:type="dxa"/>
            <w:shd w:val="clear" w:color="auto" w:fill="FDF6E4"/>
          </w:tcPr>
          <w:p w14:paraId="636EBE24" w14:textId="77777777" w:rsidR="006C4B4B" w:rsidRDefault="006C4B4B">
            <w:pPr>
              <w:pStyle w:val="TableParagraph"/>
              <w:rPr>
                <w:rFonts w:ascii="Times New Roman"/>
                <w:sz w:val="18"/>
              </w:rPr>
            </w:pPr>
          </w:p>
        </w:tc>
        <w:tc>
          <w:tcPr>
            <w:tcW w:w="1427" w:type="dxa"/>
            <w:shd w:val="clear" w:color="auto" w:fill="FDF6E4"/>
          </w:tcPr>
          <w:p w14:paraId="2A814D9C" w14:textId="77777777" w:rsidR="006C4B4B" w:rsidRDefault="006C4B4B">
            <w:pPr>
              <w:pStyle w:val="TableParagraph"/>
              <w:rPr>
                <w:rFonts w:ascii="Times New Roman"/>
                <w:sz w:val="18"/>
              </w:rPr>
            </w:pPr>
          </w:p>
        </w:tc>
      </w:tr>
      <w:tr w:rsidR="006C4B4B" w14:paraId="76B5A7C8" w14:textId="77777777" w:rsidTr="001A3723">
        <w:trPr>
          <w:trHeight w:val="378"/>
        </w:trPr>
        <w:tc>
          <w:tcPr>
            <w:tcW w:w="5377" w:type="dxa"/>
            <w:shd w:val="clear" w:color="auto" w:fill="FDF6E4"/>
          </w:tcPr>
          <w:p w14:paraId="1F7223B4" w14:textId="77777777" w:rsidR="006C4B4B" w:rsidRDefault="00952F78">
            <w:pPr>
              <w:pStyle w:val="TableParagraph"/>
              <w:spacing w:before="138" w:line="220" w:lineRule="exact"/>
              <w:ind w:left="107"/>
              <w:rPr>
                <w:sz w:val="20"/>
              </w:rPr>
            </w:pPr>
            <w:r>
              <w:rPr>
                <w:sz w:val="20"/>
              </w:rPr>
              <w:lastRenderedPageBreak/>
              <w:t>Other</w:t>
            </w:r>
          </w:p>
        </w:tc>
        <w:tc>
          <w:tcPr>
            <w:tcW w:w="1701" w:type="dxa"/>
            <w:shd w:val="clear" w:color="auto" w:fill="FDF6E4"/>
          </w:tcPr>
          <w:p w14:paraId="78D083B5" w14:textId="77777777" w:rsidR="006C4B4B" w:rsidRDefault="006C4B4B">
            <w:pPr>
              <w:pStyle w:val="TableParagraph"/>
              <w:rPr>
                <w:rFonts w:ascii="Times New Roman"/>
                <w:sz w:val="18"/>
              </w:rPr>
            </w:pPr>
          </w:p>
        </w:tc>
        <w:tc>
          <w:tcPr>
            <w:tcW w:w="1427" w:type="dxa"/>
            <w:shd w:val="clear" w:color="auto" w:fill="FDF6E4"/>
          </w:tcPr>
          <w:p w14:paraId="7259B65B" w14:textId="77777777" w:rsidR="006C4B4B" w:rsidRDefault="006C4B4B">
            <w:pPr>
              <w:pStyle w:val="TableParagraph"/>
              <w:rPr>
                <w:rFonts w:ascii="Times New Roman"/>
                <w:sz w:val="18"/>
              </w:rPr>
            </w:pPr>
          </w:p>
        </w:tc>
      </w:tr>
      <w:tr w:rsidR="006C4B4B" w14:paraId="614DBC08" w14:textId="77777777" w:rsidTr="001A3723">
        <w:trPr>
          <w:trHeight w:val="381"/>
        </w:trPr>
        <w:tc>
          <w:tcPr>
            <w:tcW w:w="5377" w:type="dxa"/>
            <w:shd w:val="clear" w:color="auto" w:fill="F6A700"/>
          </w:tcPr>
          <w:p w14:paraId="31F2A50F" w14:textId="087DC2A0" w:rsidR="006C4B4B" w:rsidRDefault="00952F78">
            <w:pPr>
              <w:pStyle w:val="TableParagraph"/>
              <w:spacing w:before="141" w:line="220" w:lineRule="exact"/>
              <w:ind w:left="107"/>
              <w:rPr>
                <w:b/>
                <w:sz w:val="20"/>
              </w:rPr>
            </w:pPr>
            <w:r>
              <w:rPr>
                <w:b/>
                <w:sz w:val="20"/>
              </w:rPr>
              <w:t>Category of controller/processor</w:t>
            </w:r>
            <w:r w:rsidR="00763768">
              <w:rPr>
                <w:b/>
                <w:sz w:val="20"/>
                <w:vertAlign w:val="superscript"/>
              </w:rPr>
              <w:t>1</w:t>
            </w:r>
            <w:r w:rsidR="00635D0B">
              <w:rPr>
                <w:b/>
                <w:sz w:val="20"/>
                <w:vertAlign w:val="superscript"/>
              </w:rPr>
              <w:t>0</w:t>
            </w:r>
          </w:p>
        </w:tc>
        <w:tc>
          <w:tcPr>
            <w:tcW w:w="1701" w:type="dxa"/>
            <w:shd w:val="clear" w:color="auto" w:fill="F6A700"/>
          </w:tcPr>
          <w:p w14:paraId="44B2FE99" w14:textId="77777777" w:rsidR="006C4B4B" w:rsidRDefault="006C4B4B">
            <w:pPr>
              <w:pStyle w:val="TableParagraph"/>
              <w:rPr>
                <w:rFonts w:ascii="Times New Roman"/>
                <w:sz w:val="18"/>
              </w:rPr>
            </w:pPr>
          </w:p>
        </w:tc>
        <w:tc>
          <w:tcPr>
            <w:tcW w:w="1427" w:type="dxa"/>
            <w:shd w:val="clear" w:color="auto" w:fill="F6A700"/>
          </w:tcPr>
          <w:p w14:paraId="21DE1EBB" w14:textId="77777777" w:rsidR="006C4B4B" w:rsidRDefault="006C4B4B">
            <w:pPr>
              <w:pStyle w:val="TableParagraph"/>
              <w:rPr>
                <w:rFonts w:ascii="Times New Roman"/>
                <w:sz w:val="18"/>
              </w:rPr>
            </w:pPr>
          </w:p>
        </w:tc>
      </w:tr>
      <w:tr w:rsidR="006C4B4B" w14:paraId="297AF140" w14:textId="77777777" w:rsidTr="001A3723">
        <w:trPr>
          <w:trHeight w:val="378"/>
        </w:trPr>
        <w:tc>
          <w:tcPr>
            <w:tcW w:w="5377" w:type="dxa"/>
            <w:shd w:val="clear" w:color="auto" w:fill="FDF6E4"/>
          </w:tcPr>
          <w:p w14:paraId="7E335F69" w14:textId="77777777" w:rsidR="006C4B4B" w:rsidRDefault="00952F78">
            <w:pPr>
              <w:pStyle w:val="TableParagraph"/>
              <w:spacing w:before="138" w:line="220" w:lineRule="exact"/>
              <w:ind w:left="107"/>
              <w:rPr>
                <w:sz w:val="20"/>
              </w:rPr>
            </w:pPr>
            <w:r>
              <w:rPr>
                <w:sz w:val="20"/>
              </w:rPr>
              <w:t>Public bodies and public administrations</w:t>
            </w:r>
          </w:p>
        </w:tc>
        <w:tc>
          <w:tcPr>
            <w:tcW w:w="1701" w:type="dxa"/>
            <w:shd w:val="clear" w:color="auto" w:fill="FDF6E4"/>
          </w:tcPr>
          <w:p w14:paraId="13E03D8D" w14:textId="77777777" w:rsidR="006C4B4B" w:rsidRDefault="006C4B4B">
            <w:pPr>
              <w:pStyle w:val="TableParagraph"/>
              <w:rPr>
                <w:rFonts w:ascii="Times New Roman"/>
                <w:sz w:val="18"/>
              </w:rPr>
            </w:pPr>
          </w:p>
        </w:tc>
        <w:tc>
          <w:tcPr>
            <w:tcW w:w="1427" w:type="dxa"/>
            <w:shd w:val="clear" w:color="auto" w:fill="FDF6E4"/>
          </w:tcPr>
          <w:p w14:paraId="1CA60E2F" w14:textId="77777777" w:rsidR="006C4B4B" w:rsidRDefault="006C4B4B">
            <w:pPr>
              <w:pStyle w:val="TableParagraph"/>
              <w:rPr>
                <w:rFonts w:ascii="Times New Roman"/>
                <w:sz w:val="18"/>
              </w:rPr>
            </w:pPr>
          </w:p>
        </w:tc>
      </w:tr>
      <w:tr w:rsidR="006C4B4B" w14:paraId="63E2C722" w14:textId="77777777" w:rsidTr="001A3723">
        <w:trPr>
          <w:trHeight w:val="381"/>
        </w:trPr>
        <w:tc>
          <w:tcPr>
            <w:tcW w:w="5377" w:type="dxa"/>
            <w:shd w:val="clear" w:color="auto" w:fill="FDF6E4"/>
          </w:tcPr>
          <w:p w14:paraId="6C85E55C" w14:textId="77777777" w:rsidR="006C4B4B" w:rsidRDefault="00952F78">
            <w:pPr>
              <w:pStyle w:val="TableParagraph"/>
              <w:spacing w:before="141" w:line="220" w:lineRule="exact"/>
              <w:ind w:left="107"/>
              <w:rPr>
                <w:sz w:val="20"/>
              </w:rPr>
            </w:pPr>
            <w:r>
              <w:rPr>
                <w:sz w:val="20"/>
              </w:rPr>
              <w:t>Teaching and education centres</w:t>
            </w:r>
          </w:p>
        </w:tc>
        <w:tc>
          <w:tcPr>
            <w:tcW w:w="1701" w:type="dxa"/>
            <w:shd w:val="clear" w:color="auto" w:fill="FDF6E4"/>
          </w:tcPr>
          <w:p w14:paraId="67BCF4B4" w14:textId="77777777" w:rsidR="006C4B4B" w:rsidRDefault="006C4B4B">
            <w:pPr>
              <w:pStyle w:val="TableParagraph"/>
              <w:rPr>
                <w:rFonts w:ascii="Times New Roman"/>
                <w:sz w:val="18"/>
              </w:rPr>
            </w:pPr>
          </w:p>
        </w:tc>
        <w:tc>
          <w:tcPr>
            <w:tcW w:w="1427" w:type="dxa"/>
            <w:shd w:val="clear" w:color="auto" w:fill="FDF6E4"/>
          </w:tcPr>
          <w:p w14:paraId="57048803" w14:textId="77777777" w:rsidR="006C4B4B" w:rsidRDefault="006C4B4B">
            <w:pPr>
              <w:pStyle w:val="TableParagraph"/>
              <w:rPr>
                <w:rFonts w:ascii="Times New Roman"/>
                <w:sz w:val="18"/>
              </w:rPr>
            </w:pPr>
          </w:p>
        </w:tc>
      </w:tr>
      <w:tr w:rsidR="006C4B4B" w14:paraId="12A235BF" w14:textId="77777777" w:rsidTr="001A3723">
        <w:trPr>
          <w:trHeight w:val="381"/>
        </w:trPr>
        <w:tc>
          <w:tcPr>
            <w:tcW w:w="5377" w:type="dxa"/>
            <w:shd w:val="clear" w:color="auto" w:fill="FDF6E4"/>
          </w:tcPr>
          <w:p w14:paraId="0DFE60B6" w14:textId="77777777" w:rsidR="006C4B4B" w:rsidRDefault="00952F78">
            <w:pPr>
              <w:pStyle w:val="TableParagraph"/>
              <w:spacing w:before="138" w:line="223" w:lineRule="exact"/>
              <w:ind w:left="107"/>
              <w:rPr>
                <w:sz w:val="20"/>
              </w:rPr>
            </w:pPr>
            <w:r>
              <w:rPr>
                <w:sz w:val="20"/>
              </w:rPr>
              <w:t>Insurance company</w:t>
            </w:r>
          </w:p>
        </w:tc>
        <w:tc>
          <w:tcPr>
            <w:tcW w:w="1701" w:type="dxa"/>
            <w:shd w:val="clear" w:color="auto" w:fill="FDF6E4"/>
          </w:tcPr>
          <w:p w14:paraId="72D0D52B" w14:textId="77777777" w:rsidR="006C4B4B" w:rsidRDefault="006C4B4B">
            <w:pPr>
              <w:pStyle w:val="TableParagraph"/>
              <w:rPr>
                <w:rFonts w:ascii="Times New Roman"/>
                <w:sz w:val="18"/>
              </w:rPr>
            </w:pPr>
          </w:p>
        </w:tc>
        <w:tc>
          <w:tcPr>
            <w:tcW w:w="1427" w:type="dxa"/>
            <w:shd w:val="clear" w:color="auto" w:fill="FDF6E4"/>
          </w:tcPr>
          <w:p w14:paraId="508ED585" w14:textId="77777777" w:rsidR="006C4B4B" w:rsidRDefault="006C4B4B">
            <w:pPr>
              <w:pStyle w:val="TableParagraph"/>
              <w:rPr>
                <w:rFonts w:ascii="Times New Roman"/>
                <w:sz w:val="18"/>
              </w:rPr>
            </w:pPr>
          </w:p>
        </w:tc>
      </w:tr>
      <w:tr w:rsidR="006C4B4B" w14:paraId="65057785" w14:textId="77777777" w:rsidTr="000F578A">
        <w:trPr>
          <w:trHeight w:val="378"/>
        </w:trPr>
        <w:tc>
          <w:tcPr>
            <w:tcW w:w="5377" w:type="dxa"/>
            <w:shd w:val="clear" w:color="auto" w:fill="FDF6E4"/>
          </w:tcPr>
          <w:p w14:paraId="4647C135" w14:textId="77777777" w:rsidR="006C4B4B" w:rsidRDefault="00952F78">
            <w:pPr>
              <w:pStyle w:val="TableParagraph"/>
              <w:spacing w:before="138" w:line="220" w:lineRule="exact"/>
              <w:ind w:left="107"/>
              <w:rPr>
                <w:sz w:val="20"/>
              </w:rPr>
            </w:pPr>
            <w:r>
              <w:rPr>
                <w:sz w:val="20"/>
              </w:rPr>
              <w:t>Other</w:t>
            </w:r>
          </w:p>
        </w:tc>
        <w:tc>
          <w:tcPr>
            <w:tcW w:w="1701" w:type="dxa"/>
            <w:shd w:val="clear" w:color="auto" w:fill="FDF6E4"/>
          </w:tcPr>
          <w:p w14:paraId="49CBF74E" w14:textId="77777777" w:rsidR="006C4B4B" w:rsidRDefault="006C4B4B">
            <w:pPr>
              <w:pStyle w:val="TableParagraph"/>
              <w:rPr>
                <w:rFonts w:ascii="Times New Roman"/>
                <w:sz w:val="20"/>
              </w:rPr>
            </w:pPr>
          </w:p>
        </w:tc>
        <w:tc>
          <w:tcPr>
            <w:tcW w:w="1427" w:type="dxa"/>
            <w:shd w:val="clear" w:color="auto" w:fill="FDF6E4"/>
          </w:tcPr>
          <w:p w14:paraId="30DB3824" w14:textId="77777777" w:rsidR="006C4B4B" w:rsidRDefault="006C4B4B">
            <w:pPr>
              <w:pStyle w:val="TableParagraph"/>
              <w:rPr>
                <w:rFonts w:ascii="Times New Roman"/>
                <w:sz w:val="20"/>
              </w:rPr>
            </w:pPr>
          </w:p>
        </w:tc>
      </w:tr>
      <w:tr w:rsidR="006C4B4B" w14:paraId="5B3C9205" w14:textId="77777777" w:rsidTr="000F578A">
        <w:trPr>
          <w:trHeight w:val="381"/>
        </w:trPr>
        <w:tc>
          <w:tcPr>
            <w:tcW w:w="5377" w:type="dxa"/>
            <w:shd w:val="clear" w:color="auto" w:fill="F6A700"/>
          </w:tcPr>
          <w:p w14:paraId="1DC71D3C" w14:textId="77777777" w:rsidR="006C4B4B" w:rsidRDefault="00952F78">
            <w:pPr>
              <w:pStyle w:val="TableParagraph"/>
              <w:spacing w:before="141" w:line="220" w:lineRule="exact"/>
              <w:ind w:left="107"/>
              <w:rPr>
                <w:b/>
                <w:sz w:val="20"/>
              </w:rPr>
            </w:pPr>
            <w:r>
              <w:rPr>
                <w:b/>
                <w:sz w:val="20"/>
              </w:rPr>
              <w:t>Data collection and generation</w:t>
            </w:r>
          </w:p>
        </w:tc>
        <w:tc>
          <w:tcPr>
            <w:tcW w:w="1701" w:type="dxa"/>
            <w:shd w:val="clear" w:color="auto" w:fill="F6A700"/>
          </w:tcPr>
          <w:p w14:paraId="7AB93A32" w14:textId="77777777" w:rsidR="006C4B4B" w:rsidRDefault="006C4B4B">
            <w:pPr>
              <w:pStyle w:val="TableParagraph"/>
              <w:rPr>
                <w:rFonts w:ascii="Times New Roman"/>
                <w:sz w:val="20"/>
              </w:rPr>
            </w:pPr>
          </w:p>
        </w:tc>
        <w:tc>
          <w:tcPr>
            <w:tcW w:w="1427" w:type="dxa"/>
            <w:shd w:val="clear" w:color="auto" w:fill="F6A700"/>
          </w:tcPr>
          <w:p w14:paraId="2EFA813B" w14:textId="77777777" w:rsidR="006C4B4B" w:rsidRDefault="006C4B4B">
            <w:pPr>
              <w:pStyle w:val="TableParagraph"/>
              <w:rPr>
                <w:rFonts w:ascii="Times New Roman"/>
                <w:sz w:val="20"/>
              </w:rPr>
            </w:pPr>
          </w:p>
        </w:tc>
      </w:tr>
      <w:tr w:rsidR="006C4B4B" w14:paraId="412CB04C" w14:textId="77777777" w:rsidTr="000F578A">
        <w:trPr>
          <w:trHeight w:val="378"/>
        </w:trPr>
        <w:tc>
          <w:tcPr>
            <w:tcW w:w="5377" w:type="dxa"/>
            <w:shd w:val="clear" w:color="auto" w:fill="FDF6E4"/>
          </w:tcPr>
          <w:p w14:paraId="3DBA9EA3" w14:textId="77777777" w:rsidR="006C4B4B" w:rsidRDefault="00952F78">
            <w:pPr>
              <w:pStyle w:val="TableParagraph"/>
              <w:spacing w:before="138" w:line="220" w:lineRule="exact"/>
              <w:ind w:left="107"/>
              <w:rPr>
                <w:sz w:val="20"/>
              </w:rPr>
            </w:pPr>
            <w:r>
              <w:rPr>
                <w:sz w:val="20"/>
              </w:rPr>
              <w:t>False positive rates</w:t>
            </w:r>
          </w:p>
        </w:tc>
        <w:tc>
          <w:tcPr>
            <w:tcW w:w="1701" w:type="dxa"/>
            <w:shd w:val="clear" w:color="auto" w:fill="FDF6E4"/>
          </w:tcPr>
          <w:p w14:paraId="3B649E5E" w14:textId="77777777" w:rsidR="006C4B4B" w:rsidRDefault="006C4B4B">
            <w:pPr>
              <w:pStyle w:val="TableParagraph"/>
              <w:rPr>
                <w:rFonts w:ascii="Times New Roman"/>
                <w:sz w:val="20"/>
              </w:rPr>
            </w:pPr>
          </w:p>
        </w:tc>
        <w:tc>
          <w:tcPr>
            <w:tcW w:w="1427" w:type="dxa"/>
            <w:shd w:val="clear" w:color="auto" w:fill="FDF6E4"/>
          </w:tcPr>
          <w:p w14:paraId="1E1C5D1C" w14:textId="77777777" w:rsidR="006C4B4B" w:rsidRDefault="006C4B4B">
            <w:pPr>
              <w:pStyle w:val="TableParagraph"/>
              <w:rPr>
                <w:rFonts w:ascii="Times New Roman"/>
                <w:sz w:val="20"/>
              </w:rPr>
            </w:pPr>
          </w:p>
        </w:tc>
      </w:tr>
      <w:tr w:rsidR="006C4B4B" w14:paraId="19A63058" w14:textId="77777777" w:rsidTr="000F578A">
        <w:trPr>
          <w:trHeight w:val="381"/>
        </w:trPr>
        <w:tc>
          <w:tcPr>
            <w:tcW w:w="5377" w:type="dxa"/>
            <w:shd w:val="clear" w:color="auto" w:fill="FDF6E4"/>
          </w:tcPr>
          <w:p w14:paraId="6A742521" w14:textId="77777777" w:rsidR="006C4B4B" w:rsidRDefault="00952F78">
            <w:pPr>
              <w:pStyle w:val="TableParagraph"/>
              <w:spacing w:before="141" w:line="220" w:lineRule="exact"/>
              <w:ind w:left="107"/>
              <w:rPr>
                <w:sz w:val="20"/>
              </w:rPr>
            </w:pPr>
            <w:r>
              <w:rPr>
                <w:sz w:val="20"/>
              </w:rPr>
              <w:t>False negative rates</w:t>
            </w:r>
          </w:p>
        </w:tc>
        <w:tc>
          <w:tcPr>
            <w:tcW w:w="1701" w:type="dxa"/>
            <w:shd w:val="clear" w:color="auto" w:fill="FDF6E4"/>
          </w:tcPr>
          <w:p w14:paraId="04C154CF" w14:textId="77777777" w:rsidR="006C4B4B" w:rsidRDefault="006C4B4B">
            <w:pPr>
              <w:pStyle w:val="TableParagraph"/>
              <w:rPr>
                <w:rFonts w:ascii="Times New Roman"/>
                <w:sz w:val="20"/>
              </w:rPr>
            </w:pPr>
          </w:p>
        </w:tc>
        <w:tc>
          <w:tcPr>
            <w:tcW w:w="1427" w:type="dxa"/>
            <w:shd w:val="clear" w:color="auto" w:fill="FDF6E4"/>
          </w:tcPr>
          <w:p w14:paraId="07DF394F" w14:textId="77777777" w:rsidR="006C4B4B" w:rsidRDefault="006C4B4B">
            <w:pPr>
              <w:pStyle w:val="TableParagraph"/>
              <w:rPr>
                <w:rFonts w:ascii="Times New Roman"/>
                <w:sz w:val="20"/>
              </w:rPr>
            </w:pPr>
          </w:p>
        </w:tc>
      </w:tr>
      <w:tr w:rsidR="006C4B4B" w14:paraId="08326A87" w14:textId="77777777" w:rsidTr="000F578A">
        <w:trPr>
          <w:trHeight w:val="378"/>
        </w:trPr>
        <w:tc>
          <w:tcPr>
            <w:tcW w:w="5377" w:type="dxa"/>
            <w:shd w:val="clear" w:color="auto" w:fill="FDF6E4"/>
          </w:tcPr>
          <w:p w14:paraId="17994CA1" w14:textId="77777777" w:rsidR="006C4B4B" w:rsidRDefault="00952F78">
            <w:pPr>
              <w:pStyle w:val="TableParagraph"/>
              <w:spacing w:before="138" w:line="220" w:lineRule="exact"/>
              <w:ind w:left="107"/>
              <w:rPr>
                <w:sz w:val="20"/>
              </w:rPr>
            </w:pPr>
            <w:r>
              <w:rPr>
                <w:sz w:val="20"/>
              </w:rPr>
              <w:t>Other</w:t>
            </w:r>
          </w:p>
        </w:tc>
        <w:tc>
          <w:tcPr>
            <w:tcW w:w="1701" w:type="dxa"/>
            <w:shd w:val="clear" w:color="auto" w:fill="FDF6E4"/>
          </w:tcPr>
          <w:p w14:paraId="6F1D79DA" w14:textId="77777777" w:rsidR="006C4B4B" w:rsidRDefault="006C4B4B">
            <w:pPr>
              <w:pStyle w:val="TableParagraph"/>
              <w:rPr>
                <w:rFonts w:ascii="Times New Roman"/>
                <w:sz w:val="20"/>
              </w:rPr>
            </w:pPr>
          </w:p>
        </w:tc>
        <w:tc>
          <w:tcPr>
            <w:tcW w:w="1427" w:type="dxa"/>
            <w:shd w:val="clear" w:color="auto" w:fill="FDF6E4"/>
          </w:tcPr>
          <w:p w14:paraId="58D89755" w14:textId="77777777" w:rsidR="006C4B4B" w:rsidRDefault="006C4B4B">
            <w:pPr>
              <w:pStyle w:val="TableParagraph"/>
              <w:rPr>
                <w:rFonts w:ascii="Times New Roman"/>
                <w:sz w:val="20"/>
              </w:rPr>
            </w:pPr>
          </w:p>
        </w:tc>
      </w:tr>
      <w:tr w:rsidR="006C4B4B" w14:paraId="73F36A7D" w14:textId="77777777" w:rsidTr="000F578A">
        <w:trPr>
          <w:trHeight w:val="381"/>
        </w:trPr>
        <w:tc>
          <w:tcPr>
            <w:tcW w:w="5377" w:type="dxa"/>
            <w:shd w:val="clear" w:color="auto" w:fill="F6A700"/>
          </w:tcPr>
          <w:p w14:paraId="112D7DEF" w14:textId="77777777" w:rsidR="006C4B4B" w:rsidRDefault="00952F78">
            <w:pPr>
              <w:pStyle w:val="TableParagraph"/>
              <w:spacing w:before="141" w:line="220" w:lineRule="exact"/>
              <w:ind w:left="107"/>
              <w:rPr>
                <w:b/>
                <w:sz w:val="20"/>
              </w:rPr>
            </w:pPr>
            <w:r>
              <w:rPr>
                <w:b/>
                <w:sz w:val="20"/>
              </w:rPr>
              <w:t>Side effects</w:t>
            </w:r>
          </w:p>
        </w:tc>
        <w:tc>
          <w:tcPr>
            <w:tcW w:w="1701" w:type="dxa"/>
            <w:shd w:val="clear" w:color="auto" w:fill="F6A700"/>
          </w:tcPr>
          <w:p w14:paraId="1944F8D7" w14:textId="77777777" w:rsidR="006C4B4B" w:rsidRDefault="006C4B4B">
            <w:pPr>
              <w:pStyle w:val="TableParagraph"/>
              <w:rPr>
                <w:rFonts w:ascii="Times New Roman"/>
                <w:sz w:val="20"/>
              </w:rPr>
            </w:pPr>
          </w:p>
        </w:tc>
        <w:tc>
          <w:tcPr>
            <w:tcW w:w="1427" w:type="dxa"/>
            <w:shd w:val="clear" w:color="auto" w:fill="F6A700"/>
          </w:tcPr>
          <w:p w14:paraId="060B20BB" w14:textId="77777777" w:rsidR="006C4B4B" w:rsidRDefault="006C4B4B">
            <w:pPr>
              <w:pStyle w:val="TableParagraph"/>
              <w:rPr>
                <w:rFonts w:ascii="Times New Roman"/>
                <w:sz w:val="20"/>
              </w:rPr>
            </w:pPr>
          </w:p>
        </w:tc>
      </w:tr>
      <w:tr w:rsidR="006C4B4B" w14:paraId="5B59254A" w14:textId="77777777" w:rsidTr="000F578A">
        <w:trPr>
          <w:trHeight w:val="900"/>
        </w:trPr>
        <w:tc>
          <w:tcPr>
            <w:tcW w:w="5377" w:type="dxa"/>
            <w:shd w:val="clear" w:color="auto" w:fill="FDF6E4"/>
          </w:tcPr>
          <w:p w14:paraId="5C494554" w14:textId="77777777" w:rsidR="006C4B4B" w:rsidRDefault="00952F78">
            <w:pPr>
              <w:pStyle w:val="TableParagraph"/>
              <w:spacing w:before="138" w:line="273" w:lineRule="auto"/>
              <w:ind w:left="107" w:right="397"/>
              <w:rPr>
                <w:sz w:val="20"/>
              </w:rPr>
            </w:pPr>
            <w:r>
              <w:rPr>
                <w:sz w:val="20"/>
              </w:rPr>
              <w:t>Possible inference of special categories of data from the accumulated information from the</w:t>
            </w:r>
          </w:p>
          <w:p w14:paraId="01F5948A" w14:textId="77777777" w:rsidR="006C4B4B" w:rsidRDefault="00952F78">
            <w:pPr>
              <w:pStyle w:val="TableParagraph"/>
              <w:spacing w:line="217" w:lineRule="exact"/>
              <w:ind w:left="107"/>
              <w:rPr>
                <w:sz w:val="20"/>
              </w:rPr>
            </w:pPr>
            <w:r>
              <w:rPr>
                <w:sz w:val="20"/>
              </w:rPr>
              <w:t>user</w:t>
            </w:r>
          </w:p>
        </w:tc>
        <w:tc>
          <w:tcPr>
            <w:tcW w:w="1701" w:type="dxa"/>
            <w:shd w:val="clear" w:color="auto" w:fill="FDF6E4"/>
          </w:tcPr>
          <w:p w14:paraId="4550309F" w14:textId="77777777" w:rsidR="006C4B4B" w:rsidRDefault="006C4B4B">
            <w:pPr>
              <w:pStyle w:val="TableParagraph"/>
              <w:rPr>
                <w:rFonts w:ascii="Times New Roman"/>
                <w:sz w:val="20"/>
              </w:rPr>
            </w:pPr>
          </w:p>
        </w:tc>
        <w:tc>
          <w:tcPr>
            <w:tcW w:w="1427" w:type="dxa"/>
            <w:shd w:val="clear" w:color="auto" w:fill="FDF6E4"/>
          </w:tcPr>
          <w:p w14:paraId="30663056" w14:textId="77777777" w:rsidR="006C4B4B" w:rsidRDefault="006C4B4B">
            <w:pPr>
              <w:pStyle w:val="TableParagraph"/>
              <w:rPr>
                <w:rFonts w:ascii="Times New Roman"/>
                <w:sz w:val="20"/>
              </w:rPr>
            </w:pPr>
          </w:p>
        </w:tc>
      </w:tr>
      <w:tr w:rsidR="006C4B4B" w14:paraId="090E1178" w14:textId="77777777" w:rsidTr="000F578A">
        <w:trPr>
          <w:trHeight w:val="640"/>
        </w:trPr>
        <w:tc>
          <w:tcPr>
            <w:tcW w:w="5377" w:type="dxa"/>
            <w:shd w:val="clear" w:color="auto" w:fill="FDF6E4"/>
          </w:tcPr>
          <w:p w14:paraId="05F85DC1" w14:textId="77777777" w:rsidR="006C4B4B" w:rsidRDefault="00952F78">
            <w:pPr>
              <w:pStyle w:val="TableParagraph"/>
              <w:spacing w:before="100" w:line="260" w:lineRule="atLeast"/>
              <w:ind w:left="107" w:right="541"/>
              <w:rPr>
                <w:sz w:val="20"/>
              </w:rPr>
            </w:pPr>
            <w:r>
              <w:rPr>
                <w:sz w:val="20"/>
              </w:rPr>
              <w:t>Affects or is likely to affect the best interests of the minor</w:t>
            </w:r>
          </w:p>
        </w:tc>
        <w:tc>
          <w:tcPr>
            <w:tcW w:w="1701" w:type="dxa"/>
            <w:shd w:val="clear" w:color="auto" w:fill="FDF6E4"/>
          </w:tcPr>
          <w:p w14:paraId="24316EBC" w14:textId="77777777" w:rsidR="006C4B4B" w:rsidRDefault="006C4B4B">
            <w:pPr>
              <w:pStyle w:val="TableParagraph"/>
              <w:rPr>
                <w:rFonts w:ascii="Times New Roman"/>
                <w:sz w:val="20"/>
              </w:rPr>
            </w:pPr>
          </w:p>
        </w:tc>
        <w:tc>
          <w:tcPr>
            <w:tcW w:w="1427" w:type="dxa"/>
            <w:shd w:val="clear" w:color="auto" w:fill="FDF6E4"/>
          </w:tcPr>
          <w:p w14:paraId="1771EFED" w14:textId="77777777" w:rsidR="006C4B4B" w:rsidRDefault="006C4B4B">
            <w:pPr>
              <w:pStyle w:val="TableParagraph"/>
              <w:rPr>
                <w:rFonts w:ascii="Times New Roman"/>
                <w:sz w:val="20"/>
              </w:rPr>
            </w:pPr>
          </w:p>
        </w:tc>
      </w:tr>
      <w:tr w:rsidR="006C4B4B" w14:paraId="70BC5B86" w14:textId="77777777" w:rsidTr="000F578A">
        <w:trPr>
          <w:trHeight w:val="899"/>
        </w:trPr>
        <w:tc>
          <w:tcPr>
            <w:tcW w:w="5377" w:type="dxa"/>
            <w:shd w:val="clear" w:color="auto" w:fill="FDF6E4"/>
          </w:tcPr>
          <w:p w14:paraId="7BC0EF2C" w14:textId="77777777" w:rsidR="006C4B4B" w:rsidRDefault="00952F78">
            <w:pPr>
              <w:pStyle w:val="TableParagraph"/>
              <w:spacing w:before="99" w:line="260" w:lineRule="atLeast"/>
              <w:ind w:left="107" w:right="415"/>
              <w:rPr>
                <w:sz w:val="20"/>
              </w:rPr>
            </w:pPr>
            <w:r>
              <w:rPr>
                <w:sz w:val="20"/>
              </w:rPr>
              <w:t xml:space="preserve">Discrimination in the offer of options, </w:t>
            </w:r>
            <w:proofErr w:type="gramStart"/>
            <w:r>
              <w:rPr>
                <w:sz w:val="20"/>
              </w:rPr>
              <w:t>products</w:t>
            </w:r>
            <w:proofErr w:type="gramEnd"/>
            <w:r>
              <w:rPr>
                <w:sz w:val="20"/>
              </w:rPr>
              <w:t xml:space="preserve"> or services due to user profiling</w:t>
            </w:r>
          </w:p>
        </w:tc>
        <w:tc>
          <w:tcPr>
            <w:tcW w:w="1701" w:type="dxa"/>
            <w:shd w:val="clear" w:color="auto" w:fill="FDF6E4"/>
          </w:tcPr>
          <w:p w14:paraId="33A46F3C" w14:textId="77777777" w:rsidR="006C4B4B" w:rsidRDefault="006C4B4B">
            <w:pPr>
              <w:pStyle w:val="TableParagraph"/>
              <w:rPr>
                <w:rFonts w:ascii="Times New Roman"/>
                <w:sz w:val="20"/>
              </w:rPr>
            </w:pPr>
          </w:p>
        </w:tc>
        <w:tc>
          <w:tcPr>
            <w:tcW w:w="1427" w:type="dxa"/>
            <w:shd w:val="clear" w:color="auto" w:fill="FDF6E4"/>
          </w:tcPr>
          <w:p w14:paraId="464C1B33" w14:textId="77777777" w:rsidR="006C4B4B" w:rsidRDefault="006C4B4B">
            <w:pPr>
              <w:pStyle w:val="TableParagraph"/>
              <w:rPr>
                <w:rFonts w:ascii="Times New Roman"/>
                <w:sz w:val="20"/>
              </w:rPr>
            </w:pPr>
          </w:p>
        </w:tc>
      </w:tr>
      <w:tr w:rsidR="006C4B4B" w14:paraId="6AF5B512" w14:textId="77777777" w:rsidTr="000F578A">
        <w:trPr>
          <w:trHeight w:val="381"/>
        </w:trPr>
        <w:tc>
          <w:tcPr>
            <w:tcW w:w="5377" w:type="dxa"/>
            <w:shd w:val="clear" w:color="auto" w:fill="FDF6E4"/>
          </w:tcPr>
          <w:p w14:paraId="05102862" w14:textId="77777777" w:rsidR="006C4B4B" w:rsidRDefault="00952F78">
            <w:pPr>
              <w:pStyle w:val="TableParagraph"/>
              <w:spacing w:before="138" w:line="223" w:lineRule="exact"/>
              <w:ind w:left="107"/>
              <w:rPr>
                <w:sz w:val="20"/>
              </w:rPr>
            </w:pPr>
            <w:r>
              <w:rPr>
                <w:sz w:val="20"/>
              </w:rPr>
              <w:t>Limitation of the freedom of autonomy</w:t>
            </w:r>
          </w:p>
        </w:tc>
        <w:tc>
          <w:tcPr>
            <w:tcW w:w="1701" w:type="dxa"/>
            <w:shd w:val="clear" w:color="auto" w:fill="FDF6E4"/>
          </w:tcPr>
          <w:p w14:paraId="57E9DF16" w14:textId="77777777" w:rsidR="006C4B4B" w:rsidRDefault="006C4B4B">
            <w:pPr>
              <w:pStyle w:val="TableParagraph"/>
              <w:rPr>
                <w:rFonts w:ascii="Times New Roman"/>
                <w:sz w:val="20"/>
              </w:rPr>
            </w:pPr>
          </w:p>
        </w:tc>
        <w:tc>
          <w:tcPr>
            <w:tcW w:w="1427" w:type="dxa"/>
            <w:shd w:val="clear" w:color="auto" w:fill="FDF6E4"/>
          </w:tcPr>
          <w:p w14:paraId="422044A1" w14:textId="77777777" w:rsidR="006C4B4B" w:rsidRDefault="006C4B4B">
            <w:pPr>
              <w:pStyle w:val="TableParagraph"/>
              <w:rPr>
                <w:rFonts w:ascii="Times New Roman"/>
                <w:sz w:val="20"/>
              </w:rPr>
            </w:pPr>
          </w:p>
        </w:tc>
      </w:tr>
      <w:tr w:rsidR="006C4B4B" w14:paraId="751A045A" w14:textId="77777777" w:rsidTr="000F578A">
        <w:trPr>
          <w:trHeight w:val="378"/>
        </w:trPr>
        <w:tc>
          <w:tcPr>
            <w:tcW w:w="5377" w:type="dxa"/>
            <w:shd w:val="clear" w:color="auto" w:fill="FDF6E4"/>
          </w:tcPr>
          <w:p w14:paraId="6F30528C" w14:textId="77777777" w:rsidR="006C4B4B" w:rsidRDefault="00952F78">
            <w:pPr>
              <w:pStyle w:val="TableParagraph"/>
              <w:spacing w:before="138" w:line="220" w:lineRule="exact"/>
              <w:ind w:left="107"/>
              <w:rPr>
                <w:sz w:val="20"/>
              </w:rPr>
            </w:pPr>
            <w:r>
              <w:rPr>
                <w:sz w:val="20"/>
              </w:rPr>
              <w:t>Decision-making biases</w:t>
            </w:r>
          </w:p>
        </w:tc>
        <w:tc>
          <w:tcPr>
            <w:tcW w:w="1701" w:type="dxa"/>
            <w:shd w:val="clear" w:color="auto" w:fill="FDF6E4"/>
          </w:tcPr>
          <w:p w14:paraId="2BDBAAFD" w14:textId="77777777" w:rsidR="006C4B4B" w:rsidRDefault="006C4B4B">
            <w:pPr>
              <w:pStyle w:val="TableParagraph"/>
              <w:rPr>
                <w:rFonts w:ascii="Times New Roman"/>
                <w:sz w:val="20"/>
              </w:rPr>
            </w:pPr>
          </w:p>
        </w:tc>
        <w:tc>
          <w:tcPr>
            <w:tcW w:w="1427" w:type="dxa"/>
            <w:shd w:val="clear" w:color="auto" w:fill="FDF6E4"/>
          </w:tcPr>
          <w:p w14:paraId="253B7591" w14:textId="77777777" w:rsidR="006C4B4B" w:rsidRDefault="006C4B4B">
            <w:pPr>
              <w:pStyle w:val="TableParagraph"/>
              <w:rPr>
                <w:rFonts w:ascii="Times New Roman"/>
                <w:sz w:val="20"/>
              </w:rPr>
            </w:pPr>
          </w:p>
        </w:tc>
      </w:tr>
      <w:tr w:rsidR="006C4B4B" w14:paraId="0C2DD4DA" w14:textId="77777777" w:rsidTr="000F578A">
        <w:trPr>
          <w:trHeight w:val="381"/>
        </w:trPr>
        <w:tc>
          <w:tcPr>
            <w:tcW w:w="5377" w:type="dxa"/>
            <w:shd w:val="clear" w:color="auto" w:fill="FDF6E4"/>
          </w:tcPr>
          <w:p w14:paraId="0225F83F" w14:textId="77777777" w:rsidR="006C4B4B" w:rsidRDefault="00952F78">
            <w:pPr>
              <w:pStyle w:val="TableParagraph"/>
              <w:spacing w:before="138" w:line="223" w:lineRule="exact"/>
              <w:ind w:left="107"/>
              <w:rPr>
                <w:sz w:val="20"/>
              </w:rPr>
            </w:pPr>
            <w:r>
              <w:rPr>
                <w:sz w:val="20"/>
              </w:rPr>
              <w:t>Algorithmic discrimination</w:t>
            </w:r>
          </w:p>
        </w:tc>
        <w:tc>
          <w:tcPr>
            <w:tcW w:w="1701" w:type="dxa"/>
            <w:shd w:val="clear" w:color="auto" w:fill="FDF6E4"/>
          </w:tcPr>
          <w:p w14:paraId="05B12CA2" w14:textId="77777777" w:rsidR="006C4B4B" w:rsidRDefault="006C4B4B">
            <w:pPr>
              <w:pStyle w:val="TableParagraph"/>
              <w:rPr>
                <w:rFonts w:ascii="Times New Roman"/>
                <w:sz w:val="20"/>
              </w:rPr>
            </w:pPr>
          </w:p>
        </w:tc>
        <w:tc>
          <w:tcPr>
            <w:tcW w:w="1427" w:type="dxa"/>
            <w:shd w:val="clear" w:color="auto" w:fill="FDF6E4"/>
          </w:tcPr>
          <w:p w14:paraId="7909E89D" w14:textId="77777777" w:rsidR="006C4B4B" w:rsidRDefault="006C4B4B">
            <w:pPr>
              <w:pStyle w:val="TableParagraph"/>
              <w:rPr>
                <w:rFonts w:ascii="Times New Roman"/>
                <w:sz w:val="20"/>
              </w:rPr>
            </w:pPr>
          </w:p>
        </w:tc>
      </w:tr>
      <w:tr w:rsidR="006C4B4B" w14:paraId="63E30A94" w14:textId="77777777" w:rsidTr="000F578A">
        <w:trPr>
          <w:trHeight w:val="637"/>
        </w:trPr>
        <w:tc>
          <w:tcPr>
            <w:tcW w:w="5377" w:type="dxa"/>
            <w:shd w:val="clear" w:color="auto" w:fill="FDF6E4"/>
          </w:tcPr>
          <w:p w14:paraId="554B6345" w14:textId="77777777" w:rsidR="006C4B4B" w:rsidRDefault="00952F78">
            <w:pPr>
              <w:pStyle w:val="TableParagraph"/>
              <w:spacing w:before="98" w:line="260" w:lineRule="atLeast"/>
              <w:ind w:left="107" w:right="274"/>
              <w:rPr>
                <w:sz w:val="20"/>
              </w:rPr>
            </w:pPr>
            <w:r>
              <w:rPr>
                <w:sz w:val="20"/>
              </w:rPr>
              <w:t>Cultural aspects affecting perception of intrusion or interpretation of data</w:t>
            </w:r>
          </w:p>
        </w:tc>
        <w:tc>
          <w:tcPr>
            <w:tcW w:w="1701" w:type="dxa"/>
            <w:shd w:val="clear" w:color="auto" w:fill="FDF6E4"/>
          </w:tcPr>
          <w:p w14:paraId="482C311F" w14:textId="77777777" w:rsidR="006C4B4B" w:rsidRDefault="006C4B4B">
            <w:pPr>
              <w:pStyle w:val="TableParagraph"/>
              <w:rPr>
                <w:rFonts w:ascii="Times New Roman"/>
                <w:sz w:val="20"/>
              </w:rPr>
            </w:pPr>
          </w:p>
        </w:tc>
        <w:tc>
          <w:tcPr>
            <w:tcW w:w="1427" w:type="dxa"/>
            <w:shd w:val="clear" w:color="auto" w:fill="FDF6E4"/>
          </w:tcPr>
          <w:p w14:paraId="6265510B" w14:textId="77777777" w:rsidR="006C4B4B" w:rsidRDefault="006C4B4B">
            <w:pPr>
              <w:pStyle w:val="TableParagraph"/>
              <w:rPr>
                <w:rFonts w:ascii="Times New Roman"/>
                <w:sz w:val="20"/>
              </w:rPr>
            </w:pPr>
          </w:p>
        </w:tc>
      </w:tr>
      <w:tr w:rsidR="006C4B4B" w14:paraId="570FC0E6" w14:textId="77777777" w:rsidTr="000F578A">
        <w:trPr>
          <w:trHeight w:val="381"/>
        </w:trPr>
        <w:tc>
          <w:tcPr>
            <w:tcW w:w="5377" w:type="dxa"/>
            <w:shd w:val="clear" w:color="auto" w:fill="FDF6E4"/>
          </w:tcPr>
          <w:p w14:paraId="1819CC13" w14:textId="77777777" w:rsidR="006C4B4B" w:rsidRDefault="00952F78">
            <w:pPr>
              <w:pStyle w:val="TableParagraph"/>
              <w:spacing w:before="141" w:line="220" w:lineRule="exact"/>
              <w:ind w:left="107"/>
              <w:rPr>
                <w:sz w:val="20"/>
              </w:rPr>
            </w:pPr>
            <w:r>
              <w:rPr>
                <w:sz w:val="20"/>
              </w:rPr>
              <w:t>Other</w:t>
            </w:r>
          </w:p>
        </w:tc>
        <w:tc>
          <w:tcPr>
            <w:tcW w:w="1701" w:type="dxa"/>
            <w:shd w:val="clear" w:color="auto" w:fill="FDF6E4"/>
          </w:tcPr>
          <w:p w14:paraId="30B6B57E" w14:textId="77777777" w:rsidR="006C4B4B" w:rsidRDefault="006C4B4B">
            <w:pPr>
              <w:pStyle w:val="TableParagraph"/>
              <w:rPr>
                <w:rFonts w:ascii="Times New Roman"/>
                <w:sz w:val="20"/>
              </w:rPr>
            </w:pPr>
          </w:p>
        </w:tc>
        <w:tc>
          <w:tcPr>
            <w:tcW w:w="1427" w:type="dxa"/>
            <w:shd w:val="clear" w:color="auto" w:fill="FDF6E4"/>
          </w:tcPr>
          <w:p w14:paraId="6C5D6C47" w14:textId="77777777" w:rsidR="006C4B4B" w:rsidRDefault="006C4B4B">
            <w:pPr>
              <w:pStyle w:val="TableParagraph"/>
              <w:rPr>
                <w:rFonts w:ascii="Times New Roman"/>
                <w:sz w:val="20"/>
              </w:rPr>
            </w:pPr>
          </w:p>
        </w:tc>
      </w:tr>
      <w:tr w:rsidR="006C4B4B" w14:paraId="400CA4C0" w14:textId="77777777" w:rsidTr="000F578A">
        <w:trPr>
          <w:trHeight w:val="378"/>
        </w:trPr>
        <w:tc>
          <w:tcPr>
            <w:tcW w:w="5377" w:type="dxa"/>
            <w:shd w:val="clear" w:color="auto" w:fill="F6A700"/>
          </w:tcPr>
          <w:p w14:paraId="126820FB" w14:textId="77777777" w:rsidR="006C4B4B" w:rsidRDefault="00952F78">
            <w:pPr>
              <w:pStyle w:val="TableParagraph"/>
              <w:spacing w:before="138" w:line="220" w:lineRule="exact"/>
              <w:ind w:left="107"/>
              <w:rPr>
                <w:b/>
                <w:sz w:val="20"/>
              </w:rPr>
            </w:pPr>
            <w:r>
              <w:rPr>
                <w:b/>
                <w:sz w:val="20"/>
              </w:rPr>
              <w:t>Data disclosure</w:t>
            </w:r>
          </w:p>
        </w:tc>
        <w:tc>
          <w:tcPr>
            <w:tcW w:w="1701" w:type="dxa"/>
            <w:shd w:val="clear" w:color="auto" w:fill="F6A700"/>
          </w:tcPr>
          <w:p w14:paraId="3FC60677" w14:textId="77777777" w:rsidR="006C4B4B" w:rsidRDefault="006C4B4B">
            <w:pPr>
              <w:pStyle w:val="TableParagraph"/>
              <w:rPr>
                <w:rFonts w:ascii="Times New Roman"/>
                <w:sz w:val="20"/>
              </w:rPr>
            </w:pPr>
          </w:p>
        </w:tc>
        <w:tc>
          <w:tcPr>
            <w:tcW w:w="1427" w:type="dxa"/>
            <w:shd w:val="clear" w:color="auto" w:fill="F6A700"/>
          </w:tcPr>
          <w:p w14:paraId="2AF2CF6F" w14:textId="77777777" w:rsidR="006C4B4B" w:rsidRDefault="006C4B4B">
            <w:pPr>
              <w:pStyle w:val="TableParagraph"/>
              <w:rPr>
                <w:rFonts w:ascii="Times New Roman"/>
                <w:sz w:val="20"/>
              </w:rPr>
            </w:pPr>
          </w:p>
        </w:tc>
      </w:tr>
      <w:tr w:rsidR="006C4B4B" w14:paraId="62C2A2E4" w14:textId="77777777" w:rsidTr="000F578A">
        <w:trPr>
          <w:trHeight w:val="902"/>
        </w:trPr>
        <w:tc>
          <w:tcPr>
            <w:tcW w:w="5377" w:type="dxa"/>
            <w:shd w:val="clear" w:color="auto" w:fill="FDF6E4"/>
          </w:tcPr>
          <w:p w14:paraId="401921E8" w14:textId="77777777" w:rsidR="006C4B4B" w:rsidRDefault="00952F78">
            <w:pPr>
              <w:pStyle w:val="TableParagraph"/>
              <w:spacing w:before="141"/>
              <w:ind w:left="107"/>
              <w:rPr>
                <w:sz w:val="20"/>
              </w:rPr>
            </w:pPr>
            <w:r>
              <w:rPr>
                <w:sz w:val="20"/>
              </w:rPr>
              <w:t>Timely transfer to states or organisations</w:t>
            </w:r>
          </w:p>
          <w:p w14:paraId="1F36980D" w14:textId="77777777" w:rsidR="006C4B4B" w:rsidRDefault="00952F78">
            <w:pPr>
              <w:pStyle w:val="TableParagraph"/>
              <w:spacing w:line="260" w:lineRule="atLeast"/>
              <w:ind w:left="107" w:right="887"/>
              <w:rPr>
                <w:sz w:val="20"/>
              </w:rPr>
            </w:pPr>
            <w:r>
              <w:rPr>
                <w:sz w:val="20"/>
              </w:rPr>
              <w:t>in other countries without an adequate level of protection</w:t>
            </w:r>
          </w:p>
        </w:tc>
        <w:tc>
          <w:tcPr>
            <w:tcW w:w="1701" w:type="dxa"/>
            <w:shd w:val="clear" w:color="auto" w:fill="FDF6E4"/>
          </w:tcPr>
          <w:p w14:paraId="0C73EB3D" w14:textId="77777777" w:rsidR="006C4B4B" w:rsidRDefault="006C4B4B">
            <w:pPr>
              <w:pStyle w:val="TableParagraph"/>
              <w:rPr>
                <w:rFonts w:ascii="Times New Roman"/>
                <w:sz w:val="20"/>
              </w:rPr>
            </w:pPr>
          </w:p>
        </w:tc>
        <w:tc>
          <w:tcPr>
            <w:tcW w:w="1427" w:type="dxa"/>
            <w:shd w:val="clear" w:color="auto" w:fill="FDF6E4"/>
          </w:tcPr>
          <w:p w14:paraId="561445B2" w14:textId="77777777" w:rsidR="006C4B4B" w:rsidRDefault="006C4B4B">
            <w:pPr>
              <w:pStyle w:val="TableParagraph"/>
              <w:rPr>
                <w:rFonts w:ascii="Times New Roman"/>
                <w:sz w:val="20"/>
              </w:rPr>
            </w:pPr>
          </w:p>
        </w:tc>
      </w:tr>
      <w:tr w:rsidR="006C4B4B" w14:paraId="4446C61A" w14:textId="77777777" w:rsidTr="000F578A">
        <w:trPr>
          <w:trHeight w:val="378"/>
        </w:trPr>
        <w:tc>
          <w:tcPr>
            <w:tcW w:w="5377" w:type="dxa"/>
            <w:shd w:val="clear" w:color="auto" w:fill="F6A700"/>
          </w:tcPr>
          <w:p w14:paraId="5FEFEDE0" w14:textId="77777777" w:rsidR="006C4B4B" w:rsidRDefault="00952F78">
            <w:pPr>
              <w:pStyle w:val="TableParagraph"/>
              <w:spacing w:before="138" w:line="220" w:lineRule="exact"/>
              <w:ind w:left="107"/>
              <w:rPr>
                <w:b/>
                <w:sz w:val="20"/>
              </w:rPr>
            </w:pPr>
            <w:r>
              <w:rPr>
                <w:b/>
                <w:sz w:val="20"/>
              </w:rPr>
              <w:t>Other</w:t>
            </w:r>
          </w:p>
        </w:tc>
        <w:tc>
          <w:tcPr>
            <w:tcW w:w="1701" w:type="dxa"/>
            <w:shd w:val="clear" w:color="auto" w:fill="F6A700"/>
          </w:tcPr>
          <w:p w14:paraId="12859D8B" w14:textId="77777777" w:rsidR="006C4B4B" w:rsidRDefault="006C4B4B">
            <w:pPr>
              <w:pStyle w:val="TableParagraph"/>
              <w:rPr>
                <w:rFonts w:ascii="Times New Roman"/>
                <w:sz w:val="20"/>
              </w:rPr>
            </w:pPr>
          </w:p>
        </w:tc>
        <w:tc>
          <w:tcPr>
            <w:tcW w:w="1427" w:type="dxa"/>
            <w:shd w:val="clear" w:color="auto" w:fill="F6A700"/>
          </w:tcPr>
          <w:p w14:paraId="2AF997F1" w14:textId="77777777" w:rsidR="006C4B4B" w:rsidRDefault="006C4B4B">
            <w:pPr>
              <w:pStyle w:val="TableParagraph"/>
              <w:rPr>
                <w:rFonts w:ascii="Times New Roman"/>
                <w:sz w:val="20"/>
              </w:rPr>
            </w:pPr>
          </w:p>
        </w:tc>
      </w:tr>
      <w:tr w:rsidR="006C4B4B" w14:paraId="7C4255D2" w14:textId="77777777" w:rsidTr="000F578A">
        <w:trPr>
          <w:trHeight w:val="640"/>
        </w:trPr>
        <w:tc>
          <w:tcPr>
            <w:tcW w:w="5377" w:type="dxa"/>
            <w:shd w:val="clear" w:color="auto" w:fill="FDF6E4"/>
          </w:tcPr>
          <w:p w14:paraId="6A2AAD35" w14:textId="77777777" w:rsidR="006C4B4B" w:rsidRDefault="00952F78">
            <w:pPr>
              <w:pStyle w:val="TableParagraph"/>
              <w:spacing w:before="100" w:line="260" w:lineRule="atLeast"/>
              <w:ind w:left="107" w:right="455"/>
              <w:rPr>
                <w:sz w:val="20"/>
              </w:rPr>
            </w:pPr>
            <w:r>
              <w:rPr>
                <w:sz w:val="20"/>
              </w:rPr>
              <w:t>Those foreseen in the codes of conduct to which the entity adheres</w:t>
            </w:r>
          </w:p>
        </w:tc>
        <w:tc>
          <w:tcPr>
            <w:tcW w:w="1701" w:type="dxa"/>
            <w:shd w:val="clear" w:color="auto" w:fill="FDF6E4"/>
          </w:tcPr>
          <w:p w14:paraId="0243BB53" w14:textId="77777777" w:rsidR="006C4B4B" w:rsidRDefault="006C4B4B">
            <w:pPr>
              <w:pStyle w:val="TableParagraph"/>
              <w:rPr>
                <w:rFonts w:ascii="Times New Roman"/>
                <w:sz w:val="20"/>
              </w:rPr>
            </w:pPr>
          </w:p>
        </w:tc>
        <w:tc>
          <w:tcPr>
            <w:tcW w:w="1427" w:type="dxa"/>
            <w:shd w:val="clear" w:color="auto" w:fill="FDF6E4"/>
          </w:tcPr>
          <w:p w14:paraId="7B76164C" w14:textId="77777777" w:rsidR="006C4B4B" w:rsidRDefault="006C4B4B">
            <w:pPr>
              <w:pStyle w:val="TableParagraph"/>
              <w:rPr>
                <w:rFonts w:ascii="Times New Roman"/>
                <w:sz w:val="20"/>
              </w:rPr>
            </w:pPr>
          </w:p>
        </w:tc>
      </w:tr>
      <w:tr w:rsidR="006C4B4B" w14:paraId="2824D69D" w14:textId="77777777" w:rsidTr="000F578A">
        <w:trPr>
          <w:trHeight w:val="378"/>
        </w:trPr>
        <w:tc>
          <w:tcPr>
            <w:tcW w:w="5377" w:type="dxa"/>
            <w:shd w:val="clear" w:color="auto" w:fill="FDF6E4"/>
          </w:tcPr>
          <w:p w14:paraId="17E365EF" w14:textId="79282237" w:rsidR="006C4B4B" w:rsidRDefault="003916B6">
            <w:pPr>
              <w:pStyle w:val="TableParagraph"/>
              <w:spacing w:before="138" w:line="220" w:lineRule="exact"/>
              <w:ind w:left="107"/>
              <w:rPr>
                <w:sz w:val="20"/>
              </w:rPr>
            </w:pPr>
            <w:r>
              <w:rPr>
                <w:sz w:val="20"/>
              </w:rPr>
              <w:t>Foreseen</w:t>
            </w:r>
            <w:r w:rsidR="00952F78">
              <w:rPr>
                <w:sz w:val="20"/>
              </w:rPr>
              <w:t xml:space="preserve"> in the certification schemes</w:t>
            </w:r>
          </w:p>
        </w:tc>
        <w:tc>
          <w:tcPr>
            <w:tcW w:w="1701" w:type="dxa"/>
            <w:shd w:val="clear" w:color="auto" w:fill="FDF6E4"/>
          </w:tcPr>
          <w:p w14:paraId="09CA330E" w14:textId="77777777" w:rsidR="006C4B4B" w:rsidRDefault="006C4B4B">
            <w:pPr>
              <w:pStyle w:val="TableParagraph"/>
              <w:rPr>
                <w:rFonts w:ascii="Times New Roman"/>
                <w:sz w:val="20"/>
              </w:rPr>
            </w:pPr>
          </w:p>
        </w:tc>
        <w:tc>
          <w:tcPr>
            <w:tcW w:w="1427" w:type="dxa"/>
            <w:shd w:val="clear" w:color="auto" w:fill="FDF6E4"/>
          </w:tcPr>
          <w:p w14:paraId="2D156087" w14:textId="77777777" w:rsidR="006C4B4B" w:rsidRDefault="006C4B4B">
            <w:pPr>
              <w:pStyle w:val="TableParagraph"/>
              <w:rPr>
                <w:rFonts w:ascii="Times New Roman"/>
                <w:sz w:val="20"/>
              </w:rPr>
            </w:pPr>
          </w:p>
        </w:tc>
      </w:tr>
      <w:tr w:rsidR="006C4B4B" w14:paraId="0C734823" w14:textId="77777777" w:rsidTr="000F578A">
        <w:trPr>
          <w:trHeight w:val="381"/>
        </w:trPr>
        <w:tc>
          <w:tcPr>
            <w:tcW w:w="5377" w:type="dxa"/>
            <w:shd w:val="clear" w:color="auto" w:fill="FDF6E4"/>
          </w:tcPr>
          <w:p w14:paraId="284A0806" w14:textId="77777777" w:rsidR="006C4B4B" w:rsidRDefault="00952F78">
            <w:pPr>
              <w:pStyle w:val="TableParagraph"/>
              <w:spacing w:before="141" w:line="220" w:lineRule="exact"/>
              <w:ind w:left="107"/>
              <w:rPr>
                <w:sz w:val="20"/>
              </w:rPr>
            </w:pPr>
            <w:r>
              <w:rPr>
                <w:sz w:val="20"/>
              </w:rPr>
              <w:t>Any other risk factor</w:t>
            </w:r>
          </w:p>
        </w:tc>
        <w:tc>
          <w:tcPr>
            <w:tcW w:w="1701" w:type="dxa"/>
            <w:shd w:val="clear" w:color="auto" w:fill="FDF6E4"/>
          </w:tcPr>
          <w:p w14:paraId="3B22907E" w14:textId="77777777" w:rsidR="006C4B4B" w:rsidRDefault="006C4B4B">
            <w:pPr>
              <w:pStyle w:val="TableParagraph"/>
              <w:rPr>
                <w:rFonts w:ascii="Times New Roman"/>
                <w:sz w:val="20"/>
              </w:rPr>
            </w:pPr>
          </w:p>
        </w:tc>
        <w:tc>
          <w:tcPr>
            <w:tcW w:w="1427" w:type="dxa"/>
            <w:shd w:val="clear" w:color="auto" w:fill="FDF6E4"/>
          </w:tcPr>
          <w:p w14:paraId="380E0219" w14:textId="77777777" w:rsidR="006C4B4B" w:rsidRDefault="006C4B4B">
            <w:pPr>
              <w:pStyle w:val="TableParagraph"/>
              <w:rPr>
                <w:rFonts w:ascii="Times New Roman"/>
                <w:sz w:val="20"/>
              </w:rPr>
            </w:pPr>
          </w:p>
        </w:tc>
      </w:tr>
    </w:tbl>
    <w:p w14:paraId="3DA30C08" w14:textId="65842B88" w:rsidR="006C4B4B" w:rsidRDefault="00AB470E" w:rsidP="00AB470E">
      <w:pPr>
        <w:pStyle w:val="Descripcion"/>
      </w:pPr>
      <w:bookmarkStart w:id="65" w:name="_bookmark123"/>
      <w:bookmarkStart w:id="66" w:name="_Toc85318820"/>
      <w:bookmarkEnd w:id="65"/>
      <w:r>
        <w:t xml:space="preserve">Table </w:t>
      </w:r>
      <w:r w:rsidR="00684BCA">
        <w:fldChar w:fldCharType="begin"/>
      </w:r>
      <w:r w:rsidR="00684BCA">
        <w:instrText xml:space="preserve"> SEQ Table \* ARABIC </w:instrText>
      </w:r>
      <w:r w:rsidR="00684BCA">
        <w:fldChar w:fldCharType="separate"/>
      </w:r>
      <w:r w:rsidR="00CD73FB">
        <w:rPr>
          <w:noProof/>
        </w:rPr>
        <w:t>34</w:t>
      </w:r>
      <w:r w:rsidR="00684BCA">
        <w:rPr>
          <w:noProof/>
        </w:rPr>
        <w:fldChar w:fldCharType="end"/>
      </w:r>
      <w:r>
        <w:t xml:space="preserve"> </w:t>
      </w:r>
      <w:r w:rsidR="00952F78">
        <w:t>Examples of other Possible Risk Factors</w:t>
      </w:r>
      <w:bookmarkEnd w:id="66"/>
    </w:p>
    <w:p w14:paraId="228E80E1" w14:textId="77777777" w:rsidR="006C4B4B" w:rsidRDefault="006C4B4B">
      <w:pPr>
        <w:spacing w:line="247" w:lineRule="auto"/>
        <w:jc w:val="both"/>
      </w:pPr>
    </w:p>
    <w:p w14:paraId="4FF30A02" w14:textId="77777777" w:rsidR="007154B0" w:rsidRDefault="007154B0" w:rsidP="007154B0">
      <w:pPr>
        <w:pStyle w:val="Textoindependiente"/>
        <w:spacing w:before="10"/>
        <w:rPr>
          <w:sz w:val="14"/>
        </w:rPr>
      </w:pPr>
      <w:r>
        <w:rPr>
          <w:noProof/>
        </w:rPr>
        <mc:AlternateContent>
          <mc:Choice Requires="wps">
            <w:drawing>
              <wp:anchor distT="0" distB="0" distL="0" distR="0" simplePos="0" relativeHeight="487637504" behindDoc="1" locked="0" layoutInCell="1" allowOverlap="1" wp14:anchorId="6B888F02" wp14:editId="70E33C41">
                <wp:simplePos x="0" y="0"/>
                <wp:positionH relativeFrom="page">
                  <wp:posOffset>1080770</wp:posOffset>
                </wp:positionH>
                <wp:positionV relativeFrom="paragraph">
                  <wp:posOffset>123825</wp:posOffset>
                </wp:positionV>
                <wp:extent cx="1828800" cy="7620"/>
                <wp:effectExtent l="0" t="0" r="0" b="0"/>
                <wp:wrapTopAndBottom/>
                <wp:docPr id="84"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E0207" id="docshape56" o:spid="_x0000_s1026" style="position:absolute;margin-left:85.1pt;margin-top:9.75pt;width:2in;height:.6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DQrsDPeAAAACQEAAA8AAAAAAAAAAAAAAAAAPwQAAGRycy9kb3ducmV2Lnht&#10;bFBLBQYAAAAABAAEAPMAAABKBQAAAAA=&#10;" fillcolor="black" stroked="f">
                <w10:wrap type="topAndBottom" anchorx="page"/>
              </v:rect>
            </w:pict>
          </mc:Fallback>
        </mc:AlternateContent>
      </w:r>
    </w:p>
    <w:p w14:paraId="39D3D980" w14:textId="2C525724" w:rsidR="007154B0" w:rsidRDefault="007154B0" w:rsidP="007154B0">
      <w:pPr>
        <w:pStyle w:val="Char"/>
      </w:pPr>
      <w:r>
        <w:rPr>
          <w:sz w:val="12"/>
        </w:rPr>
        <w:t>1</w:t>
      </w:r>
      <w:r w:rsidR="00635D0B">
        <w:rPr>
          <w:sz w:val="12"/>
        </w:rPr>
        <w:t>0</w:t>
      </w:r>
      <w:r>
        <w:rPr>
          <w:sz w:val="12"/>
        </w:rPr>
        <w:t xml:space="preserve"> </w:t>
      </w:r>
      <w:r>
        <w:t>In relation, generally, to non-supporting processes.</w:t>
      </w:r>
    </w:p>
    <w:p w14:paraId="7F65CB0C" w14:textId="4362060A" w:rsidR="007154B0" w:rsidRDefault="007154B0">
      <w:pPr>
        <w:spacing w:line="247" w:lineRule="auto"/>
        <w:jc w:val="both"/>
        <w:sectPr w:rsidR="007154B0" w:rsidSect="00A54354">
          <w:pgSz w:w="11907" w:h="16840" w:code="9"/>
          <w:pgMar w:top="1418" w:right="1701" w:bottom="1418" w:left="1701" w:header="727" w:footer="753" w:gutter="0"/>
          <w:cols w:space="720"/>
        </w:sectPr>
      </w:pPr>
    </w:p>
    <w:p w14:paraId="7078841F" w14:textId="77777777" w:rsidR="006C4B4B" w:rsidRDefault="006C4B4B" w:rsidP="00262449">
      <w:pPr>
        <w:pStyle w:val="Textoindependiente"/>
        <w:rPr>
          <w:sz w:val="20"/>
        </w:rPr>
      </w:pPr>
    </w:p>
    <w:p w14:paraId="5A719DBC" w14:textId="77777777" w:rsidR="006C4B4B" w:rsidRDefault="006C4B4B">
      <w:pPr>
        <w:pStyle w:val="Textoindependiente"/>
        <w:spacing w:before="6"/>
        <w:rPr>
          <w:sz w:val="12"/>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3"/>
        <w:gridCol w:w="1881"/>
      </w:tblGrid>
      <w:tr w:rsidR="006C4B4B" w14:paraId="29E151D7" w14:textId="77777777" w:rsidTr="00262449">
        <w:trPr>
          <w:trHeight w:val="779"/>
        </w:trPr>
        <w:tc>
          <w:tcPr>
            <w:tcW w:w="4643" w:type="dxa"/>
            <w:shd w:val="clear" w:color="auto" w:fill="F6A700"/>
            <w:vAlign w:val="center"/>
          </w:tcPr>
          <w:p w14:paraId="17C97A14" w14:textId="77777777" w:rsidR="006C4B4B" w:rsidRDefault="00952F78">
            <w:pPr>
              <w:pStyle w:val="TableParagraph"/>
              <w:ind w:left="1543"/>
              <w:rPr>
                <w:b/>
                <w:sz w:val="20"/>
              </w:rPr>
            </w:pPr>
            <w:r>
              <w:rPr>
                <w:b/>
                <w:sz w:val="20"/>
              </w:rPr>
              <w:t>Risk factor</w:t>
            </w:r>
          </w:p>
        </w:tc>
        <w:tc>
          <w:tcPr>
            <w:tcW w:w="1881" w:type="dxa"/>
            <w:shd w:val="clear" w:color="auto" w:fill="F6A700"/>
            <w:vAlign w:val="center"/>
          </w:tcPr>
          <w:p w14:paraId="38016DE2" w14:textId="77777777" w:rsidR="006C4B4B" w:rsidRDefault="00952F78">
            <w:pPr>
              <w:pStyle w:val="TableParagraph"/>
              <w:spacing w:before="1"/>
              <w:ind w:left="107"/>
              <w:rPr>
                <w:b/>
              </w:rPr>
            </w:pPr>
            <w:r>
              <w:rPr>
                <w:b/>
              </w:rPr>
              <w:t>Level of Risk</w:t>
            </w:r>
          </w:p>
        </w:tc>
      </w:tr>
      <w:tr w:rsidR="006C4B4B" w14:paraId="5906DABD" w14:textId="77777777" w:rsidTr="00262449">
        <w:trPr>
          <w:trHeight w:val="501"/>
        </w:trPr>
        <w:tc>
          <w:tcPr>
            <w:tcW w:w="4643" w:type="dxa"/>
            <w:shd w:val="clear" w:color="auto" w:fill="FDF6E4"/>
          </w:tcPr>
          <w:p w14:paraId="440D7DAC" w14:textId="667235B3" w:rsidR="006C4B4B" w:rsidRDefault="001A6469">
            <w:pPr>
              <w:pStyle w:val="TableParagraph"/>
              <w:spacing w:before="124"/>
              <w:ind w:left="107"/>
            </w:pPr>
            <w:r>
              <w:t>Breakdown</w:t>
            </w:r>
            <w:r w:rsidR="00952F78">
              <w:t xml:space="preserve"> of the rule of law</w:t>
            </w:r>
          </w:p>
        </w:tc>
        <w:tc>
          <w:tcPr>
            <w:tcW w:w="1881" w:type="dxa"/>
            <w:shd w:val="clear" w:color="auto" w:fill="FDF6E4"/>
          </w:tcPr>
          <w:p w14:paraId="549AFDC9" w14:textId="77777777" w:rsidR="006C4B4B" w:rsidRDefault="006C4B4B">
            <w:pPr>
              <w:pStyle w:val="TableParagraph"/>
              <w:rPr>
                <w:rFonts w:ascii="Times New Roman"/>
                <w:sz w:val="20"/>
              </w:rPr>
            </w:pPr>
          </w:p>
        </w:tc>
      </w:tr>
      <w:tr w:rsidR="006C4B4B" w14:paraId="32C5C1C9" w14:textId="77777777" w:rsidTr="00262449">
        <w:trPr>
          <w:trHeight w:val="498"/>
        </w:trPr>
        <w:tc>
          <w:tcPr>
            <w:tcW w:w="4643" w:type="dxa"/>
            <w:shd w:val="clear" w:color="auto" w:fill="FDF6E4"/>
          </w:tcPr>
          <w:p w14:paraId="770272E0" w14:textId="77777777" w:rsidR="006C4B4B" w:rsidRDefault="00952F78">
            <w:pPr>
              <w:pStyle w:val="TableParagraph"/>
              <w:spacing w:before="122"/>
              <w:ind w:left="107"/>
            </w:pPr>
            <w:r>
              <w:t>Radical alteration of legal safeguards</w:t>
            </w:r>
          </w:p>
        </w:tc>
        <w:tc>
          <w:tcPr>
            <w:tcW w:w="1881" w:type="dxa"/>
            <w:shd w:val="clear" w:color="auto" w:fill="FDF6E4"/>
          </w:tcPr>
          <w:p w14:paraId="33FE02FF" w14:textId="77777777" w:rsidR="006C4B4B" w:rsidRDefault="006C4B4B">
            <w:pPr>
              <w:pStyle w:val="TableParagraph"/>
              <w:rPr>
                <w:rFonts w:ascii="Times New Roman"/>
                <w:sz w:val="20"/>
              </w:rPr>
            </w:pPr>
          </w:p>
        </w:tc>
      </w:tr>
      <w:tr w:rsidR="006C4B4B" w14:paraId="76332876" w14:textId="77777777" w:rsidTr="00262449">
        <w:trPr>
          <w:trHeight w:val="501"/>
        </w:trPr>
        <w:tc>
          <w:tcPr>
            <w:tcW w:w="4643" w:type="dxa"/>
            <w:shd w:val="clear" w:color="auto" w:fill="FDF6E4"/>
          </w:tcPr>
          <w:p w14:paraId="67A80AFE" w14:textId="77777777" w:rsidR="006C4B4B" w:rsidRDefault="00952F78">
            <w:pPr>
              <w:pStyle w:val="TableParagraph"/>
              <w:spacing w:before="124"/>
              <w:ind w:left="107"/>
            </w:pPr>
            <w:r>
              <w:t>Geostrategic changes</w:t>
            </w:r>
          </w:p>
        </w:tc>
        <w:tc>
          <w:tcPr>
            <w:tcW w:w="1881" w:type="dxa"/>
            <w:shd w:val="clear" w:color="auto" w:fill="FDF6E4"/>
          </w:tcPr>
          <w:p w14:paraId="34BA9D59" w14:textId="77777777" w:rsidR="006C4B4B" w:rsidRDefault="006C4B4B">
            <w:pPr>
              <w:pStyle w:val="TableParagraph"/>
              <w:rPr>
                <w:rFonts w:ascii="Times New Roman"/>
                <w:sz w:val="20"/>
              </w:rPr>
            </w:pPr>
          </w:p>
        </w:tc>
      </w:tr>
      <w:tr w:rsidR="006C4B4B" w14:paraId="79A4BC1C" w14:textId="77777777" w:rsidTr="00262449">
        <w:trPr>
          <w:trHeight w:val="498"/>
        </w:trPr>
        <w:tc>
          <w:tcPr>
            <w:tcW w:w="4643" w:type="dxa"/>
            <w:shd w:val="clear" w:color="auto" w:fill="FDF6E4"/>
          </w:tcPr>
          <w:p w14:paraId="23A41B7F" w14:textId="77777777" w:rsidR="006C4B4B" w:rsidRDefault="00952F78">
            <w:pPr>
              <w:pStyle w:val="TableParagraph"/>
              <w:spacing w:before="122"/>
              <w:ind w:left="107"/>
            </w:pPr>
            <w:r>
              <w:t>Disruptive technological advances</w:t>
            </w:r>
          </w:p>
        </w:tc>
        <w:tc>
          <w:tcPr>
            <w:tcW w:w="1881" w:type="dxa"/>
            <w:shd w:val="clear" w:color="auto" w:fill="FDF6E4"/>
          </w:tcPr>
          <w:p w14:paraId="69BFAEE0" w14:textId="77777777" w:rsidR="006C4B4B" w:rsidRDefault="006C4B4B">
            <w:pPr>
              <w:pStyle w:val="TableParagraph"/>
              <w:rPr>
                <w:rFonts w:ascii="Times New Roman"/>
                <w:sz w:val="20"/>
              </w:rPr>
            </w:pPr>
          </w:p>
        </w:tc>
      </w:tr>
      <w:tr w:rsidR="006C4B4B" w14:paraId="68B3B256" w14:textId="77777777" w:rsidTr="00262449">
        <w:trPr>
          <w:trHeight w:val="501"/>
        </w:trPr>
        <w:tc>
          <w:tcPr>
            <w:tcW w:w="4643" w:type="dxa"/>
            <w:shd w:val="clear" w:color="auto" w:fill="FDF6E4"/>
          </w:tcPr>
          <w:p w14:paraId="3FD17E3A" w14:textId="50BD655A" w:rsidR="006C4B4B" w:rsidRDefault="00952F78">
            <w:pPr>
              <w:pStyle w:val="TableParagraph"/>
              <w:spacing w:before="124"/>
              <w:ind w:left="107"/>
            </w:pPr>
            <w:r>
              <w:t>National emergencies</w:t>
            </w:r>
          </w:p>
        </w:tc>
        <w:tc>
          <w:tcPr>
            <w:tcW w:w="1881" w:type="dxa"/>
            <w:shd w:val="clear" w:color="auto" w:fill="FDF6E4"/>
          </w:tcPr>
          <w:p w14:paraId="62E43AE1" w14:textId="77777777" w:rsidR="006C4B4B" w:rsidRDefault="006C4B4B">
            <w:pPr>
              <w:pStyle w:val="TableParagraph"/>
              <w:rPr>
                <w:rFonts w:ascii="Times New Roman"/>
                <w:sz w:val="20"/>
              </w:rPr>
            </w:pPr>
          </w:p>
        </w:tc>
      </w:tr>
      <w:tr w:rsidR="006C4B4B" w14:paraId="0630C571" w14:textId="77777777" w:rsidTr="00262449">
        <w:trPr>
          <w:trHeight w:val="501"/>
        </w:trPr>
        <w:tc>
          <w:tcPr>
            <w:tcW w:w="4643" w:type="dxa"/>
            <w:shd w:val="clear" w:color="auto" w:fill="FDF6E4"/>
          </w:tcPr>
          <w:p w14:paraId="50CD7CF6" w14:textId="77777777" w:rsidR="006C4B4B" w:rsidRDefault="00952F78">
            <w:pPr>
              <w:pStyle w:val="TableParagraph"/>
              <w:spacing w:before="122"/>
              <w:ind w:left="107"/>
            </w:pPr>
            <w:r>
              <w:t>Other</w:t>
            </w:r>
          </w:p>
        </w:tc>
        <w:tc>
          <w:tcPr>
            <w:tcW w:w="1881" w:type="dxa"/>
            <w:shd w:val="clear" w:color="auto" w:fill="FDF6E4"/>
          </w:tcPr>
          <w:p w14:paraId="763FBC89" w14:textId="77777777" w:rsidR="006C4B4B" w:rsidRDefault="006C4B4B">
            <w:pPr>
              <w:pStyle w:val="TableParagraph"/>
              <w:rPr>
                <w:rFonts w:ascii="Times New Roman"/>
                <w:sz w:val="20"/>
              </w:rPr>
            </w:pPr>
          </w:p>
        </w:tc>
      </w:tr>
    </w:tbl>
    <w:p w14:paraId="1813224C" w14:textId="177DF55C" w:rsidR="006C4B4B" w:rsidRDefault="00AB470E" w:rsidP="00AB470E">
      <w:pPr>
        <w:pStyle w:val="Descripcion"/>
      </w:pPr>
      <w:bookmarkStart w:id="67" w:name="_bookmark125"/>
      <w:bookmarkStart w:id="68" w:name="_Toc85318821"/>
      <w:bookmarkEnd w:id="67"/>
      <w:r>
        <w:t xml:space="preserve">Table </w:t>
      </w:r>
      <w:r w:rsidR="00684BCA">
        <w:fldChar w:fldCharType="begin"/>
      </w:r>
      <w:r w:rsidR="00684BCA">
        <w:instrText xml:space="preserve"> SEQ Table \* ARABIC </w:instrText>
      </w:r>
      <w:r w:rsidR="00684BCA">
        <w:fldChar w:fldCharType="separate"/>
      </w:r>
      <w:r w:rsidR="00CD73FB">
        <w:rPr>
          <w:noProof/>
        </w:rPr>
        <w:t>35</w:t>
      </w:r>
      <w:r w:rsidR="00684BCA">
        <w:rPr>
          <w:noProof/>
        </w:rPr>
        <w:fldChar w:fldCharType="end"/>
      </w:r>
      <w:r>
        <w:t xml:space="preserve"> </w:t>
      </w:r>
      <w:r w:rsidR="00952F78">
        <w:t>Examples of High-Impact Cases</w:t>
      </w:r>
      <w:bookmarkEnd w:id="68"/>
    </w:p>
    <w:p w14:paraId="31177176" w14:textId="77777777" w:rsidR="006C4B4B" w:rsidRDefault="006C4B4B">
      <w:pPr>
        <w:pStyle w:val="Textoindependiente"/>
        <w:spacing w:before="9"/>
        <w:rPr>
          <w:sz w:val="20"/>
        </w:rPr>
      </w:pPr>
    </w:p>
    <w:p w14:paraId="2483A69A" w14:textId="77777777" w:rsidR="006C4B4B" w:rsidRDefault="006C4B4B">
      <w:pPr>
        <w:spacing w:line="247" w:lineRule="auto"/>
        <w:jc w:val="both"/>
        <w:sectPr w:rsidR="006C4B4B" w:rsidSect="00A54354">
          <w:pgSz w:w="11907" w:h="16840" w:code="9"/>
          <w:pgMar w:top="1418" w:right="1701" w:bottom="1418" w:left="1701" w:header="727" w:footer="753" w:gutter="0"/>
          <w:cols w:space="720"/>
        </w:sectPr>
      </w:pPr>
    </w:p>
    <w:p w14:paraId="591FA221" w14:textId="77777777" w:rsidR="006C4B4B" w:rsidRDefault="006C4B4B">
      <w:pPr>
        <w:pStyle w:val="Textoindependiente"/>
        <w:spacing w:after="1"/>
        <w:rPr>
          <w:sz w:val="13"/>
        </w:rPr>
      </w:pPr>
    </w:p>
    <w:tbl>
      <w:tblPr>
        <w:tblStyle w:val="TableNormal"/>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5"/>
      </w:tblGrid>
      <w:tr w:rsidR="006C4B4B" w14:paraId="4B969540" w14:textId="77777777" w:rsidTr="001500BF">
        <w:trPr>
          <w:trHeight w:val="258"/>
        </w:trPr>
        <w:tc>
          <w:tcPr>
            <w:tcW w:w="8363" w:type="dxa"/>
            <w:gridSpan w:val="2"/>
            <w:shd w:val="clear" w:color="auto" w:fill="FFC137"/>
          </w:tcPr>
          <w:p w14:paraId="2D9BC30D" w14:textId="77777777" w:rsidR="006C4B4B" w:rsidRDefault="00952F78">
            <w:pPr>
              <w:pStyle w:val="TableParagraph"/>
              <w:spacing w:before="2" w:line="237" w:lineRule="exact"/>
              <w:ind w:left="107"/>
              <w:rPr>
                <w:b/>
              </w:rPr>
            </w:pPr>
            <w:r>
              <w:rPr>
                <w:b/>
              </w:rPr>
              <w:t>As for nature:</w:t>
            </w:r>
          </w:p>
        </w:tc>
      </w:tr>
      <w:tr w:rsidR="006C4B4B" w14:paraId="19A716D6" w14:textId="77777777" w:rsidTr="001500BF">
        <w:trPr>
          <w:trHeight w:val="261"/>
        </w:trPr>
        <w:tc>
          <w:tcPr>
            <w:tcW w:w="1418" w:type="dxa"/>
          </w:tcPr>
          <w:p w14:paraId="6AE895AF" w14:textId="77777777" w:rsidR="006C4B4B" w:rsidRDefault="006C4B4B">
            <w:pPr>
              <w:pStyle w:val="TableParagraph"/>
              <w:rPr>
                <w:rFonts w:ascii="Times New Roman"/>
                <w:sz w:val="18"/>
              </w:rPr>
            </w:pPr>
          </w:p>
        </w:tc>
        <w:tc>
          <w:tcPr>
            <w:tcW w:w="6945" w:type="dxa"/>
            <w:shd w:val="clear" w:color="auto" w:fill="FFE9B7"/>
          </w:tcPr>
          <w:p w14:paraId="77C347D1" w14:textId="77777777" w:rsidR="006C4B4B" w:rsidRDefault="00952F78">
            <w:pPr>
              <w:pStyle w:val="TableParagraph"/>
              <w:spacing w:before="2" w:line="239" w:lineRule="exact"/>
              <w:ind w:left="108"/>
            </w:pPr>
            <w:r>
              <w:t>Change, rearrange or reorganise the phases of processing.</w:t>
            </w:r>
          </w:p>
        </w:tc>
      </w:tr>
      <w:tr w:rsidR="006C4B4B" w14:paraId="4CA1AE1A" w14:textId="77777777" w:rsidTr="001500BF">
        <w:trPr>
          <w:trHeight w:val="258"/>
        </w:trPr>
        <w:tc>
          <w:tcPr>
            <w:tcW w:w="1418" w:type="dxa"/>
          </w:tcPr>
          <w:p w14:paraId="3A23D799" w14:textId="77777777" w:rsidR="006C4B4B" w:rsidRDefault="006C4B4B">
            <w:pPr>
              <w:pStyle w:val="TableParagraph"/>
              <w:rPr>
                <w:rFonts w:ascii="Times New Roman"/>
                <w:sz w:val="18"/>
              </w:rPr>
            </w:pPr>
          </w:p>
        </w:tc>
        <w:tc>
          <w:tcPr>
            <w:tcW w:w="6945" w:type="dxa"/>
            <w:shd w:val="clear" w:color="auto" w:fill="FFE9B7"/>
          </w:tcPr>
          <w:p w14:paraId="0C12E9D8" w14:textId="77777777" w:rsidR="006C4B4B" w:rsidRDefault="00952F78">
            <w:pPr>
              <w:pStyle w:val="TableParagraph"/>
              <w:spacing w:before="2" w:line="237" w:lineRule="exact"/>
              <w:ind w:left="108"/>
            </w:pPr>
            <w:r>
              <w:t>Eliminate some phase of processing.</w:t>
            </w:r>
          </w:p>
        </w:tc>
      </w:tr>
      <w:tr w:rsidR="006C4B4B" w14:paraId="3A15A299" w14:textId="77777777" w:rsidTr="001500BF">
        <w:trPr>
          <w:trHeight w:val="1041"/>
        </w:trPr>
        <w:tc>
          <w:tcPr>
            <w:tcW w:w="1418" w:type="dxa"/>
          </w:tcPr>
          <w:p w14:paraId="71A102D8" w14:textId="77777777" w:rsidR="006C4B4B" w:rsidRDefault="006C4B4B">
            <w:pPr>
              <w:pStyle w:val="TableParagraph"/>
              <w:rPr>
                <w:rFonts w:ascii="Times New Roman"/>
              </w:rPr>
            </w:pPr>
          </w:p>
        </w:tc>
        <w:tc>
          <w:tcPr>
            <w:tcW w:w="6945" w:type="dxa"/>
            <w:shd w:val="clear" w:color="auto" w:fill="FFE9B7"/>
          </w:tcPr>
          <w:p w14:paraId="48F70BC8" w14:textId="77777777" w:rsidR="006C4B4B" w:rsidRDefault="00952F78">
            <w:pPr>
              <w:pStyle w:val="TableParagraph"/>
              <w:spacing w:before="2" w:line="247" w:lineRule="auto"/>
              <w:ind w:left="108" w:right="173"/>
              <w:jc w:val="both"/>
            </w:pPr>
            <w:r>
              <w:t>Isolate and segregate processing steps from each other so that they process data in a more limited way. For example, by ensuring that some steps do not process personal data (</w:t>
            </w:r>
            <w:proofErr w:type="gramStart"/>
            <w:r>
              <w:t>e.g.</w:t>
            </w:r>
            <w:proofErr w:type="gramEnd"/>
            <w:r>
              <w:t xml:space="preserve"> anonymised data) or by using</w:t>
            </w:r>
          </w:p>
          <w:p w14:paraId="488BE67A" w14:textId="77777777" w:rsidR="006C4B4B" w:rsidRDefault="00952F78">
            <w:pPr>
              <w:pStyle w:val="TableParagraph"/>
              <w:spacing w:line="237" w:lineRule="exact"/>
              <w:ind w:left="108"/>
              <w:jc w:val="both"/>
            </w:pPr>
            <w:r>
              <w:t>their pseudonymisation.</w:t>
            </w:r>
          </w:p>
        </w:tc>
      </w:tr>
      <w:tr w:rsidR="006C4B4B" w14:paraId="330FFFB4" w14:textId="77777777" w:rsidTr="001500BF">
        <w:trPr>
          <w:trHeight w:val="258"/>
        </w:trPr>
        <w:tc>
          <w:tcPr>
            <w:tcW w:w="1418" w:type="dxa"/>
          </w:tcPr>
          <w:p w14:paraId="6B0B9DF9" w14:textId="77777777" w:rsidR="006C4B4B" w:rsidRDefault="006C4B4B">
            <w:pPr>
              <w:pStyle w:val="TableParagraph"/>
              <w:rPr>
                <w:rFonts w:ascii="Times New Roman"/>
                <w:sz w:val="18"/>
              </w:rPr>
            </w:pPr>
          </w:p>
        </w:tc>
        <w:tc>
          <w:tcPr>
            <w:tcW w:w="6945" w:type="dxa"/>
            <w:shd w:val="clear" w:color="auto" w:fill="FFE9B7"/>
          </w:tcPr>
          <w:p w14:paraId="37B843DB" w14:textId="77777777" w:rsidR="006C4B4B" w:rsidRDefault="00952F78">
            <w:pPr>
              <w:pStyle w:val="TableParagraph"/>
              <w:spacing w:before="2" w:line="237" w:lineRule="exact"/>
              <w:ind w:left="108"/>
            </w:pPr>
            <w:r>
              <w:t>Review data processing procedures.</w:t>
            </w:r>
          </w:p>
        </w:tc>
      </w:tr>
      <w:tr w:rsidR="006C4B4B" w14:paraId="627F04B0" w14:textId="77777777" w:rsidTr="001500BF">
        <w:trPr>
          <w:trHeight w:val="520"/>
        </w:trPr>
        <w:tc>
          <w:tcPr>
            <w:tcW w:w="1418" w:type="dxa"/>
          </w:tcPr>
          <w:p w14:paraId="07D15963" w14:textId="77777777" w:rsidR="006C4B4B" w:rsidRDefault="006C4B4B">
            <w:pPr>
              <w:pStyle w:val="TableParagraph"/>
              <w:rPr>
                <w:rFonts w:ascii="Times New Roman"/>
              </w:rPr>
            </w:pPr>
          </w:p>
        </w:tc>
        <w:tc>
          <w:tcPr>
            <w:tcW w:w="6945" w:type="dxa"/>
            <w:shd w:val="clear" w:color="auto" w:fill="FFE9B7"/>
          </w:tcPr>
          <w:p w14:paraId="055ED8E6" w14:textId="77777777" w:rsidR="006C4B4B" w:rsidRDefault="00952F78">
            <w:pPr>
              <w:pStyle w:val="TableParagraph"/>
              <w:spacing w:before="2"/>
              <w:ind w:left="108"/>
            </w:pPr>
            <w:r>
              <w:t>Change technical choices to implement</w:t>
            </w:r>
          </w:p>
          <w:p w14:paraId="22B3B04B" w14:textId="77777777" w:rsidR="006C4B4B" w:rsidRDefault="00952F78">
            <w:pPr>
              <w:pStyle w:val="TableParagraph"/>
              <w:spacing w:before="9" w:line="237" w:lineRule="exact"/>
              <w:ind w:left="108"/>
            </w:pPr>
            <w:r>
              <w:t>processing operations by less invasive and/or more mature technologies.</w:t>
            </w:r>
          </w:p>
        </w:tc>
      </w:tr>
      <w:tr w:rsidR="006C4B4B" w14:paraId="4F8805DA" w14:textId="77777777" w:rsidTr="001500BF">
        <w:trPr>
          <w:trHeight w:val="779"/>
        </w:trPr>
        <w:tc>
          <w:tcPr>
            <w:tcW w:w="1418" w:type="dxa"/>
          </w:tcPr>
          <w:p w14:paraId="3DE3ACCE" w14:textId="77777777" w:rsidR="006C4B4B" w:rsidRDefault="006C4B4B">
            <w:pPr>
              <w:pStyle w:val="TableParagraph"/>
              <w:rPr>
                <w:rFonts w:ascii="Times New Roman"/>
              </w:rPr>
            </w:pPr>
          </w:p>
        </w:tc>
        <w:tc>
          <w:tcPr>
            <w:tcW w:w="6945" w:type="dxa"/>
            <w:shd w:val="clear" w:color="auto" w:fill="FFE9B7"/>
          </w:tcPr>
          <w:p w14:paraId="62691EA5" w14:textId="77777777" w:rsidR="006C4B4B" w:rsidRDefault="00952F78">
            <w:pPr>
              <w:pStyle w:val="TableParagraph"/>
              <w:spacing w:before="2" w:line="244" w:lineRule="auto"/>
              <w:ind w:left="108"/>
            </w:pPr>
            <w:r>
              <w:t>Switch, in the above sense, to technologies that are more reliable from a data protection point of view, by using</w:t>
            </w:r>
          </w:p>
          <w:p w14:paraId="75C9888A" w14:textId="77777777" w:rsidR="006C4B4B" w:rsidRDefault="00952F78">
            <w:pPr>
              <w:pStyle w:val="TableParagraph"/>
              <w:spacing w:before="5" w:line="237" w:lineRule="exact"/>
              <w:ind w:left="108"/>
            </w:pPr>
            <w:r>
              <w:t>for example, the use of PETs (Privacy Enhanced Technologies).</w:t>
            </w:r>
          </w:p>
        </w:tc>
      </w:tr>
      <w:tr w:rsidR="006C4B4B" w14:paraId="3EDC5890" w14:textId="77777777" w:rsidTr="001500BF">
        <w:trPr>
          <w:trHeight w:val="520"/>
        </w:trPr>
        <w:tc>
          <w:tcPr>
            <w:tcW w:w="1418" w:type="dxa"/>
          </w:tcPr>
          <w:p w14:paraId="30554F71" w14:textId="77777777" w:rsidR="006C4B4B" w:rsidRDefault="006C4B4B">
            <w:pPr>
              <w:pStyle w:val="TableParagraph"/>
              <w:rPr>
                <w:rFonts w:ascii="Times New Roman"/>
              </w:rPr>
            </w:pPr>
          </w:p>
        </w:tc>
        <w:tc>
          <w:tcPr>
            <w:tcW w:w="6945" w:type="dxa"/>
            <w:shd w:val="clear" w:color="auto" w:fill="FFE9B7"/>
          </w:tcPr>
          <w:p w14:paraId="53D57452" w14:textId="77777777" w:rsidR="006C4B4B" w:rsidRDefault="00952F78">
            <w:pPr>
              <w:pStyle w:val="TableParagraph"/>
              <w:spacing w:line="262" w:lineRule="exact"/>
              <w:ind w:left="108" w:right="328"/>
            </w:pPr>
            <w:r>
              <w:t>Replace automated processing with manual processing incorporating monitoring and control procedures.</w:t>
            </w:r>
          </w:p>
        </w:tc>
      </w:tr>
      <w:tr w:rsidR="006C4B4B" w14:paraId="499AB188" w14:textId="77777777" w:rsidTr="001500BF">
        <w:trPr>
          <w:trHeight w:val="517"/>
        </w:trPr>
        <w:tc>
          <w:tcPr>
            <w:tcW w:w="1418" w:type="dxa"/>
          </w:tcPr>
          <w:p w14:paraId="263E5FEF" w14:textId="77777777" w:rsidR="006C4B4B" w:rsidRDefault="006C4B4B">
            <w:pPr>
              <w:pStyle w:val="TableParagraph"/>
              <w:rPr>
                <w:rFonts w:ascii="Times New Roman"/>
              </w:rPr>
            </w:pPr>
          </w:p>
        </w:tc>
        <w:tc>
          <w:tcPr>
            <w:tcW w:w="6945" w:type="dxa"/>
            <w:shd w:val="clear" w:color="auto" w:fill="FFE9B7"/>
          </w:tcPr>
          <w:p w14:paraId="41F32293" w14:textId="77777777" w:rsidR="006C4B4B" w:rsidRDefault="00952F78">
            <w:pPr>
              <w:pStyle w:val="TableParagraph"/>
              <w:spacing w:line="252" w:lineRule="exact"/>
              <w:ind w:left="108"/>
            </w:pPr>
            <w:r>
              <w:t>Carrying out human supervision of automated decisions</w:t>
            </w:r>
          </w:p>
          <w:p w14:paraId="27823792" w14:textId="77777777" w:rsidR="006C4B4B" w:rsidRDefault="00952F78">
            <w:pPr>
              <w:pStyle w:val="TableParagraph"/>
              <w:spacing w:before="6" w:line="239" w:lineRule="exact"/>
              <w:ind w:left="108"/>
            </w:pPr>
            <w:r>
              <w:t>.</w:t>
            </w:r>
          </w:p>
        </w:tc>
      </w:tr>
      <w:tr w:rsidR="006C4B4B" w14:paraId="5973653C" w14:textId="77777777" w:rsidTr="001500BF">
        <w:trPr>
          <w:trHeight w:val="520"/>
        </w:trPr>
        <w:tc>
          <w:tcPr>
            <w:tcW w:w="1418" w:type="dxa"/>
          </w:tcPr>
          <w:p w14:paraId="4E9991E9" w14:textId="77777777" w:rsidR="006C4B4B" w:rsidRDefault="006C4B4B">
            <w:pPr>
              <w:pStyle w:val="TableParagraph"/>
              <w:rPr>
                <w:rFonts w:ascii="Times New Roman"/>
              </w:rPr>
            </w:pPr>
          </w:p>
        </w:tc>
        <w:tc>
          <w:tcPr>
            <w:tcW w:w="6945" w:type="dxa"/>
            <w:shd w:val="clear" w:color="auto" w:fill="FFE9B7"/>
          </w:tcPr>
          <w:p w14:paraId="747F79DF" w14:textId="77777777" w:rsidR="006C4B4B" w:rsidRDefault="00952F78">
            <w:pPr>
              <w:pStyle w:val="TableParagraph"/>
              <w:spacing w:line="260" w:lineRule="exact"/>
              <w:ind w:left="108" w:right="144"/>
            </w:pPr>
            <w:r>
              <w:t>Use specially qualified personnel at certain stages of processing, especially in their supervision.</w:t>
            </w:r>
          </w:p>
        </w:tc>
      </w:tr>
      <w:tr w:rsidR="006C4B4B" w14:paraId="5373E60A" w14:textId="77777777" w:rsidTr="001500BF">
        <w:trPr>
          <w:trHeight w:val="517"/>
        </w:trPr>
        <w:tc>
          <w:tcPr>
            <w:tcW w:w="1418" w:type="dxa"/>
          </w:tcPr>
          <w:p w14:paraId="3AFF8723" w14:textId="77777777" w:rsidR="006C4B4B" w:rsidRDefault="006C4B4B">
            <w:pPr>
              <w:pStyle w:val="TableParagraph"/>
              <w:rPr>
                <w:rFonts w:ascii="Times New Roman"/>
              </w:rPr>
            </w:pPr>
          </w:p>
        </w:tc>
        <w:tc>
          <w:tcPr>
            <w:tcW w:w="6945" w:type="dxa"/>
            <w:shd w:val="clear" w:color="auto" w:fill="FFE9B7"/>
          </w:tcPr>
          <w:p w14:paraId="77F02978" w14:textId="77777777" w:rsidR="006C4B4B" w:rsidRDefault="00952F78">
            <w:pPr>
              <w:pStyle w:val="TableParagraph"/>
              <w:spacing w:line="260" w:lineRule="exact"/>
              <w:ind w:left="108" w:right="976"/>
            </w:pPr>
            <w:r>
              <w:t xml:space="preserve">Redesign the procedures for collecting, </w:t>
            </w:r>
            <w:proofErr w:type="gramStart"/>
            <w:r>
              <w:t>enriching</w:t>
            </w:r>
            <w:proofErr w:type="gramEnd"/>
            <w:r>
              <w:t xml:space="preserve"> or generating personal data.</w:t>
            </w:r>
          </w:p>
        </w:tc>
      </w:tr>
      <w:tr w:rsidR="006C4B4B" w14:paraId="2C5857AC" w14:textId="77777777" w:rsidTr="001500BF">
        <w:trPr>
          <w:trHeight w:val="259"/>
        </w:trPr>
        <w:tc>
          <w:tcPr>
            <w:tcW w:w="1418" w:type="dxa"/>
          </w:tcPr>
          <w:p w14:paraId="204CFACE" w14:textId="77777777" w:rsidR="006C4B4B" w:rsidRDefault="006C4B4B">
            <w:pPr>
              <w:pStyle w:val="TableParagraph"/>
              <w:rPr>
                <w:rFonts w:ascii="Times New Roman"/>
                <w:sz w:val="18"/>
              </w:rPr>
            </w:pPr>
          </w:p>
        </w:tc>
        <w:tc>
          <w:tcPr>
            <w:tcW w:w="6945" w:type="dxa"/>
            <w:shd w:val="clear" w:color="auto" w:fill="FFE9B7"/>
          </w:tcPr>
          <w:p w14:paraId="443E7D43" w14:textId="77777777" w:rsidR="006C4B4B" w:rsidRDefault="00952F78">
            <w:pPr>
              <w:pStyle w:val="TableParagraph"/>
              <w:spacing w:before="2" w:line="237" w:lineRule="exact"/>
              <w:ind w:left="108"/>
            </w:pPr>
            <w:r>
              <w:t>Reorganise the physical spaces where processing is carried out.</w:t>
            </w:r>
          </w:p>
        </w:tc>
      </w:tr>
      <w:tr w:rsidR="006C4B4B" w14:paraId="42D889E3" w14:textId="77777777" w:rsidTr="001500BF">
        <w:trPr>
          <w:trHeight w:val="261"/>
        </w:trPr>
        <w:tc>
          <w:tcPr>
            <w:tcW w:w="1418" w:type="dxa"/>
          </w:tcPr>
          <w:p w14:paraId="54281D47" w14:textId="77777777" w:rsidR="006C4B4B" w:rsidRDefault="006C4B4B">
            <w:pPr>
              <w:pStyle w:val="TableParagraph"/>
              <w:rPr>
                <w:rFonts w:ascii="Times New Roman"/>
                <w:sz w:val="18"/>
              </w:rPr>
            </w:pPr>
          </w:p>
        </w:tc>
        <w:tc>
          <w:tcPr>
            <w:tcW w:w="6945" w:type="dxa"/>
            <w:shd w:val="clear" w:color="auto" w:fill="FFE9B7"/>
          </w:tcPr>
          <w:p w14:paraId="21F804B0" w14:textId="77777777" w:rsidR="006C4B4B" w:rsidRDefault="00952F78">
            <w:pPr>
              <w:pStyle w:val="TableParagraph"/>
              <w:spacing w:before="2" w:line="239" w:lineRule="exact"/>
              <w:ind w:left="108"/>
            </w:pPr>
            <w:r>
              <w:t>Redesign the orientation of work towards local, online or teleworking.</w:t>
            </w:r>
          </w:p>
        </w:tc>
      </w:tr>
      <w:tr w:rsidR="001500BF" w14:paraId="27E49B39" w14:textId="77777777" w:rsidTr="001500BF">
        <w:trPr>
          <w:trHeight w:val="534"/>
        </w:trPr>
        <w:tc>
          <w:tcPr>
            <w:tcW w:w="1418" w:type="dxa"/>
          </w:tcPr>
          <w:p w14:paraId="64983ACB" w14:textId="77777777" w:rsidR="001500BF" w:rsidRDefault="001500BF" w:rsidP="00B23D29">
            <w:pPr>
              <w:pStyle w:val="TableParagraph"/>
              <w:rPr>
                <w:rFonts w:ascii="Times New Roman"/>
                <w:sz w:val="20"/>
              </w:rPr>
            </w:pPr>
          </w:p>
        </w:tc>
        <w:tc>
          <w:tcPr>
            <w:tcW w:w="6945" w:type="dxa"/>
            <w:shd w:val="clear" w:color="auto" w:fill="FFE9B7"/>
          </w:tcPr>
          <w:p w14:paraId="0D5C458B" w14:textId="329D1CA1" w:rsidR="001500BF" w:rsidRDefault="001500BF" w:rsidP="001500BF">
            <w:pPr>
              <w:pStyle w:val="TableParagraph"/>
              <w:spacing w:before="2" w:line="244" w:lineRule="auto"/>
              <w:ind w:left="108"/>
            </w:pPr>
            <w:r>
              <w:t xml:space="preserve">Check the possibility of implementing alternative means of processing: automatic/manual, different automation </w:t>
            </w:r>
            <w:proofErr w:type="gramStart"/>
            <w:r>
              <w:t>options,…</w:t>
            </w:r>
            <w:proofErr w:type="gramEnd"/>
          </w:p>
        </w:tc>
      </w:tr>
      <w:tr w:rsidR="001500BF" w14:paraId="65FA9E0D" w14:textId="77777777" w:rsidTr="001500BF">
        <w:trPr>
          <w:trHeight w:val="520"/>
        </w:trPr>
        <w:tc>
          <w:tcPr>
            <w:tcW w:w="1418" w:type="dxa"/>
          </w:tcPr>
          <w:p w14:paraId="08239641" w14:textId="77777777" w:rsidR="001500BF" w:rsidRDefault="001500BF" w:rsidP="00B23D29">
            <w:pPr>
              <w:pStyle w:val="TableParagraph"/>
              <w:rPr>
                <w:rFonts w:ascii="Times New Roman"/>
                <w:sz w:val="20"/>
              </w:rPr>
            </w:pPr>
          </w:p>
        </w:tc>
        <w:tc>
          <w:tcPr>
            <w:tcW w:w="6945" w:type="dxa"/>
            <w:shd w:val="clear" w:color="auto" w:fill="FFE9B7"/>
          </w:tcPr>
          <w:p w14:paraId="5953268C" w14:textId="2BF84C32" w:rsidR="001500BF" w:rsidRDefault="001500BF" w:rsidP="001500BF">
            <w:pPr>
              <w:pStyle w:val="TableParagraph"/>
              <w:spacing w:before="2"/>
              <w:ind w:left="108"/>
            </w:pPr>
            <w:r>
              <w:t>Limit access to personal data that is required to be held in the system under the management of processors.</w:t>
            </w:r>
          </w:p>
        </w:tc>
      </w:tr>
      <w:tr w:rsidR="001500BF" w14:paraId="543BD486" w14:textId="77777777" w:rsidTr="001500BF">
        <w:trPr>
          <w:trHeight w:val="258"/>
        </w:trPr>
        <w:tc>
          <w:tcPr>
            <w:tcW w:w="1418" w:type="dxa"/>
          </w:tcPr>
          <w:p w14:paraId="5A8E46B7" w14:textId="77777777" w:rsidR="001500BF" w:rsidRDefault="001500BF" w:rsidP="00B23D29">
            <w:pPr>
              <w:pStyle w:val="TableParagraph"/>
              <w:rPr>
                <w:rFonts w:ascii="Times New Roman"/>
                <w:sz w:val="18"/>
              </w:rPr>
            </w:pPr>
          </w:p>
        </w:tc>
        <w:tc>
          <w:tcPr>
            <w:tcW w:w="6945" w:type="dxa"/>
            <w:shd w:val="clear" w:color="auto" w:fill="FFE9B7"/>
          </w:tcPr>
          <w:p w14:paraId="1F3BCD33" w14:textId="77777777" w:rsidR="001500BF" w:rsidRDefault="001500BF" w:rsidP="00B23D29">
            <w:pPr>
              <w:pStyle w:val="TableParagraph"/>
              <w:spacing w:before="2" w:line="237" w:lineRule="exact"/>
              <w:ind w:left="108"/>
            </w:pPr>
            <w:r>
              <w:t>Others.</w:t>
            </w:r>
          </w:p>
        </w:tc>
      </w:tr>
      <w:tr w:rsidR="001500BF" w14:paraId="55C5D485" w14:textId="77777777" w:rsidTr="001500BF">
        <w:trPr>
          <w:trHeight w:val="261"/>
        </w:trPr>
        <w:tc>
          <w:tcPr>
            <w:tcW w:w="8363" w:type="dxa"/>
            <w:gridSpan w:val="2"/>
            <w:shd w:val="clear" w:color="auto" w:fill="FFC137"/>
          </w:tcPr>
          <w:p w14:paraId="1654FEF6" w14:textId="77777777" w:rsidR="001500BF" w:rsidRDefault="001500BF" w:rsidP="00B23D29">
            <w:pPr>
              <w:pStyle w:val="TableParagraph"/>
              <w:spacing w:before="4" w:line="237" w:lineRule="exact"/>
              <w:ind w:left="107"/>
              <w:rPr>
                <w:b/>
              </w:rPr>
            </w:pPr>
            <w:r>
              <w:rPr>
                <w:b/>
              </w:rPr>
              <w:t>As for scope:</w:t>
            </w:r>
          </w:p>
        </w:tc>
      </w:tr>
      <w:tr w:rsidR="001500BF" w14:paraId="60AD7788" w14:textId="77777777" w:rsidTr="001500BF">
        <w:trPr>
          <w:trHeight w:val="258"/>
        </w:trPr>
        <w:tc>
          <w:tcPr>
            <w:tcW w:w="1418" w:type="dxa"/>
          </w:tcPr>
          <w:p w14:paraId="2176D227" w14:textId="77777777" w:rsidR="001500BF" w:rsidRDefault="001500BF" w:rsidP="00B23D29">
            <w:pPr>
              <w:pStyle w:val="TableParagraph"/>
              <w:rPr>
                <w:rFonts w:ascii="Times New Roman"/>
                <w:sz w:val="18"/>
              </w:rPr>
            </w:pPr>
          </w:p>
        </w:tc>
        <w:tc>
          <w:tcPr>
            <w:tcW w:w="6945" w:type="dxa"/>
            <w:shd w:val="clear" w:color="auto" w:fill="FFE9B7"/>
          </w:tcPr>
          <w:p w14:paraId="6668E1DB" w14:textId="77777777" w:rsidR="001500BF" w:rsidRDefault="001500BF" w:rsidP="00B23D29">
            <w:pPr>
              <w:pStyle w:val="TableParagraph"/>
              <w:spacing w:before="2" w:line="237" w:lineRule="exact"/>
              <w:ind w:left="108"/>
            </w:pPr>
            <w:r>
              <w:t>Target processing to a smaller number of subjects.</w:t>
            </w:r>
          </w:p>
        </w:tc>
      </w:tr>
      <w:tr w:rsidR="001500BF" w14:paraId="21693EA1" w14:textId="77777777" w:rsidTr="001500BF">
        <w:trPr>
          <w:trHeight w:val="520"/>
        </w:trPr>
        <w:tc>
          <w:tcPr>
            <w:tcW w:w="1418" w:type="dxa"/>
          </w:tcPr>
          <w:p w14:paraId="79CF8899" w14:textId="77777777" w:rsidR="001500BF" w:rsidRDefault="001500BF" w:rsidP="00B23D29">
            <w:pPr>
              <w:pStyle w:val="TableParagraph"/>
              <w:rPr>
                <w:rFonts w:ascii="Times New Roman"/>
                <w:sz w:val="20"/>
              </w:rPr>
            </w:pPr>
          </w:p>
        </w:tc>
        <w:tc>
          <w:tcPr>
            <w:tcW w:w="6945" w:type="dxa"/>
            <w:shd w:val="clear" w:color="auto" w:fill="FFE9B7"/>
          </w:tcPr>
          <w:p w14:paraId="29B860E0" w14:textId="77777777" w:rsidR="001500BF" w:rsidRDefault="001500BF" w:rsidP="00B23D29">
            <w:pPr>
              <w:pStyle w:val="TableParagraph"/>
              <w:spacing w:line="260" w:lineRule="exact"/>
              <w:ind w:left="108" w:right="328"/>
            </w:pPr>
            <w:r>
              <w:t>Focus processing on covering fewer areas of the subject's life.</w:t>
            </w:r>
          </w:p>
        </w:tc>
      </w:tr>
      <w:tr w:rsidR="001500BF" w14:paraId="283F099D" w14:textId="77777777" w:rsidTr="001500BF">
        <w:trPr>
          <w:trHeight w:val="261"/>
        </w:trPr>
        <w:tc>
          <w:tcPr>
            <w:tcW w:w="1418" w:type="dxa"/>
          </w:tcPr>
          <w:p w14:paraId="5D946461" w14:textId="77777777" w:rsidR="001500BF" w:rsidRDefault="001500BF" w:rsidP="00B23D29">
            <w:pPr>
              <w:pStyle w:val="TableParagraph"/>
              <w:rPr>
                <w:rFonts w:ascii="Times New Roman"/>
                <w:sz w:val="18"/>
              </w:rPr>
            </w:pPr>
          </w:p>
        </w:tc>
        <w:tc>
          <w:tcPr>
            <w:tcW w:w="6945" w:type="dxa"/>
            <w:shd w:val="clear" w:color="auto" w:fill="FFE9B7"/>
          </w:tcPr>
          <w:p w14:paraId="20DBB86E" w14:textId="77777777" w:rsidR="001500BF" w:rsidRDefault="001500BF" w:rsidP="00B23D29">
            <w:pPr>
              <w:pStyle w:val="TableParagraph"/>
              <w:spacing w:before="2" w:line="239" w:lineRule="exact"/>
              <w:ind w:left="108"/>
            </w:pPr>
            <w:r>
              <w:t>Target processing to a limited geographical area.</w:t>
            </w:r>
          </w:p>
        </w:tc>
      </w:tr>
      <w:tr w:rsidR="001500BF" w14:paraId="1E2CF6AC" w14:textId="77777777" w:rsidTr="001500BF">
        <w:trPr>
          <w:trHeight w:val="259"/>
        </w:trPr>
        <w:tc>
          <w:tcPr>
            <w:tcW w:w="1418" w:type="dxa"/>
          </w:tcPr>
          <w:p w14:paraId="1560819D" w14:textId="77777777" w:rsidR="001500BF" w:rsidRDefault="001500BF" w:rsidP="00B23D29">
            <w:pPr>
              <w:pStyle w:val="TableParagraph"/>
              <w:rPr>
                <w:rFonts w:ascii="Times New Roman"/>
                <w:sz w:val="18"/>
              </w:rPr>
            </w:pPr>
          </w:p>
        </w:tc>
        <w:tc>
          <w:tcPr>
            <w:tcW w:w="6945" w:type="dxa"/>
            <w:shd w:val="clear" w:color="auto" w:fill="FFE9B7"/>
          </w:tcPr>
          <w:p w14:paraId="325912A4" w14:textId="77777777" w:rsidR="001500BF" w:rsidRDefault="001500BF" w:rsidP="00B23D29">
            <w:pPr>
              <w:pStyle w:val="TableParagraph"/>
              <w:spacing w:before="2" w:line="237" w:lineRule="exact"/>
              <w:ind w:left="108"/>
            </w:pPr>
            <w:r>
              <w:t>Limit the number of interveners or participants.</w:t>
            </w:r>
          </w:p>
        </w:tc>
      </w:tr>
      <w:tr w:rsidR="001500BF" w14:paraId="432DF05D" w14:textId="77777777" w:rsidTr="001500BF">
        <w:trPr>
          <w:trHeight w:val="520"/>
        </w:trPr>
        <w:tc>
          <w:tcPr>
            <w:tcW w:w="1418" w:type="dxa"/>
          </w:tcPr>
          <w:p w14:paraId="3DFFD6D6" w14:textId="77777777" w:rsidR="001500BF" w:rsidRDefault="001500BF" w:rsidP="00B23D29">
            <w:pPr>
              <w:pStyle w:val="TableParagraph"/>
              <w:rPr>
                <w:rFonts w:ascii="Times New Roman"/>
                <w:sz w:val="20"/>
              </w:rPr>
            </w:pPr>
          </w:p>
        </w:tc>
        <w:tc>
          <w:tcPr>
            <w:tcW w:w="6945" w:type="dxa"/>
            <w:shd w:val="clear" w:color="auto" w:fill="FFE9B7"/>
          </w:tcPr>
          <w:p w14:paraId="5E8F86A9" w14:textId="7B9CF511" w:rsidR="001500BF" w:rsidRDefault="001500BF" w:rsidP="001500BF">
            <w:pPr>
              <w:pStyle w:val="TableParagraph"/>
              <w:spacing w:before="2"/>
              <w:ind w:left="108"/>
            </w:pPr>
            <w:r>
              <w:t>Limit, in the design of the processing, the amount of time which the processing uses data of the same subjects.</w:t>
            </w:r>
          </w:p>
        </w:tc>
      </w:tr>
      <w:tr w:rsidR="001500BF" w14:paraId="5EA6ACBD" w14:textId="77777777" w:rsidTr="001500BF">
        <w:trPr>
          <w:trHeight w:val="520"/>
        </w:trPr>
        <w:tc>
          <w:tcPr>
            <w:tcW w:w="1418" w:type="dxa"/>
          </w:tcPr>
          <w:p w14:paraId="546AF9FF" w14:textId="77777777" w:rsidR="001500BF" w:rsidRDefault="001500BF" w:rsidP="00B23D29">
            <w:pPr>
              <w:pStyle w:val="TableParagraph"/>
              <w:rPr>
                <w:rFonts w:ascii="Times New Roman"/>
                <w:sz w:val="20"/>
              </w:rPr>
            </w:pPr>
          </w:p>
        </w:tc>
        <w:tc>
          <w:tcPr>
            <w:tcW w:w="6945" w:type="dxa"/>
            <w:shd w:val="clear" w:color="auto" w:fill="FFE9B7"/>
          </w:tcPr>
          <w:p w14:paraId="1DDDBCF4" w14:textId="4F7274F3" w:rsidR="001500BF" w:rsidRDefault="001500BF" w:rsidP="001500BF">
            <w:pPr>
              <w:pStyle w:val="TableParagraph"/>
              <w:spacing w:before="2"/>
              <w:ind w:left="108"/>
            </w:pPr>
            <w:r>
              <w:t>Limit the degree to which the processing interacts or is linked to other processing of the same entity.</w:t>
            </w:r>
          </w:p>
        </w:tc>
      </w:tr>
      <w:tr w:rsidR="001500BF" w14:paraId="6C9F29A4" w14:textId="77777777" w:rsidTr="001500BF">
        <w:trPr>
          <w:trHeight w:val="520"/>
        </w:trPr>
        <w:tc>
          <w:tcPr>
            <w:tcW w:w="1418" w:type="dxa"/>
          </w:tcPr>
          <w:p w14:paraId="3B3DAF2B" w14:textId="77777777" w:rsidR="001500BF" w:rsidRDefault="001500BF" w:rsidP="00B23D29">
            <w:pPr>
              <w:pStyle w:val="TableParagraph"/>
              <w:rPr>
                <w:rFonts w:ascii="Times New Roman"/>
                <w:sz w:val="20"/>
              </w:rPr>
            </w:pPr>
          </w:p>
        </w:tc>
        <w:tc>
          <w:tcPr>
            <w:tcW w:w="6945" w:type="dxa"/>
            <w:shd w:val="clear" w:color="auto" w:fill="FFE9B7"/>
          </w:tcPr>
          <w:p w14:paraId="4875DCA9" w14:textId="77777777" w:rsidR="001500BF" w:rsidRDefault="001500BF" w:rsidP="00B23D29">
            <w:pPr>
              <w:pStyle w:val="TableParagraph"/>
              <w:spacing w:line="260" w:lineRule="exact"/>
              <w:ind w:left="108" w:right="502"/>
            </w:pPr>
            <w:r>
              <w:t>Limiting the extension of processing to subjects considered vulnerable (the elderly, child, handicapped, etc.)</w:t>
            </w:r>
          </w:p>
        </w:tc>
      </w:tr>
      <w:tr w:rsidR="001500BF" w14:paraId="2FBF160D" w14:textId="77777777" w:rsidTr="001500BF">
        <w:trPr>
          <w:trHeight w:val="520"/>
        </w:trPr>
        <w:tc>
          <w:tcPr>
            <w:tcW w:w="1418" w:type="dxa"/>
          </w:tcPr>
          <w:p w14:paraId="310D6826" w14:textId="77777777" w:rsidR="001500BF" w:rsidRDefault="001500BF" w:rsidP="00B23D29">
            <w:pPr>
              <w:pStyle w:val="TableParagraph"/>
              <w:rPr>
                <w:rFonts w:ascii="Times New Roman"/>
                <w:sz w:val="20"/>
              </w:rPr>
            </w:pPr>
          </w:p>
        </w:tc>
        <w:tc>
          <w:tcPr>
            <w:tcW w:w="6945" w:type="dxa"/>
            <w:shd w:val="clear" w:color="auto" w:fill="FFE9B7"/>
          </w:tcPr>
          <w:p w14:paraId="6A613F1C" w14:textId="77777777" w:rsidR="001500BF" w:rsidRDefault="001500BF" w:rsidP="00B23D29">
            <w:pPr>
              <w:pStyle w:val="TableParagraph"/>
              <w:spacing w:line="260" w:lineRule="exact"/>
              <w:ind w:left="108" w:right="365"/>
            </w:pPr>
            <w:r>
              <w:t>Define, within the processing, concrete use cases with disjoint scopes.</w:t>
            </w:r>
          </w:p>
        </w:tc>
      </w:tr>
      <w:tr w:rsidR="001500BF" w14:paraId="496A784D" w14:textId="77777777" w:rsidTr="001500BF">
        <w:trPr>
          <w:trHeight w:val="258"/>
        </w:trPr>
        <w:tc>
          <w:tcPr>
            <w:tcW w:w="1418" w:type="dxa"/>
          </w:tcPr>
          <w:p w14:paraId="50BDB462" w14:textId="77777777" w:rsidR="001500BF" w:rsidRDefault="001500BF" w:rsidP="00B23D29">
            <w:pPr>
              <w:pStyle w:val="TableParagraph"/>
              <w:rPr>
                <w:rFonts w:ascii="Times New Roman"/>
                <w:sz w:val="18"/>
              </w:rPr>
            </w:pPr>
          </w:p>
        </w:tc>
        <w:tc>
          <w:tcPr>
            <w:tcW w:w="6945" w:type="dxa"/>
            <w:shd w:val="clear" w:color="auto" w:fill="FFE9B7"/>
          </w:tcPr>
          <w:p w14:paraId="18BDEE44" w14:textId="77777777" w:rsidR="001500BF" w:rsidRDefault="001500BF" w:rsidP="00B23D29">
            <w:pPr>
              <w:pStyle w:val="TableParagraph"/>
              <w:spacing w:before="2" w:line="237" w:lineRule="exact"/>
              <w:ind w:left="108"/>
            </w:pPr>
            <w:r>
              <w:t>Others.</w:t>
            </w:r>
          </w:p>
        </w:tc>
      </w:tr>
      <w:tr w:rsidR="001500BF" w14:paraId="57CD9909" w14:textId="77777777" w:rsidTr="001500BF">
        <w:trPr>
          <w:trHeight w:val="261"/>
        </w:trPr>
        <w:tc>
          <w:tcPr>
            <w:tcW w:w="8363" w:type="dxa"/>
            <w:gridSpan w:val="2"/>
            <w:shd w:val="clear" w:color="auto" w:fill="FFC137"/>
          </w:tcPr>
          <w:p w14:paraId="1495F466" w14:textId="77777777" w:rsidR="001500BF" w:rsidRDefault="001500BF" w:rsidP="00B23D29">
            <w:pPr>
              <w:pStyle w:val="TableParagraph"/>
              <w:spacing w:before="2" w:line="239" w:lineRule="exact"/>
              <w:ind w:left="107"/>
              <w:rPr>
                <w:b/>
              </w:rPr>
            </w:pPr>
            <w:r>
              <w:rPr>
                <w:b/>
              </w:rPr>
              <w:t>As for context:</w:t>
            </w:r>
          </w:p>
        </w:tc>
      </w:tr>
      <w:tr w:rsidR="001500BF" w14:paraId="18E449FC" w14:textId="77777777" w:rsidTr="001500BF">
        <w:trPr>
          <w:trHeight w:val="517"/>
        </w:trPr>
        <w:tc>
          <w:tcPr>
            <w:tcW w:w="1418" w:type="dxa"/>
          </w:tcPr>
          <w:p w14:paraId="0574E004" w14:textId="77777777" w:rsidR="001500BF" w:rsidRDefault="001500BF" w:rsidP="00B23D29">
            <w:pPr>
              <w:pStyle w:val="TableParagraph"/>
              <w:rPr>
                <w:rFonts w:ascii="Times New Roman"/>
                <w:sz w:val="20"/>
              </w:rPr>
            </w:pPr>
          </w:p>
        </w:tc>
        <w:tc>
          <w:tcPr>
            <w:tcW w:w="6945" w:type="dxa"/>
            <w:shd w:val="clear" w:color="auto" w:fill="FFE9B7"/>
          </w:tcPr>
          <w:p w14:paraId="6FC2A296" w14:textId="77777777" w:rsidR="001500BF" w:rsidRDefault="001500BF" w:rsidP="00B23D29">
            <w:pPr>
              <w:pStyle w:val="TableParagraph"/>
              <w:spacing w:line="260" w:lineRule="exact"/>
              <w:ind w:left="108" w:right="255"/>
            </w:pPr>
            <w:r>
              <w:t>Define the social or economic contexts in which the processing will be applied.</w:t>
            </w:r>
          </w:p>
        </w:tc>
      </w:tr>
      <w:tr w:rsidR="001500BF" w14:paraId="03E32616" w14:textId="77777777" w:rsidTr="001500BF">
        <w:trPr>
          <w:trHeight w:val="259"/>
        </w:trPr>
        <w:tc>
          <w:tcPr>
            <w:tcW w:w="1418" w:type="dxa"/>
          </w:tcPr>
          <w:p w14:paraId="08F6F4D5" w14:textId="77777777" w:rsidR="001500BF" w:rsidRDefault="001500BF" w:rsidP="00B23D29">
            <w:pPr>
              <w:pStyle w:val="TableParagraph"/>
              <w:rPr>
                <w:rFonts w:ascii="Times New Roman"/>
                <w:sz w:val="18"/>
              </w:rPr>
            </w:pPr>
          </w:p>
        </w:tc>
        <w:tc>
          <w:tcPr>
            <w:tcW w:w="6945" w:type="dxa"/>
            <w:shd w:val="clear" w:color="auto" w:fill="FFE9B7"/>
          </w:tcPr>
          <w:p w14:paraId="051B5045" w14:textId="77777777" w:rsidR="001500BF" w:rsidRDefault="001500BF" w:rsidP="00B23D29">
            <w:pPr>
              <w:pStyle w:val="TableParagraph"/>
              <w:spacing w:before="2" w:line="237" w:lineRule="exact"/>
              <w:ind w:left="108"/>
            </w:pPr>
            <w:r>
              <w:t>Define restrictive use cases targeted at specific sectors.</w:t>
            </w:r>
          </w:p>
        </w:tc>
      </w:tr>
      <w:tr w:rsidR="001500BF" w14:paraId="36D2978B" w14:textId="77777777" w:rsidTr="001500BF">
        <w:trPr>
          <w:trHeight w:val="229"/>
        </w:trPr>
        <w:tc>
          <w:tcPr>
            <w:tcW w:w="1418" w:type="dxa"/>
          </w:tcPr>
          <w:p w14:paraId="3C38C441" w14:textId="77777777" w:rsidR="001500BF" w:rsidRDefault="001500BF" w:rsidP="00B23D29">
            <w:pPr>
              <w:pStyle w:val="TableParagraph"/>
              <w:rPr>
                <w:rFonts w:ascii="Times New Roman"/>
                <w:sz w:val="20"/>
              </w:rPr>
            </w:pPr>
          </w:p>
        </w:tc>
        <w:tc>
          <w:tcPr>
            <w:tcW w:w="6945" w:type="dxa"/>
            <w:shd w:val="clear" w:color="auto" w:fill="FFE9B7"/>
          </w:tcPr>
          <w:p w14:paraId="68CDB62C" w14:textId="77777777" w:rsidR="001500BF" w:rsidRDefault="001500BF" w:rsidP="00B23D29">
            <w:pPr>
              <w:pStyle w:val="TableParagraph"/>
              <w:spacing w:line="260" w:lineRule="exact"/>
              <w:ind w:left="108" w:right="499"/>
            </w:pPr>
            <w:r>
              <w:t xml:space="preserve">Select processors to minimise legal, </w:t>
            </w:r>
            <w:proofErr w:type="gramStart"/>
            <w:r>
              <w:t>social</w:t>
            </w:r>
            <w:proofErr w:type="gramEnd"/>
            <w:r>
              <w:t xml:space="preserve"> or political risks.</w:t>
            </w:r>
          </w:p>
        </w:tc>
      </w:tr>
      <w:tr w:rsidR="001500BF" w14:paraId="2B44279C" w14:textId="77777777" w:rsidTr="001500BF">
        <w:trPr>
          <w:trHeight w:val="520"/>
        </w:trPr>
        <w:tc>
          <w:tcPr>
            <w:tcW w:w="1418" w:type="dxa"/>
          </w:tcPr>
          <w:p w14:paraId="480C7601" w14:textId="77777777" w:rsidR="001500BF" w:rsidRDefault="001500BF" w:rsidP="00B23D29">
            <w:pPr>
              <w:pStyle w:val="TableParagraph"/>
              <w:rPr>
                <w:rFonts w:ascii="Times New Roman"/>
                <w:sz w:val="20"/>
              </w:rPr>
            </w:pPr>
          </w:p>
        </w:tc>
        <w:tc>
          <w:tcPr>
            <w:tcW w:w="6945" w:type="dxa"/>
            <w:shd w:val="clear" w:color="auto" w:fill="FFE9B7"/>
          </w:tcPr>
          <w:p w14:paraId="2117DB48" w14:textId="6FF4D9F1" w:rsidR="001500BF" w:rsidRDefault="001500BF" w:rsidP="00B23D29">
            <w:pPr>
              <w:pStyle w:val="TableParagraph"/>
              <w:spacing w:line="260" w:lineRule="exact"/>
              <w:ind w:left="108" w:right="1624"/>
            </w:pPr>
            <w:r>
              <w:t>Limit links or relationships with other controllers' processing</w:t>
            </w:r>
            <w:r w:rsidR="007C0DDA">
              <w:rPr>
                <w:vertAlign w:val="superscript"/>
              </w:rPr>
              <w:t>11</w:t>
            </w:r>
            <w:r>
              <w:t>.</w:t>
            </w:r>
          </w:p>
        </w:tc>
      </w:tr>
      <w:tr w:rsidR="001500BF" w14:paraId="7D36D3D5" w14:textId="77777777" w:rsidTr="001500BF">
        <w:trPr>
          <w:trHeight w:val="258"/>
        </w:trPr>
        <w:tc>
          <w:tcPr>
            <w:tcW w:w="1418" w:type="dxa"/>
          </w:tcPr>
          <w:p w14:paraId="70B045F7" w14:textId="77777777" w:rsidR="001500BF" w:rsidRDefault="001500BF" w:rsidP="00B23D29">
            <w:pPr>
              <w:pStyle w:val="TableParagraph"/>
              <w:rPr>
                <w:rFonts w:ascii="Times New Roman"/>
                <w:sz w:val="18"/>
              </w:rPr>
            </w:pPr>
          </w:p>
        </w:tc>
        <w:tc>
          <w:tcPr>
            <w:tcW w:w="6945" w:type="dxa"/>
            <w:shd w:val="clear" w:color="auto" w:fill="FFE9B7"/>
          </w:tcPr>
          <w:p w14:paraId="3578FAB5" w14:textId="77777777" w:rsidR="001500BF" w:rsidRDefault="001500BF" w:rsidP="00B23D29">
            <w:pPr>
              <w:pStyle w:val="TableParagraph"/>
              <w:spacing w:before="2" w:line="237" w:lineRule="exact"/>
              <w:ind w:left="108"/>
            </w:pPr>
            <w:r>
              <w:t>Others.</w:t>
            </w:r>
          </w:p>
        </w:tc>
      </w:tr>
      <w:tr w:rsidR="001500BF" w14:paraId="5AD31F30" w14:textId="77777777" w:rsidTr="001500BF">
        <w:trPr>
          <w:trHeight w:val="261"/>
        </w:trPr>
        <w:tc>
          <w:tcPr>
            <w:tcW w:w="8363" w:type="dxa"/>
            <w:gridSpan w:val="2"/>
            <w:shd w:val="clear" w:color="auto" w:fill="FFC137"/>
          </w:tcPr>
          <w:p w14:paraId="3B6989AA" w14:textId="77777777" w:rsidR="001500BF" w:rsidRDefault="001500BF" w:rsidP="00B23D29">
            <w:pPr>
              <w:pStyle w:val="TableParagraph"/>
              <w:spacing w:before="2" w:line="239" w:lineRule="exact"/>
              <w:ind w:left="107"/>
              <w:rPr>
                <w:b/>
              </w:rPr>
            </w:pPr>
            <w:r>
              <w:rPr>
                <w:b/>
              </w:rPr>
              <w:t>As for purposes:</w:t>
            </w:r>
          </w:p>
        </w:tc>
      </w:tr>
      <w:tr w:rsidR="001500BF" w14:paraId="1BDAD082" w14:textId="77777777" w:rsidTr="001500BF">
        <w:trPr>
          <w:trHeight w:val="258"/>
        </w:trPr>
        <w:tc>
          <w:tcPr>
            <w:tcW w:w="1418" w:type="dxa"/>
          </w:tcPr>
          <w:p w14:paraId="70606BDF" w14:textId="77777777" w:rsidR="001500BF" w:rsidRDefault="001500BF" w:rsidP="00B23D29">
            <w:pPr>
              <w:pStyle w:val="TableParagraph"/>
              <w:rPr>
                <w:rFonts w:ascii="Times New Roman"/>
                <w:sz w:val="18"/>
              </w:rPr>
            </w:pPr>
          </w:p>
        </w:tc>
        <w:tc>
          <w:tcPr>
            <w:tcW w:w="6945" w:type="dxa"/>
            <w:shd w:val="clear" w:color="auto" w:fill="FFE9B7"/>
          </w:tcPr>
          <w:p w14:paraId="3E173862" w14:textId="77777777" w:rsidR="001500BF" w:rsidRDefault="001500BF" w:rsidP="00B23D29">
            <w:pPr>
              <w:pStyle w:val="TableParagraph"/>
              <w:spacing w:before="2" w:line="237" w:lineRule="exact"/>
              <w:ind w:left="108"/>
            </w:pPr>
            <w:r>
              <w:t>Limit or redefine the purposes of processing.</w:t>
            </w:r>
          </w:p>
        </w:tc>
      </w:tr>
      <w:tr w:rsidR="001500BF" w14:paraId="14581CFC" w14:textId="77777777" w:rsidTr="001500BF">
        <w:trPr>
          <w:trHeight w:val="261"/>
        </w:trPr>
        <w:tc>
          <w:tcPr>
            <w:tcW w:w="1418" w:type="dxa"/>
          </w:tcPr>
          <w:p w14:paraId="347DDAF4" w14:textId="77777777" w:rsidR="001500BF" w:rsidRDefault="001500BF" w:rsidP="00B23D29">
            <w:pPr>
              <w:pStyle w:val="TableParagraph"/>
              <w:rPr>
                <w:rFonts w:ascii="Times New Roman"/>
                <w:sz w:val="18"/>
              </w:rPr>
            </w:pPr>
          </w:p>
        </w:tc>
        <w:tc>
          <w:tcPr>
            <w:tcW w:w="6945" w:type="dxa"/>
            <w:shd w:val="clear" w:color="auto" w:fill="FFE9B7"/>
          </w:tcPr>
          <w:p w14:paraId="5B45804E" w14:textId="77777777" w:rsidR="001500BF" w:rsidRDefault="001500BF" w:rsidP="00B23D29">
            <w:pPr>
              <w:pStyle w:val="TableParagraph"/>
              <w:spacing w:before="2" w:line="239" w:lineRule="exact"/>
              <w:ind w:left="108"/>
            </w:pPr>
            <w:r>
              <w:t>Eliminate secondary purposes in processing.</w:t>
            </w:r>
          </w:p>
        </w:tc>
      </w:tr>
      <w:tr w:rsidR="001500BF" w14:paraId="3EC23960" w14:textId="77777777" w:rsidTr="001500BF">
        <w:trPr>
          <w:trHeight w:val="517"/>
        </w:trPr>
        <w:tc>
          <w:tcPr>
            <w:tcW w:w="1418" w:type="dxa"/>
          </w:tcPr>
          <w:p w14:paraId="135CB190" w14:textId="77777777" w:rsidR="001500BF" w:rsidRDefault="001500BF" w:rsidP="00B23D29">
            <w:pPr>
              <w:pStyle w:val="TableParagraph"/>
              <w:rPr>
                <w:rFonts w:ascii="Times New Roman"/>
                <w:sz w:val="20"/>
              </w:rPr>
            </w:pPr>
          </w:p>
        </w:tc>
        <w:tc>
          <w:tcPr>
            <w:tcW w:w="6945" w:type="dxa"/>
            <w:shd w:val="clear" w:color="auto" w:fill="FFE9B7"/>
          </w:tcPr>
          <w:p w14:paraId="661495C3" w14:textId="77777777" w:rsidR="001500BF" w:rsidRDefault="001500BF" w:rsidP="00B23D29">
            <w:pPr>
              <w:pStyle w:val="TableParagraph"/>
              <w:spacing w:line="260" w:lineRule="exact"/>
              <w:ind w:left="108" w:right="670"/>
            </w:pPr>
            <w:r>
              <w:t>Define, within the processing, specific use cases for independent purposes.</w:t>
            </w:r>
          </w:p>
        </w:tc>
      </w:tr>
      <w:tr w:rsidR="001500BF" w14:paraId="0369FD6A" w14:textId="77777777" w:rsidTr="001500BF">
        <w:trPr>
          <w:trHeight w:val="259"/>
        </w:trPr>
        <w:tc>
          <w:tcPr>
            <w:tcW w:w="1418" w:type="dxa"/>
          </w:tcPr>
          <w:p w14:paraId="3C1FE20E" w14:textId="77777777" w:rsidR="001500BF" w:rsidRDefault="001500BF" w:rsidP="00B23D29">
            <w:pPr>
              <w:pStyle w:val="TableParagraph"/>
              <w:rPr>
                <w:rFonts w:ascii="Times New Roman"/>
                <w:sz w:val="18"/>
              </w:rPr>
            </w:pPr>
          </w:p>
        </w:tc>
        <w:tc>
          <w:tcPr>
            <w:tcW w:w="6945" w:type="dxa"/>
            <w:shd w:val="clear" w:color="auto" w:fill="FFE9B7"/>
          </w:tcPr>
          <w:p w14:paraId="2E30062F" w14:textId="119F821C" w:rsidR="001500BF" w:rsidRDefault="001500BF" w:rsidP="001500BF">
            <w:pPr>
              <w:pStyle w:val="TableParagraph"/>
              <w:keepNext/>
              <w:spacing w:before="2" w:line="237" w:lineRule="exact"/>
              <w:ind w:left="108"/>
            </w:pPr>
            <w:r>
              <w:t xml:space="preserve">Others. </w:t>
            </w:r>
          </w:p>
        </w:tc>
      </w:tr>
    </w:tbl>
    <w:p w14:paraId="31E88A50" w14:textId="1F75B500" w:rsidR="001500BF" w:rsidRDefault="001500BF" w:rsidP="001500BF">
      <w:pPr>
        <w:pStyle w:val="Descripcion"/>
      </w:pPr>
      <w:bookmarkStart w:id="69" w:name="_Toc85318822"/>
      <w:r>
        <w:t xml:space="preserve">Table </w:t>
      </w:r>
      <w:r w:rsidR="00684BCA">
        <w:fldChar w:fldCharType="begin"/>
      </w:r>
      <w:r w:rsidR="00684BCA">
        <w:instrText xml:space="preserve"> SEQ Table \* ARABIC </w:instrText>
      </w:r>
      <w:r w:rsidR="00684BCA">
        <w:fldChar w:fldCharType="separate"/>
      </w:r>
      <w:r w:rsidR="00CD73FB">
        <w:rPr>
          <w:noProof/>
        </w:rPr>
        <w:t>36</w:t>
      </w:r>
      <w:r w:rsidR="00684BCA">
        <w:rPr>
          <w:noProof/>
        </w:rPr>
        <w:fldChar w:fldCharType="end"/>
      </w:r>
      <w:r>
        <w:t xml:space="preserve"> </w:t>
      </w:r>
      <w:r w:rsidRPr="004C4FD0">
        <w:t>Examples of Possible Measures on the Processing Concept</w:t>
      </w:r>
      <w:bookmarkEnd w:id="69"/>
    </w:p>
    <w:p w14:paraId="3A6E433A" w14:textId="2D58666B" w:rsidR="006C4B4B" w:rsidRDefault="006C4B4B" w:rsidP="001500BF">
      <w:pPr>
        <w:pStyle w:val="Descripcion"/>
      </w:pPr>
    </w:p>
    <w:p w14:paraId="335DF01D" w14:textId="35D148D3" w:rsidR="00262449" w:rsidRDefault="00262449" w:rsidP="00262449"/>
    <w:p w14:paraId="38E39AA6" w14:textId="0EB09D89" w:rsidR="00262449" w:rsidRDefault="00262449" w:rsidP="00262449"/>
    <w:p w14:paraId="28985255" w14:textId="769B5E3E" w:rsidR="00262449" w:rsidRDefault="00262449" w:rsidP="00262449"/>
    <w:p w14:paraId="417B68C9" w14:textId="366FAF07" w:rsidR="00262449" w:rsidRDefault="00262449" w:rsidP="00262449"/>
    <w:p w14:paraId="759A685F" w14:textId="3FA2F3A1" w:rsidR="00262449" w:rsidRDefault="00262449" w:rsidP="00262449"/>
    <w:p w14:paraId="69694FB6" w14:textId="0823EC5C" w:rsidR="00262449" w:rsidRDefault="00262449" w:rsidP="00262449"/>
    <w:p w14:paraId="652F46D5" w14:textId="61BD492C" w:rsidR="00262449" w:rsidRDefault="00262449" w:rsidP="00262449"/>
    <w:p w14:paraId="35ACF720" w14:textId="47914DCF" w:rsidR="00262449" w:rsidRDefault="00262449" w:rsidP="00262449"/>
    <w:p w14:paraId="2C62C71B" w14:textId="647D2688" w:rsidR="00262449" w:rsidRDefault="00262449" w:rsidP="00262449"/>
    <w:p w14:paraId="303C1370" w14:textId="0BC275F9" w:rsidR="00262449" w:rsidRDefault="00262449" w:rsidP="00262449"/>
    <w:p w14:paraId="3E349378" w14:textId="020A3D69" w:rsidR="00262449" w:rsidRDefault="00262449" w:rsidP="00262449"/>
    <w:p w14:paraId="5DE29E50" w14:textId="59E0539B" w:rsidR="00262449" w:rsidRDefault="00262449" w:rsidP="00262449"/>
    <w:p w14:paraId="0DF44B69" w14:textId="6FFDB669" w:rsidR="00262449" w:rsidRDefault="00262449" w:rsidP="00262449"/>
    <w:p w14:paraId="734BCDFB" w14:textId="3E2A0F7E" w:rsidR="00262449" w:rsidRDefault="00262449" w:rsidP="00262449"/>
    <w:p w14:paraId="6EA1319B" w14:textId="38F90989" w:rsidR="00262449" w:rsidRDefault="00262449" w:rsidP="00262449"/>
    <w:p w14:paraId="44EF9AEB" w14:textId="37171485" w:rsidR="00262449" w:rsidRDefault="00262449" w:rsidP="00262449"/>
    <w:p w14:paraId="0B7B026B" w14:textId="09187D05" w:rsidR="00262449" w:rsidRDefault="00262449" w:rsidP="00262449"/>
    <w:p w14:paraId="0B80DA7F" w14:textId="694AFE05" w:rsidR="00262449" w:rsidRDefault="00262449" w:rsidP="00262449"/>
    <w:p w14:paraId="7CFFF562" w14:textId="02759C34" w:rsidR="00262449" w:rsidRDefault="00262449" w:rsidP="00262449"/>
    <w:p w14:paraId="74F62412" w14:textId="21D2B4B0" w:rsidR="00262449" w:rsidRDefault="00262449" w:rsidP="00262449"/>
    <w:p w14:paraId="2B6A8EF1" w14:textId="31FA8693" w:rsidR="00262449" w:rsidRDefault="00262449" w:rsidP="00262449"/>
    <w:p w14:paraId="730972C4" w14:textId="4C84C057" w:rsidR="00262449" w:rsidRDefault="00262449" w:rsidP="00262449"/>
    <w:p w14:paraId="1BD39C41" w14:textId="201E2A81" w:rsidR="00262449" w:rsidRDefault="00262449" w:rsidP="00262449"/>
    <w:p w14:paraId="405155E1" w14:textId="0B58695D" w:rsidR="00262449" w:rsidRDefault="00262449" w:rsidP="00262449"/>
    <w:p w14:paraId="59CED958" w14:textId="6F74E686" w:rsidR="00262449" w:rsidRDefault="00262449" w:rsidP="00262449"/>
    <w:p w14:paraId="72BC8F8C" w14:textId="46DBEB37" w:rsidR="00262449" w:rsidRDefault="00262449" w:rsidP="00262449"/>
    <w:p w14:paraId="7DDB7278" w14:textId="66C36F76" w:rsidR="00262449" w:rsidRDefault="00262449" w:rsidP="00262449"/>
    <w:p w14:paraId="7297E418" w14:textId="481671F1" w:rsidR="00262449" w:rsidRDefault="00262449" w:rsidP="00262449"/>
    <w:p w14:paraId="201E02E5" w14:textId="3A61C496" w:rsidR="00262449" w:rsidRDefault="00262449" w:rsidP="00262449"/>
    <w:p w14:paraId="53BF8D93" w14:textId="76A72D7F" w:rsidR="00262449" w:rsidRDefault="00262449" w:rsidP="00262449"/>
    <w:p w14:paraId="06894CF6" w14:textId="5C5A3B87" w:rsidR="00262449" w:rsidRDefault="00262449" w:rsidP="00262449"/>
    <w:p w14:paraId="0CAA92CC" w14:textId="06CE4D0B" w:rsidR="00262449" w:rsidRDefault="00262449" w:rsidP="00262449"/>
    <w:p w14:paraId="336E4390" w14:textId="2822B75E" w:rsidR="00262449" w:rsidRDefault="00262449" w:rsidP="00262449"/>
    <w:p w14:paraId="56E152A2" w14:textId="1D2C079E" w:rsidR="00262449" w:rsidRDefault="00262449" w:rsidP="00262449"/>
    <w:p w14:paraId="3D2CE80E" w14:textId="7ECF28A4" w:rsidR="00262449" w:rsidRDefault="00262449" w:rsidP="00262449"/>
    <w:p w14:paraId="6C570753" w14:textId="61C0DCC8" w:rsidR="00262449" w:rsidRDefault="00262449" w:rsidP="00262449"/>
    <w:p w14:paraId="3EE2D892" w14:textId="1F9B32CE" w:rsidR="00262449" w:rsidRDefault="00262449" w:rsidP="00262449"/>
    <w:p w14:paraId="2C1BB1CB" w14:textId="77777777" w:rsidR="00262449" w:rsidRPr="00262449" w:rsidRDefault="00262449" w:rsidP="00262449"/>
    <w:p w14:paraId="5CFCC915" w14:textId="2D61946E" w:rsidR="006C4B4B" w:rsidRDefault="00F02696">
      <w:pPr>
        <w:pStyle w:val="Textoindependiente"/>
        <w:spacing w:before="7"/>
        <w:rPr>
          <w:sz w:val="12"/>
        </w:rPr>
      </w:pPr>
      <w:r>
        <w:rPr>
          <w:noProof/>
        </w:rPr>
        <mc:AlternateContent>
          <mc:Choice Requires="wps">
            <w:drawing>
              <wp:anchor distT="0" distB="0" distL="0" distR="0" simplePos="0" relativeHeight="487623680" behindDoc="1" locked="0" layoutInCell="1" allowOverlap="1" wp14:anchorId="670D6E6A" wp14:editId="1FD0EEB0">
                <wp:simplePos x="0" y="0"/>
                <wp:positionH relativeFrom="page">
                  <wp:posOffset>1080770</wp:posOffset>
                </wp:positionH>
                <wp:positionV relativeFrom="paragraph">
                  <wp:posOffset>107950</wp:posOffset>
                </wp:positionV>
                <wp:extent cx="1828800" cy="7620"/>
                <wp:effectExtent l="0" t="0" r="0" b="0"/>
                <wp:wrapTopAndBottom/>
                <wp:docPr id="82"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63E3" id="docshape58" o:spid="_x0000_s1026" style="position:absolute;margin-left:85.1pt;margin-top:8.5pt;width:2in;height:.6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" fillcolor="black" stroked="f">
                <w10:wrap type="topAndBottom" anchorx="page"/>
              </v:rect>
            </w:pict>
          </mc:Fallback>
        </mc:AlternateContent>
      </w:r>
    </w:p>
    <w:p w14:paraId="68BB2549" w14:textId="32C23627" w:rsidR="006C4B4B" w:rsidRDefault="007C0DDA" w:rsidP="00C56093">
      <w:pPr>
        <w:pStyle w:val="Char"/>
      </w:pPr>
      <w:r>
        <w:rPr>
          <w:sz w:val="12"/>
        </w:rPr>
        <w:t>11</w:t>
      </w:r>
      <w:r w:rsidR="00952F78">
        <w:rPr>
          <w:sz w:val="12"/>
        </w:rPr>
        <w:t xml:space="preserve"> </w:t>
      </w:r>
      <w:r w:rsidR="00952F78">
        <w:t>For example, when customer tracking processes in shopping centres are supported by the same service that supports different managers with a technology that allows linking the activity of the same person.</w:t>
      </w:r>
    </w:p>
    <w:p w14:paraId="6E92489E" w14:textId="77777777" w:rsidR="006C4B4B" w:rsidRDefault="006C4B4B">
      <w:pPr>
        <w:rPr>
          <w:rFonts w:ascii="Arial Narrow" w:hAnsi="Arial Narrow"/>
          <w:sz w:val="18"/>
        </w:rPr>
        <w:sectPr w:rsidR="006C4B4B" w:rsidSect="00A54354">
          <w:pgSz w:w="11907" w:h="16840" w:code="9"/>
          <w:pgMar w:top="1418" w:right="1701" w:bottom="1418" w:left="1701" w:header="727" w:footer="753" w:gutter="0"/>
          <w:cols w:space="720"/>
        </w:sectPr>
      </w:pPr>
    </w:p>
    <w:p w14:paraId="7896FAF4" w14:textId="77777777" w:rsidR="006C4B4B" w:rsidRDefault="006C4B4B">
      <w:pPr>
        <w:pStyle w:val="Textoindependiente"/>
        <w:spacing w:before="9"/>
        <w:rPr>
          <w:sz w:val="12"/>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945"/>
      </w:tblGrid>
      <w:tr w:rsidR="006C4B4B" w14:paraId="00AE012F" w14:textId="77777777" w:rsidTr="000D7BD4">
        <w:trPr>
          <w:trHeight w:val="501"/>
        </w:trPr>
        <w:tc>
          <w:tcPr>
            <w:tcW w:w="8505" w:type="dxa"/>
            <w:gridSpan w:val="2"/>
            <w:shd w:val="clear" w:color="auto" w:fill="FFBC29"/>
          </w:tcPr>
          <w:p w14:paraId="53265594" w14:textId="77777777" w:rsidR="006C4B4B" w:rsidRDefault="00952F78">
            <w:pPr>
              <w:pStyle w:val="TableParagraph"/>
              <w:spacing w:before="122"/>
              <w:ind w:left="107"/>
              <w:rPr>
                <w:b/>
              </w:rPr>
            </w:pPr>
            <w:r>
              <w:rPr>
                <w:b/>
              </w:rPr>
              <w:t>As for the governance framework:</w:t>
            </w:r>
          </w:p>
        </w:tc>
      </w:tr>
      <w:tr w:rsidR="006C4B4B" w14:paraId="0F92BF6C" w14:textId="77777777" w:rsidTr="000D7BD4">
        <w:trPr>
          <w:trHeight w:val="779"/>
        </w:trPr>
        <w:tc>
          <w:tcPr>
            <w:tcW w:w="1560" w:type="dxa"/>
          </w:tcPr>
          <w:p w14:paraId="2E702990" w14:textId="77777777" w:rsidR="006C4B4B" w:rsidRDefault="006C4B4B">
            <w:pPr>
              <w:pStyle w:val="TableParagraph"/>
              <w:rPr>
                <w:rFonts w:ascii="Times New Roman"/>
                <w:sz w:val="20"/>
              </w:rPr>
            </w:pPr>
          </w:p>
        </w:tc>
        <w:tc>
          <w:tcPr>
            <w:tcW w:w="6945" w:type="dxa"/>
            <w:shd w:val="clear" w:color="auto" w:fill="FFE9B7"/>
          </w:tcPr>
          <w:p w14:paraId="6CD3ACA2" w14:textId="1A57EC7C" w:rsidR="006C4B4B" w:rsidRDefault="00952F78" w:rsidP="000D7BD4">
            <w:pPr>
              <w:pStyle w:val="TableParagraph"/>
              <w:spacing w:before="2" w:line="244" w:lineRule="auto"/>
              <w:ind w:left="107" w:right="171"/>
            </w:pPr>
            <w:r>
              <w:t>There is a specific mandate and commitment from the organisation's management regarding the management of risk to the rights and freedoms of the</w:t>
            </w:r>
            <w:r w:rsidR="000D7BD4">
              <w:t xml:space="preserve"> </w:t>
            </w:r>
            <w:r>
              <w:t>data subjects</w:t>
            </w:r>
            <w:r w:rsidR="00B4119F">
              <w:t>.</w:t>
            </w:r>
          </w:p>
        </w:tc>
      </w:tr>
      <w:tr w:rsidR="006C4B4B" w14:paraId="7E6C67DF" w14:textId="77777777" w:rsidTr="000D7BD4">
        <w:trPr>
          <w:trHeight w:val="520"/>
        </w:trPr>
        <w:tc>
          <w:tcPr>
            <w:tcW w:w="1560" w:type="dxa"/>
          </w:tcPr>
          <w:p w14:paraId="0BC65825" w14:textId="77777777" w:rsidR="006C4B4B" w:rsidRDefault="006C4B4B">
            <w:pPr>
              <w:pStyle w:val="TableParagraph"/>
              <w:rPr>
                <w:rFonts w:ascii="Times New Roman"/>
                <w:sz w:val="20"/>
              </w:rPr>
            </w:pPr>
          </w:p>
        </w:tc>
        <w:tc>
          <w:tcPr>
            <w:tcW w:w="6945" w:type="dxa"/>
            <w:shd w:val="clear" w:color="auto" w:fill="FFE9B7"/>
          </w:tcPr>
          <w:p w14:paraId="533048F9" w14:textId="77777777" w:rsidR="006C4B4B" w:rsidRDefault="00952F78">
            <w:pPr>
              <w:pStyle w:val="TableParagraph"/>
              <w:spacing w:line="260" w:lineRule="exact"/>
              <w:ind w:left="107" w:right="574"/>
            </w:pPr>
            <w:r>
              <w:t>Risk management for the rights and freedoms of data subjects is integrated into the organisation's management processes.</w:t>
            </w:r>
          </w:p>
        </w:tc>
      </w:tr>
      <w:tr w:rsidR="006C4B4B" w14:paraId="091A313A" w14:textId="77777777" w:rsidTr="000D7BD4">
        <w:trPr>
          <w:trHeight w:val="520"/>
        </w:trPr>
        <w:tc>
          <w:tcPr>
            <w:tcW w:w="1560" w:type="dxa"/>
          </w:tcPr>
          <w:p w14:paraId="1FD9DA0A" w14:textId="77777777" w:rsidR="006C4B4B" w:rsidRDefault="006C4B4B">
            <w:pPr>
              <w:pStyle w:val="TableParagraph"/>
              <w:rPr>
                <w:rFonts w:ascii="Times New Roman"/>
                <w:sz w:val="20"/>
              </w:rPr>
            </w:pPr>
          </w:p>
        </w:tc>
        <w:tc>
          <w:tcPr>
            <w:tcW w:w="6945" w:type="dxa"/>
            <w:shd w:val="clear" w:color="auto" w:fill="FFE9B7"/>
          </w:tcPr>
          <w:p w14:paraId="038E6736" w14:textId="77777777" w:rsidR="006C4B4B" w:rsidRDefault="00952F78">
            <w:pPr>
              <w:pStyle w:val="TableParagraph"/>
              <w:spacing w:line="260" w:lineRule="exact"/>
              <w:ind w:left="107" w:right="171"/>
            </w:pPr>
            <w:r>
              <w:t>There is an explicit reference to the risk management policy for rights and freedoms in the organisation's risk management framework.</w:t>
            </w:r>
          </w:p>
        </w:tc>
      </w:tr>
      <w:tr w:rsidR="006C4B4B" w14:paraId="5D5AACE3" w14:textId="77777777" w:rsidTr="000D7BD4">
        <w:trPr>
          <w:trHeight w:val="779"/>
        </w:trPr>
        <w:tc>
          <w:tcPr>
            <w:tcW w:w="1560" w:type="dxa"/>
          </w:tcPr>
          <w:p w14:paraId="4CDF30CC" w14:textId="77777777" w:rsidR="006C4B4B" w:rsidRDefault="006C4B4B">
            <w:pPr>
              <w:pStyle w:val="TableParagraph"/>
              <w:rPr>
                <w:rFonts w:ascii="Times New Roman"/>
                <w:sz w:val="20"/>
              </w:rPr>
            </w:pPr>
          </w:p>
        </w:tc>
        <w:tc>
          <w:tcPr>
            <w:tcW w:w="6945" w:type="dxa"/>
            <w:shd w:val="clear" w:color="auto" w:fill="FFE9B7"/>
          </w:tcPr>
          <w:p w14:paraId="295FDAD4" w14:textId="77777777" w:rsidR="006C4B4B" w:rsidRDefault="00952F78">
            <w:pPr>
              <w:pStyle w:val="TableParagraph"/>
              <w:spacing w:line="260" w:lineRule="exact"/>
              <w:ind w:left="107" w:right="146"/>
            </w:pPr>
            <w:r>
              <w:t xml:space="preserve">Measures implementing risk management policies for rights and freedoms are differentiated from policies for managing compliance risk, legal </w:t>
            </w:r>
            <w:proofErr w:type="gramStart"/>
            <w:r>
              <w:t>risk</w:t>
            </w:r>
            <w:proofErr w:type="gramEnd"/>
            <w:r>
              <w:t xml:space="preserve"> or civil and criminal liability risk.</w:t>
            </w:r>
          </w:p>
        </w:tc>
      </w:tr>
      <w:tr w:rsidR="006C4B4B" w14:paraId="558906A0" w14:textId="77777777" w:rsidTr="000D7BD4">
        <w:trPr>
          <w:trHeight w:val="520"/>
        </w:trPr>
        <w:tc>
          <w:tcPr>
            <w:tcW w:w="1560" w:type="dxa"/>
          </w:tcPr>
          <w:p w14:paraId="7AA7714E" w14:textId="77777777" w:rsidR="006C4B4B" w:rsidRDefault="006C4B4B">
            <w:pPr>
              <w:pStyle w:val="TableParagraph"/>
              <w:rPr>
                <w:rFonts w:ascii="Times New Roman"/>
                <w:sz w:val="20"/>
              </w:rPr>
            </w:pPr>
          </w:p>
        </w:tc>
        <w:tc>
          <w:tcPr>
            <w:tcW w:w="6945" w:type="dxa"/>
            <w:shd w:val="clear" w:color="auto" w:fill="FFE9B7"/>
          </w:tcPr>
          <w:p w14:paraId="04B2AC4F" w14:textId="77777777" w:rsidR="006C4B4B" w:rsidRDefault="00952F78">
            <w:pPr>
              <w:pStyle w:val="TableParagraph"/>
              <w:spacing w:line="260" w:lineRule="exact"/>
              <w:ind w:left="107" w:right="770"/>
            </w:pPr>
            <w:r>
              <w:t>The roles and allocation of responsibilities and resources necessary to ensure data protection in the organisation are defined.</w:t>
            </w:r>
          </w:p>
        </w:tc>
      </w:tr>
      <w:tr w:rsidR="006C4B4B" w14:paraId="558E63B2" w14:textId="77777777" w:rsidTr="000D7BD4">
        <w:trPr>
          <w:trHeight w:val="517"/>
        </w:trPr>
        <w:tc>
          <w:tcPr>
            <w:tcW w:w="1560" w:type="dxa"/>
          </w:tcPr>
          <w:p w14:paraId="04CFFD3F" w14:textId="77777777" w:rsidR="006C4B4B" w:rsidRDefault="006C4B4B">
            <w:pPr>
              <w:pStyle w:val="TableParagraph"/>
              <w:rPr>
                <w:rFonts w:ascii="Times New Roman"/>
                <w:sz w:val="20"/>
              </w:rPr>
            </w:pPr>
          </w:p>
        </w:tc>
        <w:tc>
          <w:tcPr>
            <w:tcW w:w="6945" w:type="dxa"/>
            <w:shd w:val="clear" w:color="auto" w:fill="FFE9B7"/>
          </w:tcPr>
          <w:p w14:paraId="3A331A8D" w14:textId="77777777" w:rsidR="006C4B4B" w:rsidRDefault="00952F78">
            <w:pPr>
              <w:pStyle w:val="TableParagraph"/>
              <w:spacing w:line="260" w:lineRule="exact"/>
              <w:ind w:left="107" w:right="268"/>
            </w:pPr>
            <w:r>
              <w:t>The necessary resources are in place to ensure data protection in the organisation.</w:t>
            </w:r>
          </w:p>
        </w:tc>
      </w:tr>
      <w:tr w:rsidR="006C4B4B" w14:paraId="34F39FB6" w14:textId="77777777" w:rsidTr="000D7BD4">
        <w:trPr>
          <w:trHeight w:val="876"/>
        </w:trPr>
        <w:tc>
          <w:tcPr>
            <w:tcW w:w="1560" w:type="dxa"/>
          </w:tcPr>
          <w:p w14:paraId="529380A6" w14:textId="77777777" w:rsidR="006C4B4B" w:rsidRDefault="006C4B4B">
            <w:pPr>
              <w:pStyle w:val="TableParagraph"/>
              <w:rPr>
                <w:rFonts w:ascii="Times New Roman"/>
                <w:sz w:val="20"/>
              </w:rPr>
            </w:pPr>
          </w:p>
        </w:tc>
        <w:tc>
          <w:tcPr>
            <w:tcW w:w="6945" w:type="dxa"/>
            <w:shd w:val="clear" w:color="auto" w:fill="FFE9B7"/>
          </w:tcPr>
          <w:p w14:paraId="4F16B391" w14:textId="11CDFAAE" w:rsidR="006C4B4B" w:rsidRDefault="00952F78" w:rsidP="000D7BD4">
            <w:pPr>
              <w:pStyle w:val="TableParagraph"/>
              <w:spacing w:before="2" w:line="244" w:lineRule="auto"/>
              <w:ind w:left="107"/>
            </w:pPr>
            <w:r>
              <w:t xml:space="preserve">The cycle of continuous improvement is in place to ensure that data protection policies are effective and appropriate to the nature, context, </w:t>
            </w:r>
            <w:proofErr w:type="gramStart"/>
            <w:r>
              <w:t>scope</w:t>
            </w:r>
            <w:proofErr w:type="gramEnd"/>
            <w:r>
              <w:t xml:space="preserve"> and purposes of the various processing operations</w:t>
            </w:r>
            <w:r w:rsidR="000D7BD4">
              <w:t xml:space="preserve"> </w:t>
            </w:r>
            <w:r>
              <w:t>throughout its life cycle.</w:t>
            </w:r>
          </w:p>
        </w:tc>
      </w:tr>
      <w:tr w:rsidR="006C4B4B" w14:paraId="46EBF089" w14:textId="77777777" w:rsidTr="000D7BD4">
        <w:trPr>
          <w:trHeight w:val="520"/>
        </w:trPr>
        <w:tc>
          <w:tcPr>
            <w:tcW w:w="1560" w:type="dxa"/>
          </w:tcPr>
          <w:p w14:paraId="0142E163" w14:textId="77777777" w:rsidR="006C4B4B" w:rsidRDefault="006C4B4B">
            <w:pPr>
              <w:pStyle w:val="TableParagraph"/>
              <w:rPr>
                <w:rFonts w:ascii="Times New Roman"/>
                <w:sz w:val="20"/>
              </w:rPr>
            </w:pPr>
          </w:p>
        </w:tc>
        <w:tc>
          <w:tcPr>
            <w:tcW w:w="6945" w:type="dxa"/>
            <w:shd w:val="clear" w:color="auto" w:fill="FFE9B7"/>
          </w:tcPr>
          <w:p w14:paraId="7DCD4563" w14:textId="77777777" w:rsidR="006C4B4B" w:rsidRDefault="00952F78">
            <w:pPr>
              <w:pStyle w:val="TableParagraph"/>
              <w:spacing w:line="260" w:lineRule="exact"/>
              <w:ind w:left="107" w:right="892"/>
            </w:pPr>
            <w:r>
              <w:t>There are tangible indicators on the effective implementation of data protection policies.</w:t>
            </w:r>
          </w:p>
        </w:tc>
      </w:tr>
      <w:tr w:rsidR="006C4B4B" w14:paraId="58E92D0D" w14:textId="77777777" w:rsidTr="000D7BD4">
        <w:trPr>
          <w:trHeight w:val="498"/>
        </w:trPr>
        <w:tc>
          <w:tcPr>
            <w:tcW w:w="8505" w:type="dxa"/>
            <w:gridSpan w:val="2"/>
            <w:shd w:val="clear" w:color="auto" w:fill="FFBC29"/>
          </w:tcPr>
          <w:p w14:paraId="647789AA" w14:textId="77777777" w:rsidR="006C4B4B" w:rsidRDefault="00952F78">
            <w:pPr>
              <w:pStyle w:val="TableParagraph"/>
              <w:spacing w:before="122"/>
              <w:ind w:left="107"/>
              <w:rPr>
                <w:b/>
              </w:rPr>
            </w:pPr>
            <w:r>
              <w:rPr>
                <w:b/>
              </w:rPr>
              <w:t>As for data protection advice:</w:t>
            </w:r>
          </w:p>
        </w:tc>
      </w:tr>
      <w:tr w:rsidR="006C4B4B" w14:paraId="48AC9E58" w14:textId="77777777" w:rsidTr="000D7BD4">
        <w:trPr>
          <w:trHeight w:val="779"/>
        </w:trPr>
        <w:tc>
          <w:tcPr>
            <w:tcW w:w="1560" w:type="dxa"/>
          </w:tcPr>
          <w:p w14:paraId="047233F4" w14:textId="77777777" w:rsidR="006C4B4B" w:rsidRDefault="006C4B4B">
            <w:pPr>
              <w:pStyle w:val="TableParagraph"/>
              <w:rPr>
                <w:rFonts w:ascii="Times New Roman"/>
                <w:sz w:val="20"/>
              </w:rPr>
            </w:pPr>
          </w:p>
        </w:tc>
        <w:tc>
          <w:tcPr>
            <w:tcW w:w="6945" w:type="dxa"/>
            <w:shd w:val="clear" w:color="auto" w:fill="FFE9B7"/>
          </w:tcPr>
          <w:p w14:paraId="246EC5F2" w14:textId="288AEA60" w:rsidR="006C4B4B" w:rsidRDefault="00952F78" w:rsidP="000D7BD4">
            <w:pPr>
              <w:pStyle w:val="TableParagraph"/>
              <w:spacing w:before="2"/>
              <w:ind w:left="107"/>
            </w:pPr>
            <w:r>
              <w:t xml:space="preserve">The DPO has been appointed or the collegiate body has been </w:t>
            </w:r>
            <w:proofErr w:type="spellStart"/>
            <w:proofErr w:type="gramStart"/>
            <w:r>
              <w:t>defined;this</w:t>
            </w:r>
            <w:proofErr w:type="spellEnd"/>
            <w:proofErr w:type="gramEnd"/>
            <w:r>
              <w:t xml:space="preserve"> will exercise the functions of the DPO in the organisation (Articles 37, 38 and 39 GDPR) even though it is not mandatory</w:t>
            </w:r>
            <w:r w:rsidR="007C0DDA">
              <w:rPr>
                <w:vertAlign w:val="superscript"/>
              </w:rPr>
              <w:t>12</w:t>
            </w:r>
            <w:r>
              <w:t>.</w:t>
            </w:r>
          </w:p>
        </w:tc>
      </w:tr>
      <w:tr w:rsidR="006C4B4B" w14:paraId="6CDDD0F6" w14:textId="77777777" w:rsidTr="000D7BD4">
        <w:trPr>
          <w:trHeight w:val="520"/>
        </w:trPr>
        <w:tc>
          <w:tcPr>
            <w:tcW w:w="1560" w:type="dxa"/>
          </w:tcPr>
          <w:p w14:paraId="2143701C" w14:textId="77777777" w:rsidR="006C4B4B" w:rsidRDefault="006C4B4B">
            <w:pPr>
              <w:pStyle w:val="TableParagraph"/>
              <w:rPr>
                <w:rFonts w:ascii="Times New Roman"/>
                <w:sz w:val="20"/>
              </w:rPr>
            </w:pPr>
          </w:p>
        </w:tc>
        <w:tc>
          <w:tcPr>
            <w:tcW w:w="6945" w:type="dxa"/>
            <w:shd w:val="clear" w:color="auto" w:fill="FFE9B7"/>
          </w:tcPr>
          <w:p w14:paraId="3330A95B" w14:textId="77777777" w:rsidR="006C4B4B" w:rsidRDefault="00952F78">
            <w:pPr>
              <w:pStyle w:val="TableParagraph"/>
              <w:spacing w:line="260" w:lineRule="exact"/>
              <w:ind w:left="107" w:right="232"/>
            </w:pPr>
            <w:r>
              <w:t>The involvement of the DPO in the procedures for deciding and defining processing operations is established.</w:t>
            </w:r>
          </w:p>
        </w:tc>
      </w:tr>
      <w:tr w:rsidR="006C4B4B" w14:paraId="2D1F2414" w14:textId="77777777" w:rsidTr="000D7BD4">
        <w:trPr>
          <w:trHeight w:val="779"/>
        </w:trPr>
        <w:tc>
          <w:tcPr>
            <w:tcW w:w="1560" w:type="dxa"/>
          </w:tcPr>
          <w:p w14:paraId="14A66375" w14:textId="77777777" w:rsidR="006C4B4B" w:rsidRDefault="006C4B4B">
            <w:pPr>
              <w:pStyle w:val="TableParagraph"/>
              <w:rPr>
                <w:rFonts w:ascii="Times New Roman"/>
                <w:sz w:val="20"/>
              </w:rPr>
            </w:pPr>
          </w:p>
        </w:tc>
        <w:tc>
          <w:tcPr>
            <w:tcW w:w="6945" w:type="dxa"/>
            <w:shd w:val="clear" w:color="auto" w:fill="FFE9B7"/>
          </w:tcPr>
          <w:p w14:paraId="5E318744" w14:textId="1C304B45" w:rsidR="006C4B4B" w:rsidRDefault="00952F78" w:rsidP="000D7BD4">
            <w:pPr>
              <w:pStyle w:val="TableParagraph"/>
              <w:spacing w:before="2"/>
              <w:ind w:left="107"/>
            </w:pPr>
            <w:r>
              <w:t>Internal channels for communication with the DPO are defined, as well as the</w:t>
            </w:r>
            <w:r w:rsidR="000D7BD4">
              <w:t xml:space="preserve"> </w:t>
            </w:r>
            <w:r>
              <w:t>data protection advice and/or those responsible for managing risks to rights and freedoms.</w:t>
            </w:r>
          </w:p>
        </w:tc>
      </w:tr>
      <w:tr w:rsidR="006C4B4B" w14:paraId="7D2307C3" w14:textId="77777777" w:rsidTr="000D7BD4">
        <w:trPr>
          <w:trHeight w:val="1041"/>
        </w:trPr>
        <w:tc>
          <w:tcPr>
            <w:tcW w:w="1560" w:type="dxa"/>
          </w:tcPr>
          <w:p w14:paraId="1EB7EE15" w14:textId="77777777" w:rsidR="006C4B4B" w:rsidRDefault="006C4B4B">
            <w:pPr>
              <w:pStyle w:val="TableParagraph"/>
              <w:rPr>
                <w:rFonts w:ascii="Times New Roman"/>
                <w:sz w:val="20"/>
              </w:rPr>
            </w:pPr>
          </w:p>
        </w:tc>
        <w:tc>
          <w:tcPr>
            <w:tcW w:w="6945" w:type="dxa"/>
            <w:shd w:val="clear" w:color="auto" w:fill="FFE9B7"/>
          </w:tcPr>
          <w:p w14:paraId="460306A7" w14:textId="1D825CF2" w:rsidR="006C4B4B" w:rsidRDefault="00952F78" w:rsidP="000D7BD4">
            <w:pPr>
              <w:pStyle w:val="TableParagraph"/>
              <w:spacing w:before="4" w:line="244" w:lineRule="auto"/>
              <w:ind w:left="107" w:right="171"/>
            </w:pPr>
            <w:r>
              <w:t>Actions have been implemented so that the members of the organisation are aware of the role of the DPO, the data protection advisor and/or the person responsible for the management of risks to the rights and freedoms of their</w:t>
            </w:r>
            <w:r w:rsidR="000D7BD4">
              <w:t xml:space="preserve"> </w:t>
            </w:r>
            <w:r>
              <w:t>functions and the channels for communicating with them.</w:t>
            </w:r>
          </w:p>
        </w:tc>
      </w:tr>
      <w:tr w:rsidR="006C4B4B" w14:paraId="517DBD9F" w14:textId="77777777" w:rsidTr="000D7BD4">
        <w:trPr>
          <w:trHeight w:val="779"/>
        </w:trPr>
        <w:tc>
          <w:tcPr>
            <w:tcW w:w="1560" w:type="dxa"/>
          </w:tcPr>
          <w:p w14:paraId="43EDAE8A" w14:textId="77777777" w:rsidR="006C4B4B" w:rsidRDefault="006C4B4B">
            <w:pPr>
              <w:pStyle w:val="TableParagraph"/>
              <w:rPr>
                <w:rFonts w:ascii="Times New Roman"/>
                <w:sz w:val="20"/>
              </w:rPr>
            </w:pPr>
          </w:p>
        </w:tc>
        <w:tc>
          <w:tcPr>
            <w:tcW w:w="6945" w:type="dxa"/>
            <w:shd w:val="clear" w:color="auto" w:fill="FFE9B7"/>
          </w:tcPr>
          <w:p w14:paraId="0F83E1E5" w14:textId="4ED2B99E" w:rsidR="006C4B4B" w:rsidRDefault="00952F78" w:rsidP="000D7BD4">
            <w:pPr>
              <w:pStyle w:val="TableParagraph"/>
              <w:spacing w:before="2" w:line="244" w:lineRule="auto"/>
              <w:ind w:left="107" w:right="171"/>
            </w:pPr>
            <w:r>
              <w:t>The advisory and supervisory duties (Art. 39.1.a and b) of the DPO or the data protection advisor extend to the development, maintenance and</w:t>
            </w:r>
            <w:r w:rsidR="000D7BD4">
              <w:t xml:space="preserve"> </w:t>
            </w:r>
            <w:proofErr w:type="spellStart"/>
            <w:r>
              <w:t>surpervision</w:t>
            </w:r>
            <w:proofErr w:type="spellEnd"/>
            <w:r>
              <w:t xml:space="preserve"> of data protection policies.</w:t>
            </w:r>
          </w:p>
        </w:tc>
      </w:tr>
      <w:tr w:rsidR="006C4B4B" w14:paraId="1EC7B0FE" w14:textId="77777777" w:rsidTr="000D7BD4">
        <w:trPr>
          <w:trHeight w:val="261"/>
        </w:trPr>
        <w:tc>
          <w:tcPr>
            <w:tcW w:w="1560" w:type="dxa"/>
          </w:tcPr>
          <w:p w14:paraId="5FE055C6" w14:textId="77777777" w:rsidR="006C4B4B" w:rsidRDefault="006C4B4B">
            <w:pPr>
              <w:pStyle w:val="TableParagraph"/>
              <w:rPr>
                <w:rFonts w:ascii="Times New Roman"/>
                <w:sz w:val="18"/>
              </w:rPr>
            </w:pPr>
          </w:p>
        </w:tc>
        <w:tc>
          <w:tcPr>
            <w:tcW w:w="6945" w:type="dxa"/>
            <w:shd w:val="clear" w:color="auto" w:fill="FFE9B7"/>
          </w:tcPr>
          <w:p w14:paraId="3C47850A" w14:textId="77777777" w:rsidR="006C4B4B" w:rsidRDefault="00952F78">
            <w:pPr>
              <w:pStyle w:val="TableParagraph"/>
              <w:spacing w:before="2" w:line="239" w:lineRule="exact"/>
              <w:ind w:left="107"/>
            </w:pPr>
            <w:r>
              <w:t>Others.</w:t>
            </w:r>
          </w:p>
        </w:tc>
      </w:tr>
    </w:tbl>
    <w:p w14:paraId="4BF08375" w14:textId="77777777" w:rsidR="000D7BD4" w:rsidRDefault="000D7BD4">
      <w:pPr>
        <w:pStyle w:val="Textoindependiente"/>
        <w:spacing w:before="4"/>
        <w:rPr>
          <w:sz w:val="24"/>
        </w:rPr>
      </w:pPr>
    </w:p>
    <w:p w14:paraId="34E9519C" w14:textId="035A34FB" w:rsidR="000D7BD4" w:rsidRDefault="000D7BD4">
      <w:pPr>
        <w:pStyle w:val="Textoindependiente"/>
        <w:spacing w:before="4"/>
        <w:rPr>
          <w:sz w:val="24"/>
        </w:rPr>
      </w:pPr>
    </w:p>
    <w:p w14:paraId="7EEBACD9" w14:textId="77777777" w:rsidR="007C0DDA" w:rsidRDefault="007C0DDA">
      <w:pPr>
        <w:pStyle w:val="Textoindependiente"/>
        <w:spacing w:before="4"/>
        <w:rPr>
          <w:sz w:val="24"/>
        </w:rPr>
      </w:pPr>
    </w:p>
    <w:p w14:paraId="0F4867C7" w14:textId="77777777" w:rsidR="000D7BD4" w:rsidRDefault="000D7BD4">
      <w:pPr>
        <w:pStyle w:val="Textoindependiente"/>
        <w:spacing w:before="4"/>
        <w:rPr>
          <w:sz w:val="24"/>
        </w:rPr>
      </w:pPr>
    </w:p>
    <w:p w14:paraId="39EC599B" w14:textId="681581E1" w:rsidR="006C4B4B" w:rsidRDefault="00F02696">
      <w:pPr>
        <w:pStyle w:val="Textoindependiente"/>
        <w:spacing w:before="4"/>
        <w:rPr>
          <w:sz w:val="24"/>
        </w:rPr>
      </w:pPr>
      <w:r>
        <w:rPr>
          <w:noProof/>
        </w:rPr>
        <mc:AlternateContent>
          <mc:Choice Requires="wps">
            <w:drawing>
              <wp:anchor distT="0" distB="0" distL="0" distR="0" simplePos="0" relativeHeight="487624192" behindDoc="1" locked="0" layoutInCell="1" allowOverlap="1" wp14:anchorId="0951C05D" wp14:editId="0604253E">
                <wp:simplePos x="0" y="0"/>
                <wp:positionH relativeFrom="page">
                  <wp:posOffset>1080770</wp:posOffset>
                </wp:positionH>
                <wp:positionV relativeFrom="paragraph">
                  <wp:posOffset>193675</wp:posOffset>
                </wp:positionV>
                <wp:extent cx="1828800" cy="7620"/>
                <wp:effectExtent l="0" t="0" r="0" b="0"/>
                <wp:wrapTopAndBottom/>
                <wp:docPr id="80"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EB8A" id="docshape59" o:spid="_x0000_s1026" style="position:absolute;margin-left:85.1pt;margin-top:15.25pt;width:2in;height:.6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AjUO1XeAAAACQEAAA8AAAAAAAAAAAAAAAAAPwQAAGRycy9kb3ducmV2Lnht&#10;bFBLBQYAAAAABAAEAPMAAABKBQAAAAA=&#10;" fillcolor="black" stroked="f">
                <w10:wrap type="topAndBottom" anchorx="page"/>
              </v:rect>
            </w:pict>
          </mc:Fallback>
        </mc:AlternateContent>
      </w:r>
    </w:p>
    <w:p w14:paraId="2F673FC2" w14:textId="1F3A1EF2" w:rsidR="006C4B4B" w:rsidRDefault="007C0DDA" w:rsidP="00C56093">
      <w:pPr>
        <w:pStyle w:val="Char"/>
      </w:pPr>
      <w:r>
        <w:rPr>
          <w:sz w:val="12"/>
        </w:rPr>
        <w:t>12</w:t>
      </w:r>
      <w:r w:rsidR="00952F78">
        <w:rPr>
          <w:sz w:val="12"/>
        </w:rPr>
        <w:t xml:space="preserve"> </w:t>
      </w:r>
      <w:r w:rsidR="00952F78">
        <w:t>Where the appointment of a DPO is mandatory, this appointment is not subject to the outcome or need arising from risk management.</w:t>
      </w:r>
    </w:p>
    <w:p w14:paraId="2705B564" w14:textId="77777777" w:rsidR="006C4B4B" w:rsidRDefault="006C4B4B">
      <w:pPr>
        <w:rPr>
          <w:rFonts w:ascii="Arial Narrow" w:hAnsi="Arial Narrow"/>
          <w:sz w:val="18"/>
        </w:rPr>
        <w:sectPr w:rsidR="006C4B4B" w:rsidSect="00A54354">
          <w:pgSz w:w="11907" w:h="16840" w:code="9"/>
          <w:pgMar w:top="1418" w:right="1701" w:bottom="1418" w:left="1701" w:header="727" w:footer="753" w:gutter="0"/>
          <w:cols w:space="720"/>
        </w:sect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945"/>
      </w:tblGrid>
      <w:tr w:rsidR="006C4B4B" w14:paraId="59E02A06" w14:textId="77777777" w:rsidTr="000D7BD4">
        <w:trPr>
          <w:trHeight w:val="760"/>
        </w:trPr>
        <w:tc>
          <w:tcPr>
            <w:tcW w:w="8505" w:type="dxa"/>
            <w:gridSpan w:val="2"/>
            <w:shd w:val="clear" w:color="auto" w:fill="FFBC29"/>
          </w:tcPr>
          <w:p w14:paraId="7AB7024C" w14:textId="77777777" w:rsidR="006C4B4B" w:rsidRDefault="00952F78">
            <w:pPr>
              <w:pStyle w:val="TableParagraph"/>
              <w:spacing w:before="120" w:line="247" w:lineRule="auto"/>
              <w:ind w:left="107" w:right="1455"/>
              <w:rPr>
                <w:b/>
              </w:rPr>
            </w:pPr>
            <w:r>
              <w:rPr>
                <w:b/>
              </w:rPr>
              <w:lastRenderedPageBreak/>
              <w:t>As for data protection policies embedded in procedures:</w:t>
            </w:r>
          </w:p>
        </w:tc>
      </w:tr>
      <w:tr w:rsidR="006C4B4B" w14:paraId="0D4D1711" w14:textId="77777777" w:rsidTr="000D7BD4">
        <w:trPr>
          <w:trHeight w:val="1297"/>
        </w:trPr>
        <w:tc>
          <w:tcPr>
            <w:tcW w:w="1560" w:type="dxa"/>
          </w:tcPr>
          <w:p w14:paraId="07B9114F" w14:textId="77777777" w:rsidR="006C4B4B" w:rsidRDefault="006C4B4B">
            <w:pPr>
              <w:pStyle w:val="TableParagraph"/>
              <w:rPr>
                <w:rFonts w:ascii="Times New Roman"/>
                <w:sz w:val="20"/>
              </w:rPr>
            </w:pPr>
          </w:p>
        </w:tc>
        <w:tc>
          <w:tcPr>
            <w:tcW w:w="6945" w:type="dxa"/>
            <w:shd w:val="clear" w:color="auto" w:fill="FFE9B7"/>
          </w:tcPr>
          <w:p w14:paraId="776C357E" w14:textId="1867D20A" w:rsidR="006C4B4B" w:rsidRDefault="00952F78" w:rsidP="000D7BD4">
            <w:pPr>
              <w:pStyle w:val="TableParagraph"/>
              <w:spacing w:before="2" w:line="247" w:lineRule="auto"/>
              <w:ind w:left="107" w:right="146"/>
            </w:pPr>
            <w:r>
              <w:t xml:space="preserve">Active accountability strategies for data protection are included in the procedures for the conception, </w:t>
            </w:r>
            <w:proofErr w:type="gramStart"/>
            <w:r>
              <w:t>design</w:t>
            </w:r>
            <w:proofErr w:type="gramEnd"/>
            <w:r>
              <w:t xml:space="preserve"> and implementation of new processing operations: risk management for rights and freedoms, data protection by design, data protection by default, transparency of processing and security by design, and by</w:t>
            </w:r>
            <w:r w:rsidR="000D7BD4">
              <w:t xml:space="preserve"> </w:t>
            </w:r>
            <w:r>
              <w:t>default.</w:t>
            </w:r>
          </w:p>
        </w:tc>
      </w:tr>
      <w:tr w:rsidR="006C4B4B" w14:paraId="33BAAF21" w14:textId="77777777" w:rsidTr="000D7BD4">
        <w:trPr>
          <w:trHeight w:val="1039"/>
        </w:trPr>
        <w:tc>
          <w:tcPr>
            <w:tcW w:w="1560" w:type="dxa"/>
          </w:tcPr>
          <w:p w14:paraId="617A970E" w14:textId="77777777" w:rsidR="006C4B4B" w:rsidRDefault="006C4B4B">
            <w:pPr>
              <w:pStyle w:val="TableParagraph"/>
              <w:rPr>
                <w:rFonts w:ascii="Times New Roman"/>
                <w:sz w:val="20"/>
              </w:rPr>
            </w:pPr>
          </w:p>
        </w:tc>
        <w:tc>
          <w:tcPr>
            <w:tcW w:w="6945" w:type="dxa"/>
            <w:shd w:val="clear" w:color="auto" w:fill="FFE9B7"/>
          </w:tcPr>
          <w:p w14:paraId="5BAA6A3E" w14:textId="26C9FA01" w:rsidR="006C4B4B" w:rsidRDefault="00952F78" w:rsidP="000D7BD4">
            <w:pPr>
              <w:pStyle w:val="TableParagraph"/>
              <w:spacing w:before="2" w:line="247" w:lineRule="auto"/>
              <w:ind w:left="107" w:right="183"/>
            </w:pPr>
            <w:r>
              <w:t>Included in the procurement procedures for products, systems or services that are to implement operations within the processing activity are the requirement for information and guarantees</w:t>
            </w:r>
            <w:r w:rsidR="007C0DDA">
              <w:rPr>
                <w:vertAlign w:val="superscript"/>
              </w:rPr>
              <w:t>13</w:t>
            </w:r>
            <w:r>
              <w:t xml:space="preserve"> to ensure and be able to</w:t>
            </w:r>
            <w:r w:rsidR="000D7BD4">
              <w:t xml:space="preserve"> </w:t>
            </w:r>
            <w:r>
              <w:t>demonstrate that such processing complies with the GDPR.</w:t>
            </w:r>
          </w:p>
        </w:tc>
      </w:tr>
      <w:tr w:rsidR="006C4B4B" w14:paraId="2752CB24" w14:textId="77777777" w:rsidTr="000D7BD4">
        <w:trPr>
          <w:trHeight w:val="520"/>
        </w:trPr>
        <w:tc>
          <w:tcPr>
            <w:tcW w:w="1560" w:type="dxa"/>
          </w:tcPr>
          <w:p w14:paraId="1BDD6054" w14:textId="77777777" w:rsidR="006C4B4B" w:rsidRDefault="006C4B4B">
            <w:pPr>
              <w:pStyle w:val="TableParagraph"/>
              <w:rPr>
                <w:rFonts w:ascii="Times New Roman"/>
                <w:sz w:val="20"/>
              </w:rPr>
            </w:pPr>
          </w:p>
        </w:tc>
        <w:tc>
          <w:tcPr>
            <w:tcW w:w="6945" w:type="dxa"/>
            <w:shd w:val="clear" w:color="auto" w:fill="FFE9B7"/>
          </w:tcPr>
          <w:p w14:paraId="16C53A1B" w14:textId="77777777" w:rsidR="006C4B4B" w:rsidRDefault="00952F78">
            <w:pPr>
              <w:pStyle w:val="TableParagraph"/>
              <w:spacing w:line="260" w:lineRule="exact"/>
              <w:ind w:left="107" w:right="610"/>
            </w:pPr>
            <w:r>
              <w:t>The points of contact within the organisation for each processing of personal data are designated.</w:t>
            </w:r>
          </w:p>
        </w:tc>
      </w:tr>
      <w:tr w:rsidR="006C4B4B" w14:paraId="13408E0A" w14:textId="77777777" w:rsidTr="000D7BD4">
        <w:trPr>
          <w:trHeight w:val="520"/>
        </w:trPr>
        <w:tc>
          <w:tcPr>
            <w:tcW w:w="1560" w:type="dxa"/>
          </w:tcPr>
          <w:p w14:paraId="2E47F9CC" w14:textId="77777777" w:rsidR="006C4B4B" w:rsidRDefault="006C4B4B">
            <w:pPr>
              <w:pStyle w:val="TableParagraph"/>
              <w:rPr>
                <w:rFonts w:ascii="Times New Roman"/>
                <w:sz w:val="20"/>
              </w:rPr>
            </w:pPr>
          </w:p>
        </w:tc>
        <w:tc>
          <w:tcPr>
            <w:tcW w:w="6945" w:type="dxa"/>
            <w:shd w:val="clear" w:color="auto" w:fill="FFE9B7"/>
          </w:tcPr>
          <w:p w14:paraId="2B05A967" w14:textId="1ECF4DB7" w:rsidR="006C4B4B" w:rsidRDefault="00952F78" w:rsidP="000D7BD4">
            <w:pPr>
              <w:pStyle w:val="TableParagraph"/>
              <w:spacing w:before="2"/>
              <w:ind w:left="107"/>
            </w:pPr>
            <w:r>
              <w:t>The complaint boxes implement the management of abuses in the areas of</w:t>
            </w:r>
            <w:r w:rsidR="000D7BD4">
              <w:t xml:space="preserve"> </w:t>
            </w:r>
            <w:r>
              <w:t>data protection.</w:t>
            </w:r>
          </w:p>
        </w:tc>
      </w:tr>
      <w:tr w:rsidR="006C4B4B" w14:paraId="55555FE9" w14:textId="77777777" w:rsidTr="000D7BD4">
        <w:trPr>
          <w:trHeight w:val="520"/>
        </w:trPr>
        <w:tc>
          <w:tcPr>
            <w:tcW w:w="1560" w:type="dxa"/>
          </w:tcPr>
          <w:p w14:paraId="2E95E343" w14:textId="77777777" w:rsidR="006C4B4B" w:rsidRDefault="006C4B4B">
            <w:pPr>
              <w:pStyle w:val="TableParagraph"/>
              <w:rPr>
                <w:rFonts w:ascii="Times New Roman"/>
                <w:sz w:val="20"/>
              </w:rPr>
            </w:pPr>
          </w:p>
        </w:tc>
        <w:tc>
          <w:tcPr>
            <w:tcW w:w="6945" w:type="dxa"/>
            <w:shd w:val="clear" w:color="auto" w:fill="FFE9B7"/>
          </w:tcPr>
          <w:p w14:paraId="6CCB7BB2" w14:textId="1F4E5CE9" w:rsidR="006C4B4B" w:rsidRDefault="00952F78" w:rsidP="000D7BD4">
            <w:pPr>
              <w:pStyle w:val="TableParagraph"/>
              <w:spacing w:before="2"/>
              <w:ind w:left="107"/>
            </w:pPr>
            <w:r>
              <w:t>Data protection is integrated into the working procedures at</w:t>
            </w:r>
            <w:r w:rsidR="000D7BD4">
              <w:t xml:space="preserve"> </w:t>
            </w:r>
            <w:r>
              <w:t xml:space="preserve">local, </w:t>
            </w:r>
            <w:proofErr w:type="gramStart"/>
            <w:r>
              <w:t>remote</w:t>
            </w:r>
            <w:proofErr w:type="gramEnd"/>
            <w:r>
              <w:t xml:space="preserve"> and teleworking.</w:t>
            </w:r>
          </w:p>
        </w:tc>
      </w:tr>
      <w:tr w:rsidR="006C4B4B" w14:paraId="70F6CBC6" w14:textId="77777777" w:rsidTr="000D7BD4">
        <w:trPr>
          <w:trHeight w:val="520"/>
        </w:trPr>
        <w:tc>
          <w:tcPr>
            <w:tcW w:w="1560" w:type="dxa"/>
          </w:tcPr>
          <w:p w14:paraId="474D5E69" w14:textId="77777777" w:rsidR="006C4B4B" w:rsidRDefault="006C4B4B">
            <w:pPr>
              <w:pStyle w:val="TableParagraph"/>
              <w:rPr>
                <w:rFonts w:ascii="Times New Roman"/>
                <w:sz w:val="20"/>
              </w:rPr>
            </w:pPr>
          </w:p>
        </w:tc>
        <w:tc>
          <w:tcPr>
            <w:tcW w:w="6945" w:type="dxa"/>
            <w:shd w:val="clear" w:color="auto" w:fill="FFE9B7"/>
          </w:tcPr>
          <w:p w14:paraId="7E2BCA24" w14:textId="77777777" w:rsidR="006C4B4B" w:rsidRDefault="00952F78">
            <w:pPr>
              <w:pStyle w:val="TableParagraph"/>
              <w:spacing w:line="260" w:lineRule="exact"/>
              <w:ind w:left="107" w:right="341"/>
            </w:pPr>
            <w:r>
              <w:t>There is a BYOD policy that integrates data protection requirements.</w:t>
            </w:r>
          </w:p>
        </w:tc>
      </w:tr>
      <w:tr w:rsidR="006C4B4B" w14:paraId="70402CB6" w14:textId="77777777" w:rsidTr="000D7BD4">
        <w:trPr>
          <w:trHeight w:val="779"/>
        </w:trPr>
        <w:tc>
          <w:tcPr>
            <w:tcW w:w="1560" w:type="dxa"/>
          </w:tcPr>
          <w:p w14:paraId="46F45F25" w14:textId="77777777" w:rsidR="006C4B4B" w:rsidRDefault="006C4B4B">
            <w:pPr>
              <w:pStyle w:val="TableParagraph"/>
              <w:rPr>
                <w:rFonts w:ascii="Times New Roman"/>
                <w:sz w:val="20"/>
              </w:rPr>
            </w:pPr>
          </w:p>
        </w:tc>
        <w:tc>
          <w:tcPr>
            <w:tcW w:w="6945" w:type="dxa"/>
            <w:shd w:val="clear" w:color="auto" w:fill="FFE9B7"/>
          </w:tcPr>
          <w:p w14:paraId="2B3375EF" w14:textId="223AF6CB" w:rsidR="006C4B4B" w:rsidRDefault="00952F78" w:rsidP="000D7BD4">
            <w:pPr>
              <w:pStyle w:val="TableParagraph"/>
              <w:spacing w:before="2" w:line="244" w:lineRule="auto"/>
              <w:ind w:left="107" w:right="84"/>
            </w:pPr>
            <w:r>
              <w:t>The processing management policy includes the conditions for the verification and processing of risk management for rights and</w:t>
            </w:r>
            <w:r w:rsidR="000D7BD4">
              <w:t xml:space="preserve"> </w:t>
            </w:r>
            <w:r>
              <w:t>freedoms.</w:t>
            </w:r>
          </w:p>
        </w:tc>
      </w:tr>
      <w:tr w:rsidR="006C4B4B" w14:paraId="4CD548C2" w14:textId="77777777" w:rsidTr="000D7BD4">
        <w:trPr>
          <w:trHeight w:val="520"/>
        </w:trPr>
        <w:tc>
          <w:tcPr>
            <w:tcW w:w="1560" w:type="dxa"/>
          </w:tcPr>
          <w:p w14:paraId="6900289E" w14:textId="77777777" w:rsidR="006C4B4B" w:rsidRDefault="006C4B4B">
            <w:pPr>
              <w:pStyle w:val="TableParagraph"/>
              <w:rPr>
                <w:rFonts w:ascii="Times New Roman"/>
                <w:sz w:val="20"/>
              </w:rPr>
            </w:pPr>
          </w:p>
        </w:tc>
        <w:tc>
          <w:tcPr>
            <w:tcW w:w="6945" w:type="dxa"/>
            <w:shd w:val="clear" w:color="auto" w:fill="FFE9B7"/>
          </w:tcPr>
          <w:p w14:paraId="462321D2" w14:textId="77777777" w:rsidR="006C4B4B" w:rsidRDefault="00952F78">
            <w:pPr>
              <w:pStyle w:val="TableParagraph"/>
              <w:spacing w:line="260" w:lineRule="exact"/>
              <w:ind w:left="107" w:right="1099"/>
            </w:pPr>
            <w:r>
              <w:t>Expiry clauses in the processing conditions are set out in the processing management policy.</w:t>
            </w:r>
          </w:p>
        </w:tc>
      </w:tr>
      <w:tr w:rsidR="006C4B4B" w14:paraId="2805EE03" w14:textId="77777777" w:rsidTr="000D7BD4">
        <w:trPr>
          <w:trHeight w:val="258"/>
        </w:trPr>
        <w:tc>
          <w:tcPr>
            <w:tcW w:w="1560" w:type="dxa"/>
          </w:tcPr>
          <w:p w14:paraId="2D5521A7" w14:textId="77777777" w:rsidR="006C4B4B" w:rsidRDefault="006C4B4B">
            <w:pPr>
              <w:pStyle w:val="TableParagraph"/>
              <w:rPr>
                <w:rFonts w:ascii="Times New Roman"/>
                <w:sz w:val="18"/>
              </w:rPr>
            </w:pPr>
          </w:p>
        </w:tc>
        <w:tc>
          <w:tcPr>
            <w:tcW w:w="6945" w:type="dxa"/>
            <w:shd w:val="clear" w:color="auto" w:fill="FFE9B7"/>
          </w:tcPr>
          <w:p w14:paraId="35F8E214" w14:textId="77777777" w:rsidR="006C4B4B" w:rsidRDefault="00952F78">
            <w:pPr>
              <w:pStyle w:val="TableParagraph"/>
              <w:spacing w:before="2" w:line="237" w:lineRule="exact"/>
              <w:ind w:left="107"/>
            </w:pPr>
            <w:r>
              <w:t>Others.</w:t>
            </w:r>
          </w:p>
        </w:tc>
      </w:tr>
      <w:tr w:rsidR="006C4B4B" w14:paraId="446C3B82" w14:textId="77777777" w:rsidTr="000D7BD4">
        <w:trPr>
          <w:trHeight w:val="501"/>
        </w:trPr>
        <w:tc>
          <w:tcPr>
            <w:tcW w:w="8505" w:type="dxa"/>
            <w:gridSpan w:val="2"/>
            <w:shd w:val="clear" w:color="auto" w:fill="FFBC29"/>
          </w:tcPr>
          <w:p w14:paraId="0688AD47" w14:textId="3EC6D6EE" w:rsidR="006C4B4B" w:rsidRDefault="00952F78">
            <w:pPr>
              <w:pStyle w:val="TableParagraph"/>
              <w:spacing w:before="122"/>
              <w:ind w:left="107"/>
              <w:rPr>
                <w:b/>
              </w:rPr>
            </w:pPr>
            <w:r>
              <w:rPr>
                <w:b/>
              </w:rPr>
              <w:t>As for the attention to data subjects</w:t>
            </w:r>
            <w:r w:rsidR="007C0DDA">
              <w:rPr>
                <w:b/>
                <w:vertAlign w:val="superscript"/>
              </w:rPr>
              <w:t>14</w:t>
            </w:r>
          </w:p>
        </w:tc>
      </w:tr>
      <w:tr w:rsidR="006C4B4B" w14:paraId="0971AB62" w14:textId="77777777" w:rsidTr="000D7BD4">
        <w:trPr>
          <w:trHeight w:val="779"/>
        </w:trPr>
        <w:tc>
          <w:tcPr>
            <w:tcW w:w="1560" w:type="dxa"/>
          </w:tcPr>
          <w:p w14:paraId="0733C558" w14:textId="77777777" w:rsidR="006C4B4B" w:rsidRDefault="006C4B4B">
            <w:pPr>
              <w:pStyle w:val="TableParagraph"/>
              <w:rPr>
                <w:rFonts w:ascii="Times New Roman"/>
                <w:sz w:val="20"/>
              </w:rPr>
            </w:pPr>
          </w:p>
        </w:tc>
        <w:tc>
          <w:tcPr>
            <w:tcW w:w="6945" w:type="dxa"/>
            <w:shd w:val="clear" w:color="auto" w:fill="FFE9B7"/>
          </w:tcPr>
          <w:p w14:paraId="2596135D" w14:textId="55E05BBC" w:rsidR="006C4B4B" w:rsidRDefault="00952F78" w:rsidP="000D7BD4">
            <w:pPr>
              <w:pStyle w:val="TableParagraph"/>
              <w:spacing w:before="2" w:line="244" w:lineRule="auto"/>
              <w:ind w:left="107" w:right="592"/>
            </w:pPr>
            <w:r>
              <w:t>To the extent that they can result in a decrease in risk, provide procedures for addressing entitlements that go beyond the</w:t>
            </w:r>
            <w:r w:rsidR="000D7BD4">
              <w:t xml:space="preserve"> </w:t>
            </w:r>
            <w:r>
              <w:t>minimums set out in Chapter III of the GDPR.</w:t>
            </w:r>
          </w:p>
        </w:tc>
      </w:tr>
      <w:tr w:rsidR="006C4B4B" w14:paraId="283AFDA5" w14:textId="77777777" w:rsidTr="000D7BD4">
        <w:trPr>
          <w:trHeight w:val="779"/>
        </w:trPr>
        <w:tc>
          <w:tcPr>
            <w:tcW w:w="1560" w:type="dxa"/>
          </w:tcPr>
          <w:p w14:paraId="68C884D9" w14:textId="77777777" w:rsidR="006C4B4B" w:rsidRDefault="006C4B4B">
            <w:pPr>
              <w:pStyle w:val="TableParagraph"/>
              <w:rPr>
                <w:rFonts w:ascii="Times New Roman"/>
                <w:sz w:val="20"/>
              </w:rPr>
            </w:pPr>
          </w:p>
        </w:tc>
        <w:tc>
          <w:tcPr>
            <w:tcW w:w="6945" w:type="dxa"/>
            <w:shd w:val="clear" w:color="auto" w:fill="FFE9B7"/>
          </w:tcPr>
          <w:p w14:paraId="0464C089" w14:textId="027EE25A" w:rsidR="006C4B4B" w:rsidRDefault="00952F78" w:rsidP="000D7BD4">
            <w:pPr>
              <w:pStyle w:val="TableParagraph"/>
              <w:spacing w:before="2" w:line="244" w:lineRule="auto"/>
              <w:ind w:left="107" w:right="108"/>
            </w:pPr>
            <w:r>
              <w:t xml:space="preserve">To the extent that they can result in a decrease in risk, have transparency policies that go beyond the minimums set </w:t>
            </w:r>
            <w:proofErr w:type="spellStart"/>
            <w:r>
              <w:t>outin</w:t>
            </w:r>
            <w:proofErr w:type="spellEnd"/>
            <w:r>
              <w:t xml:space="preserve"> Chapter III of the GDPR</w:t>
            </w:r>
            <w:r w:rsidR="00EA2E50">
              <w:rPr>
                <w:vertAlign w:val="superscript"/>
              </w:rPr>
              <w:t>98</w:t>
            </w:r>
            <w:r>
              <w:t>.</w:t>
            </w:r>
          </w:p>
        </w:tc>
      </w:tr>
      <w:tr w:rsidR="006C4B4B" w14:paraId="770F91E2" w14:textId="77777777" w:rsidTr="000D7BD4">
        <w:trPr>
          <w:trHeight w:val="520"/>
        </w:trPr>
        <w:tc>
          <w:tcPr>
            <w:tcW w:w="1560" w:type="dxa"/>
          </w:tcPr>
          <w:p w14:paraId="7A216D6B" w14:textId="77777777" w:rsidR="006C4B4B" w:rsidRDefault="006C4B4B">
            <w:pPr>
              <w:pStyle w:val="TableParagraph"/>
              <w:rPr>
                <w:rFonts w:ascii="Times New Roman"/>
                <w:sz w:val="20"/>
              </w:rPr>
            </w:pPr>
          </w:p>
        </w:tc>
        <w:tc>
          <w:tcPr>
            <w:tcW w:w="6945" w:type="dxa"/>
            <w:shd w:val="clear" w:color="auto" w:fill="FFE9B7"/>
          </w:tcPr>
          <w:p w14:paraId="26146265" w14:textId="192A34E6" w:rsidR="006C4B4B" w:rsidRDefault="00952F78" w:rsidP="000D7BD4">
            <w:pPr>
              <w:pStyle w:val="TableParagraph"/>
              <w:spacing w:before="2"/>
              <w:ind w:left="107"/>
            </w:pPr>
            <w:r>
              <w:t>To have channels of communication with data subjects in relation to the</w:t>
            </w:r>
            <w:r w:rsidR="000D7BD4">
              <w:t xml:space="preserve"> </w:t>
            </w:r>
            <w:r>
              <w:t>privacy protection.</w:t>
            </w:r>
          </w:p>
        </w:tc>
      </w:tr>
      <w:tr w:rsidR="006C4B4B" w14:paraId="7CB1FFAE" w14:textId="77777777" w:rsidTr="000D7BD4">
        <w:trPr>
          <w:trHeight w:val="520"/>
        </w:trPr>
        <w:tc>
          <w:tcPr>
            <w:tcW w:w="1560" w:type="dxa"/>
          </w:tcPr>
          <w:p w14:paraId="2B5C7919" w14:textId="77777777" w:rsidR="006C4B4B" w:rsidRDefault="006C4B4B">
            <w:pPr>
              <w:pStyle w:val="TableParagraph"/>
              <w:rPr>
                <w:rFonts w:ascii="Times New Roman"/>
                <w:sz w:val="20"/>
              </w:rPr>
            </w:pPr>
          </w:p>
        </w:tc>
        <w:tc>
          <w:tcPr>
            <w:tcW w:w="6945" w:type="dxa"/>
            <w:shd w:val="clear" w:color="auto" w:fill="FFE9B7"/>
          </w:tcPr>
          <w:p w14:paraId="159E8070" w14:textId="77777777" w:rsidR="006C4B4B" w:rsidRDefault="00952F78">
            <w:pPr>
              <w:pStyle w:val="TableParagraph"/>
              <w:spacing w:line="260" w:lineRule="exact"/>
              <w:ind w:left="107" w:right="806"/>
            </w:pPr>
            <w:r>
              <w:t>There are procedures for consultation with data subjects regarding the protection of their rights.</w:t>
            </w:r>
          </w:p>
        </w:tc>
      </w:tr>
      <w:tr w:rsidR="006C4B4B" w14:paraId="3C4B91D2" w14:textId="77777777" w:rsidTr="000D7BD4">
        <w:trPr>
          <w:trHeight w:val="259"/>
        </w:trPr>
        <w:tc>
          <w:tcPr>
            <w:tcW w:w="1560" w:type="dxa"/>
          </w:tcPr>
          <w:p w14:paraId="53AAC2DA" w14:textId="77777777" w:rsidR="006C4B4B" w:rsidRDefault="006C4B4B">
            <w:pPr>
              <w:pStyle w:val="TableParagraph"/>
              <w:rPr>
                <w:rFonts w:ascii="Times New Roman"/>
                <w:sz w:val="18"/>
              </w:rPr>
            </w:pPr>
          </w:p>
        </w:tc>
        <w:tc>
          <w:tcPr>
            <w:tcW w:w="6945" w:type="dxa"/>
            <w:shd w:val="clear" w:color="auto" w:fill="FFE9B7"/>
          </w:tcPr>
          <w:p w14:paraId="5901FCC9" w14:textId="77777777" w:rsidR="006C4B4B" w:rsidRDefault="00952F78">
            <w:pPr>
              <w:pStyle w:val="TableParagraph"/>
              <w:spacing w:before="3" w:line="237" w:lineRule="exact"/>
              <w:ind w:left="107"/>
            </w:pPr>
            <w:r>
              <w:t>Other</w:t>
            </w:r>
          </w:p>
        </w:tc>
      </w:tr>
    </w:tbl>
    <w:p w14:paraId="3A260739" w14:textId="77777777" w:rsidR="006C4B4B" w:rsidRDefault="006C4B4B">
      <w:pPr>
        <w:pStyle w:val="Textoindependiente"/>
        <w:rPr>
          <w:rFonts w:ascii="Arial Narrow"/>
          <w:sz w:val="20"/>
        </w:rPr>
      </w:pPr>
    </w:p>
    <w:p w14:paraId="3B7ABB7E" w14:textId="1B2C246D" w:rsidR="006C4B4B" w:rsidRDefault="006C4B4B">
      <w:pPr>
        <w:pStyle w:val="Textoindependiente"/>
        <w:rPr>
          <w:rFonts w:ascii="Arial Narrow"/>
          <w:sz w:val="20"/>
        </w:rPr>
      </w:pPr>
    </w:p>
    <w:p w14:paraId="077E1702" w14:textId="439C4786" w:rsidR="000D7BD4" w:rsidRDefault="000D7BD4">
      <w:pPr>
        <w:pStyle w:val="Textoindependiente"/>
        <w:rPr>
          <w:rFonts w:ascii="Arial Narrow"/>
          <w:sz w:val="20"/>
        </w:rPr>
      </w:pPr>
    </w:p>
    <w:p w14:paraId="5D70B253" w14:textId="47760167" w:rsidR="007C0DDA" w:rsidRDefault="007C0DDA">
      <w:pPr>
        <w:pStyle w:val="Textoindependiente"/>
        <w:rPr>
          <w:rFonts w:ascii="Arial Narrow"/>
          <w:sz w:val="20"/>
        </w:rPr>
      </w:pPr>
    </w:p>
    <w:p w14:paraId="18E22769" w14:textId="370E97B3" w:rsidR="007C0DDA" w:rsidRDefault="007C0DDA">
      <w:pPr>
        <w:pStyle w:val="Textoindependiente"/>
        <w:rPr>
          <w:rFonts w:ascii="Arial Narrow"/>
          <w:sz w:val="20"/>
        </w:rPr>
      </w:pPr>
    </w:p>
    <w:p w14:paraId="45DE7C7A" w14:textId="77777777" w:rsidR="007C0DDA" w:rsidRDefault="007C0DDA">
      <w:pPr>
        <w:pStyle w:val="Textoindependiente"/>
        <w:rPr>
          <w:rFonts w:ascii="Arial Narrow"/>
          <w:sz w:val="20"/>
        </w:rPr>
      </w:pPr>
    </w:p>
    <w:p w14:paraId="6E779C73" w14:textId="5E850F36" w:rsidR="006C4B4B" w:rsidRDefault="00F02696">
      <w:pPr>
        <w:pStyle w:val="Textoindependiente"/>
        <w:spacing w:before="7"/>
        <w:rPr>
          <w:rFonts w:ascii="Arial Narrow"/>
          <w:sz w:val="29"/>
        </w:rPr>
      </w:pPr>
      <w:r>
        <w:rPr>
          <w:noProof/>
        </w:rPr>
        <mc:AlternateContent>
          <mc:Choice Requires="wps">
            <w:drawing>
              <wp:anchor distT="0" distB="0" distL="0" distR="0" simplePos="0" relativeHeight="487624704" behindDoc="1" locked="0" layoutInCell="1" allowOverlap="1" wp14:anchorId="204D59D2" wp14:editId="71517F14">
                <wp:simplePos x="0" y="0"/>
                <wp:positionH relativeFrom="page">
                  <wp:posOffset>1080770</wp:posOffset>
                </wp:positionH>
                <wp:positionV relativeFrom="paragraph">
                  <wp:posOffset>231775</wp:posOffset>
                </wp:positionV>
                <wp:extent cx="1828800" cy="7620"/>
                <wp:effectExtent l="0" t="0" r="0" b="0"/>
                <wp:wrapTopAndBottom/>
                <wp:docPr id="7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DF3E" id="docshape60" o:spid="_x0000_s1026" style="position:absolute;margin-left:85.1pt;margin-top:18.25pt;width:2in;height:.6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B032mXeAAAACQEAAA8AAAAAAAAAAAAAAAAAPwQAAGRycy9kb3ducmV2Lnht&#10;bFBLBQYAAAAABAAEAPMAAABKBQAAAAA=&#10;" fillcolor="black" stroked="f">
                <w10:wrap type="topAndBottom" anchorx="page"/>
              </v:rect>
            </w:pict>
          </mc:Fallback>
        </mc:AlternateContent>
      </w:r>
    </w:p>
    <w:p w14:paraId="7DB9D325" w14:textId="01F9E0D7" w:rsidR="006C4B4B" w:rsidRDefault="007C0DDA" w:rsidP="00C56093">
      <w:pPr>
        <w:pStyle w:val="Char"/>
      </w:pPr>
      <w:r>
        <w:rPr>
          <w:sz w:val="12"/>
        </w:rPr>
        <w:t>13</w:t>
      </w:r>
      <w:r w:rsidR="00952F78">
        <w:rPr>
          <w:sz w:val="12"/>
        </w:rPr>
        <w:t xml:space="preserve"> </w:t>
      </w:r>
      <w:r w:rsidR="00952F78">
        <w:t xml:space="preserve">These can be of various types: independent audits, </w:t>
      </w:r>
      <w:proofErr w:type="gramStart"/>
      <w:r w:rsidR="00952F78">
        <w:t>certifications</w:t>
      </w:r>
      <w:proofErr w:type="gramEnd"/>
      <w:r w:rsidR="00952F78">
        <w:t xml:space="preserve"> or others; whether at technical, compliance, procedural or other levels.</w:t>
      </w:r>
    </w:p>
    <w:p w14:paraId="5CE63DE2" w14:textId="54819DF4" w:rsidR="006C4B4B" w:rsidRDefault="007C0DDA" w:rsidP="00C56093">
      <w:pPr>
        <w:pStyle w:val="Char"/>
      </w:pPr>
      <w:r>
        <w:rPr>
          <w:sz w:val="12"/>
        </w:rPr>
        <w:t>14</w:t>
      </w:r>
      <w:r w:rsidR="00952F78">
        <w:rPr>
          <w:sz w:val="12"/>
        </w:rPr>
        <w:t xml:space="preserve"> </w:t>
      </w:r>
      <w:r w:rsidR="00952F78">
        <w:t>Remember that data subjects are not only customers, but also</w:t>
      </w:r>
      <w:r w:rsidR="00347643">
        <w:t xml:space="preserve"> stakeholders</w:t>
      </w:r>
      <w:r w:rsidR="00952F78">
        <w:t>, to the extent that their personal data are processed, employees, other natural persons with whom the entity has a relationship and any other person indirectly affected by the processing.</w:t>
      </w:r>
    </w:p>
    <w:p w14:paraId="07E0E24B" w14:textId="6CBA56AE" w:rsidR="006C4B4B" w:rsidRDefault="007C0DDA" w:rsidP="00C56093">
      <w:pPr>
        <w:pStyle w:val="Char"/>
      </w:pPr>
      <w:r>
        <w:rPr>
          <w:sz w:val="12"/>
        </w:rPr>
        <w:t>15</w:t>
      </w:r>
      <w:r w:rsidR="00952F78">
        <w:rPr>
          <w:sz w:val="12"/>
        </w:rPr>
        <w:t xml:space="preserve"> </w:t>
      </w:r>
      <w:r w:rsidR="00952F78">
        <w:t>These transparency policies will be specified in each processing operation as data protection strategies by design.</w:t>
      </w:r>
    </w:p>
    <w:p w14:paraId="59560CE5" w14:textId="77777777" w:rsidR="006C4B4B" w:rsidRDefault="006C4B4B">
      <w:pPr>
        <w:spacing w:line="206" w:lineRule="exact"/>
        <w:jc w:val="both"/>
        <w:rPr>
          <w:rFonts w:ascii="Arial Narrow" w:hAnsi="Arial Narrow"/>
          <w:sz w:val="18"/>
        </w:rPr>
        <w:sectPr w:rsidR="006C4B4B" w:rsidSect="00A54354">
          <w:pgSz w:w="11907" w:h="16840" w:code="9"/>
          <w:pgMar w:top="1418" w:right="1701" w:bottom="1418" w:left="1701" w:header="727" w:footer="753" w:gutter="0"/>
          <w:cols w:space="720"/>
        </w:sectPr>
      </w:pPr>
    </w:p>
    <w:tbl>
      <w:tblPr>
        <w:tblStyle w:val="TableNormal"/>
        <w:tblW w:w="84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923"/>
      </w:tblGrid>
      <w:tr w:rsidR="006C4B4B" w14:paraId="2F5C0F18" w14:textId="77777777" w:rsidTr="000D7BD4">
        <w:trPr>
          <w:trHeight w:val="498"/>
        </w:trPr>
        <w:tc>
          <w:tcPr>
            <w:tcW w:w="8483" w:type="dxa"/>
            <w:gridSpan w:val="2"/>
            <w:shd w:val="clear" w:color="auto" w:fill="FFBC29"/>
          </w:tcPr>
          <w:p w14:paraId="1B4E8BF6" w14:textId="77777777" w:rsidR="006C4B4B" w:rsidRDefault="00952F78">
            <w:pPr>
              <w:pStyle w:val="TableParagraph"/>
              <w:spacing w:before="122"/>
              <w:ind w:left="107"/>
              <w:rPr>
                <w:b/>
              </w:rPr>
            </w:pPr>
            <w:r>
              <w:rPr>
                <w:b/>
              </w:rPr>
              <w:lastRenderedPageBreak/>
              <w:t>In relation to security (both organisational and information security):</w:t>
            </w:r>
          </w:p>
        </w:tc>
      </w:tr>
      <w:tr w:rsidR="006C4B4B" w14:paraId="39979C39" w14:textId="77777777" w:rsidTr="000D7BD4">
        <w:trPr>
          <w:trHeight w:val="751"/>
        </w:trPr>
        <w:tc>
          <w:tcPr>
            <w:tcW w:w="1560" w:type="dxa"/>
          </w:tcPr>
          <w:p w14:paraId="79BBE46E" w14:textId="77777777" w:rsidR="006C4B4B" w:rsidRDefault="006C4B4B">
            <w:pPr>
              <w:pStyle w:val="TableParagraph"/>
              <w:rPr>
                <w:rFonts w:ascii="Times New Roman"/>
              </w:rPr>
            </w:pPr>
          </w:p>
        </w:tc>
        <w:tc>
          <w:tcPr>
            <w:tcW w:w="6923" w:type="dxa"/>
            <w:shd w:val="clear" w:color="auto" w:fill="FFE9B7"/>
          </w:tcPr>
          <w:p w14:paraId="3D6728DE" w14:textId="7997EDA0" w:rsidR="006C4B4B" w:rsidRDefault="00952F78" w:rsidP="000D7BD4">
            <w:pPr>
              <w:pStyle w:val="TableParagraph"/>
              <w:spacing w:before="4" w:line="244" w:lineRule="auto"/>
              <w:ind w:left="107" w:right="171"/>
            </w:pPr>
            <w:r>
              <w:t>A reference to the management of the risk to rights and freedoms in the security policy applicable to the processing of personal data, as well as in the general security policy applicable to the</w:t>
            </w:r>
            <w:r w:rsidR="000D7BD4">
              <w:t xml:space="preserve"> </w:t>
            </w:r>
            <w:r>
              <w:t>organisation.</w:t>
            </w:r>
          </w:p>
        </w:tc>
      </w:tr>
      <w:tr w:rsidR="006C4B4B" w14:paraId="41653843" w14:textId="77777777" w:rsidTr="000D7BD4">
        <w:trPr>
          <w:trHeight w:val="520"/>
        </w:trPr>
        <w:tc>
          <w:tcPr>
            <w:tcW w:w="1560" w:type="dxa"/>
          </w:tcPr>
          <w:p w14:paraId="08510CCE" w14:textId="77777777" w:rsidR="006C4B4B" w:rsidRDefault="006C4B4B">
            <w:pPr>
              <w:pStyle w:val="TableParagraph"/>
              <w:rPr>
                <w:rFonts w:ascii="Times New Roman"/>
              </w:rPr>
            </w:pPr>
          </w:p>
        </w:tc>
        <w:tc>
          <w:tcPr>
            <w:tcW w:w="6923" w:type="dxa"/>
            <w:shd w:val="clear" w:color="auto" w:fill="FFE9B7"/>
          </w:tcPr>
          <w:p w14:paraId="2864E300" w14:textId="77777777" w:rsidR="006C4B4B" w:rsidRDefault="00952F78">
            <w:pPr>
              <w:pStyle w:val="TableParagraph"/>
              <w:spacing w:line="260" w:lineRule="exact"/>
              <w:ind w:left="107" w:right="341"/>
            </w:pPr>
            <w:r>
              <w:t>An integration of the protection of rights and freedoms into the information security management system (ISMS).</w:t>
            </w:r>
          </w:p>
        </w:tc>
      </w:tr>
      <w:tr w:rsidR="006C4B4B" w14:paraId="3FBE054B" w14:textId="77777777" w:rsidTr="000D7BD4">
        <w:trPr>
          <w:trHeight w:val="520"/>
        </w:trPr>
        <w:tc>
          <w:tcPr>
            <w:tcW w:w="1560" w:type="dxa"/>
          </w:tcPr>
          <w:p w14:paraId="632C4432" w14:textId="77777777" w:rsidR="006C4B4B" w:rsidRDefault="006C4B4B">
            <w:pPr>
              <w:pStyle w:val="TableParagraph"/>
              <w:rPr>
                <w:rFonts w:ascii="Times New Roman"/>
              </w:rPr>
            </w:pPr>
          </w:p>
        </w:tc>
        <w:tc>
          <w:tcPr>
            <w:tcW w:w="6923" w:type="dxa"/>
            <w:shd w:val="clear" w:color="auto" w:fill="FFE9B7"/>
          </w:tcPr>
          <w:p w14:paraId="3441148C" w14:textId="4A58634C" w:rsidR="006C4B4B" w:rsidRDefault="00952F78">
            <w:pPr>
              <w:pStyle w:val="TableParagraph"/>
              <w:spacing w:line="260" w:lineRule="exact"/>
              <w:ind w:left="107" w:right="171"/>
            </w:pPr>
            <w:r>
              <w:t>A correct differentiation of roles between the DPO and those responsible for IT or information security.</w:t>
            </w:r>
          </w:p>
        </w:tc>
      </w:tr>
      <w:tr w:rsidR="006C4B4B" w14:paraId="29A25902" w14:textId="77777777" w:rsidTr="000D7BD4">
        <w:trPr>
          <w:trHeight w:val="780"/>
        </w:trPr>
        <w:tc>
          <w:tcPr>
            <w:tcW w:w="1560" w:type="dxa"/>
          </w:tcPr>
          <w:p w14:paraId="77DDDE31" w14:textId="77777777" w:rsidR="006C4B4B" w:rsidRDefault="006C4B4B">
            <w:pPr>
              <w:pStyle w:val="TableParagraph"/>
              <w:rPr>
                <w:rFonts w:ascii="Times New Roman"/>
              </w:rPr>
            </w:pPr>
          </w:p>
        </w:tc>
        <w:tc>
          <w:tcPr>
            <w:tcW w:w="6923" w:type="dxa"/>
            <w:shd w:val="clear" w:color="auto" w:fill="FFE9B7"/>
          </w:tcPr>
          <w:p w14:paraId="01836ABC" w14:textId="0DC987F0" w:rsidR="006C4B4B" w:rsidRDefault="00952F78" w:rsidP="000D7BD4">
            <w:pPr>
              <w:pStyle w:val="TableParagraph"/>
              <w:spacing w:before="2" w:line="244" w:lineRule="auto"/>
              <w:ind w:left="107" w:right="171"/>
            </w:pPr>
            <w:r>
              <w:t>An implementation of the necessary coordination between the DPO and the security officer of the organisation, the information system and</w:t>
            </w:r>
            <w:r w:rsidR="000D7BD4">
              <w:t xml:space="preserve"> </w:t>
            </w:r>
            <w:r>
              <w:t>others depending on the entity.</w:t>
            </w:r>
          </w:p>
        </w:tc>
      </w:tr>
      <w:tr w:rsidR="006C4B4B" w14:paraId="60C668DA" w14:textId="77777777" w:rsidTr="000D7BD4">
        <w:trPr>
          <w:trHeight w:val="520"/>
        </w:trPr>
        <w:tc>
          <w:tcPr>
            <w:tcW w:w="1560" w:type="dxa"/>
          </w:tcPr>
          <w:p w14:paraId="543D69BC" w14:textId="77777777" w:rsidR="006C4B4B" w:rsidRDefault="006C4B4B">
            <w:pPr>
              <w:pStyle w:val="TableParagraph"/>
              <w:rPr>
                <w:rFonts w:ascii="Times New Roman"/>
              </w:rPr>
            </w:pPr>
          </w:p>
        </w:tc>
        <w:tc>
          <w:tcPr>
            <w:tcW w:w="6923" w:type="dxa"/>
            <w:shd w:val="clear" w:color="auto" w:fill="FFE9B7"/>
          </w:tcPr>
          <w:p w14:paraId="530E25A1" w14:textId="77777777" w:rsidR="006C4B4B" w:rsidRDefault="00952F78">
            <w:pPr>
              <w:pStyle w:val="TableParagraph"/>
              <w:spacing w:line="260" w:lineRule="exact"/>
              <w:ind w:left="107" w:right="268"/>
            </w:pPr>
            <w:r>
              <w:t>A clear definition of the scope of the DPO's participation in safety committees.</w:t>
            </w:r>
          </w:p>
        </w:tc>
      </w:tr>
      <w:tr w:rsidR="006C4B4B" w14:paraId="374C9D8D" w14:textId="77777777" w:rsidTr="000D7BD4">
        <w:trPr>
          <w:trHeight w:val="258"/>
        </w:trPr>
        <w:tc>
          <w:tcPr>
            <w:tcW w:w="1560" w:type="dxa"/>
          </w:tcPr>
          <w:p w14:paraId="36B16B75" w14:textId="77777777" w:rsidR="006C4B4B" w:rsidRDefault="006C4B4B">
            <w:pPr>
              <w:pStyle w:val="TableParagraph"/>
              <w:rPr>
                <w:rFonts w:ascii="Times New Roman"/>
                <w:sz w:val="18"/>
              </w:rPr>
            </w:pPr>
          </w:p>
        </w:tc>
        <w:tc>
          <w:tcPr>
            <w:tcW w:w="6923" w:type="dxa"/>
            <w:shd w:val="clear" w:color="auto" w:fill="FFE9B7"/>
          </w:tcPr>
          <w:p w14:paraId="4F742F6F" w14:textId="77777777" w:rsidR="006C4B4B" w:rsidRDefault="00952F78">
            <w:pPr>
              <w:pStyle w:val="TableParagraph"/>
              <w:spacing w:before="2" w:line="237" w:lineRule="exact"/>
              <w:ind w:left="107"/>
            </w:pPr>
            <w:r>
              <w:t>Others.</w:t>
            </w:r>
          </w:p>
        </w:tc>
      </w:tr>
      <w:tr w:rsidR="006C4B4B" w14:paraId="1DC861DC" w14:textId="77777777" w:rsidTr="000D7BD4">
        <w:trPr>
          <w:trHeight w:val="501"/>
        </w:trPr>
        <w:tc>
          <w:tcPr>
            <w:tcW w:w="8483" w:type="dxa"/>
            <w:gridSpan w:val="2"/>
            <w:shd w:val="clear" w:color="auto" w:fill="FFBC29"/>
          </w:tcPr>
          <w:p w14:paraId="1144F71A" w14:textId="3BE6252A" w:rsidR="006C4B4B" w:rsidRDefault="00952F78">
            <w:pPr>
              <w:pStyle w:val="TableParagraph"/>
              <w:spacing w:before="122"/>
              <w:ind w:left="107"/>
              <w:rPr>
                <w:b/>
              </w:rPr>
            </w:pPr>
            <w:r>
              <w:rPr>
                <w:b/>
              </w:rPr>
              <w:t xml:space="preserve">As for legal </w:t>
            </w:r>
            <w:r w:rsidR="00E8092A">
              <w:rPr>
                <w:b/>
              </w:rPr>
              <w:t>guarantees</w:t>
            </w:r>
            <w:r>
              <w:rPr>
                <w:b/>
              </w:rPr>
              <w:t>:</w:t>
            </w:r>
          </w:p>
        </w:tc>
      </w:tr>
      <w:tr w:rsidR="006C4B4B" w14:paraId="0D9D84ED" w14:textId="77777777" w:rsidTr="000D7BD4">
        <w:trPr>
          <w:trHeight w:val="517"/>
        </w:trPr>
        <w:tc>
          <w:tcPr>
            <w:tcW w:w="1560" w:type="dxa"/>
          </w:tcPr>
          <w:p w14:paraId="2B5EFE5A" w14:textId="77777777" w:rsidR="006C4B4B" w:rsidRDefault="006C4B4B">
            <w:pPr>
              <w:pStyle w:val="TableParagraph"/>
              <w:rPr>
                <w:rFonts w:ascii="Times New Roman"/>
              </w:rPr>
            </w:pPr>
          </w:p>
        </w:tc>
        <w:tc>
          <w:tcPr>
            <w:tcW w:w="6923" w:type="dxa"/>
            <w:shd w:val="clear" w:color="auto" w:fill="FFE9B7"/>
          </w:tcPr>
          <w:p w14:paraId="76509CD5" w14:textId="77777777" w:rsidR="006C4B4B" w:rsidRDefault="00952F78">
            <w:pPr>
              <w:pStyle w:val="TableParagraph"/>
              <w:spacing w:line="260" w:lineRule="exact"/>
              <w:ind w:left="107" w:right="684"/>
            </w:pPr>
            <w:r>
              <w:t>Confidentiality commitments are established for those who have access to personal data.</w:t>
            </w:r>
          </w:p>
        </w:tc>
      </w:tr>
      <w:tr w:rsidR="006C4B4B" w14:paraId="4BCF6AF4" w14:textId="77777777" w:rsidTr="000D7BD4">
        <w:trPr>
          <w:trHeight w:val="518"/>
        </w:trPr>
        <w:tc>
          <w:tcPr>
            <w:tcW w:w="1560" w:type="dxa"/>
          </w:tcPr>
          <w:p w14:paraId="6F014126" w14:textId="77777777" w:rsidR="006C4B4B" w:rsidRDefault="006C4B4B">
            <w:pPr>
              <w:pStyle w:val="TableParagraph"/>
              <w:rPr>
                <w:rFonts w:ascii="Times New Roman"/>
              </w:rPr>
            </w:pPr>
          </w:p>
        </w:tc>
        <w:tc>
          <w:tcPr>
            <w:tcW w:w="6923" w:type="dxa"/>
            <w:shd w:val="clear" w:color="auto" w:fill="FFE9B7"/>
          </w:tcPr>
          <w:p w14:paraId="1E2D52D5" w14:textId="072C8BD6" w:rsidR="006C4B4B" w:rsidRDefault="00952F78">
            <w:pPr>
              <w:pStyle w:val="TableParagraph"/>
              <w:spacing w:line="260" w:lineRule="exact"/>
              <w:ind w:left="107" w:right="586"/>
            </w:pPr>
            <w:r>
              <w:t xml:space="preserve">Establishment of </w:t>
            </w:r>
            <w:r w:rsidR="00E8092A">
              <w:t xml:space="preserve">guarantees </w:t>
            </w:r>
            <w:r>
              <w:t>for processors that go beyond the provisions of Article 28 of the GDPR.</w:t>
            </w:r>
          </w:p>
        </w:tc>
      </w:tr>
      <w:tr w:rsidR="006C4B4B" w14:paraId="425374B2" w14:textId="77777777" w:rsidTr="000D7BD4">
        <w:trPr>
          <w:trHeight w:val="567"/>
        </w:trPr>
        <w:tc>
          <w:tcPr>
            <w:tcW w:w="1560" w:type="dxa"/>
          </w:tcPr>
          <w:p w14:paraId="6F46E79B" w14:textId="77777777" w:rsidR="006C4B4B" w:rsidRDefault="006C4B4B">
            <w:pPr>
              <w:pStyle w:val="TableParagraph"/>
              <w:rPr>
                <w:rFonts w:ascii="Times New Roman"/>
              </w:rPr>
            </w:pPr>
          </w:p>
        </w:tc>
        <w:tc>
          <w:tcPr>
            <w:tcW w:w="6923" w:type="dxa"/>
            <w:shd w:val="clear" w:color="auto" w:fill="FFE9B7"/>
          </w:tcPr>
          <w:p w14:paraId="67FF25A1" w14:textId="088BDCBA" w:rsidR="006C4B4B" w:rsidRDefault="00952F78" w:rsidP="000D7BD4">
            <w:pPr>
              <w:pStyle w:val="TableParagraph"/>
              <w:ind w:left="107"/>
            </w:pPr>
            <w:r>
              <w:t>Commitments are in place not to engage in efforts that</w:t>
            </w:r>
            <w:r w:rsidR="000D7BD4">
              <w:t xml:space="preserve"> </w:t>
            </w:r>
            <w:r>
              <w:t>could lead to the reidentification of individuals in disassociated datasets.</w:t>
            </w:r>
          </w:p>
        </w:tc>
      </w:tr>
      <w:tr w:rsidR="006C4B4B" w14:paraId="50271D96" w14:textId="77777777" w:rsidTr="000D7BD4">
        <w:trPr>
          <w:trHeight w:val="782"/>
        </w:trPr>
        <w:tc>
          <w:tcPr>
            <w:tcW w:w="1560" w:type="dxa"/>
          </w:tcPr>
          <w:p w14:paraId="16B09706" w14:textId="77777777" w:rsidR="006C4B4B" w:rsidRDefault="006C4B4B">
            <w:pPr>
              <w:pStyle w:val="TableParagraph"/>
              <w:rPr>
                <w:rFonts w:ascii="Times New Roman"/>
              </w:rPr>
            </w:pPr>
          </w:p>
        </w:tc>
        <w:tc>
          <w:tcPr>
            <w:tcW w:w="6923" w:type="dxa"/>
            <w:shd w:val="clear" w:color="auto" w:fill="FFE9B7"/>
          </w:tcPr>
          <w:p w14:paraId="0F9E8A2A" w14:textId="77777777" w:rsidR="006C4B4B" w:rsidRDefault="00952F78">
            <w:pPr>
              <w:pStyle w:val="TableParagraph"/>
              <w:spacing w:line="260" w:lineRule="exact"/>
              <w:ind w:left="107" w:right="133"/>
            </w:pPr>
            <w:r>
              <w:t>Legally valid instruments are in place to protect the rights and freedoms of data subjects in the event of the materialisation of specific risks.</w:t>
            </w:r>
          </w:p>
        </w:tc>
      </w:tr>
      <w:tr w:rsidR="006C4B4B" w14:paraId="38F296C2" w14:textId="77777777" w:rsidTr="000D7BD4">
        <w:trPr>
          <w:trHeight w:val="779"/>
        </w:trPr>
        <w:tc>
          <w:tcPr>
            <w:tcW w:w="1560" w:type="dxa"/>
          </w:tcPr>
          <w:p w14:paraId="07A6E367" w14:textId="77777777" w:rsidR="006C4B4B" w:rsidRDefault="006C4B4B">
            <w:pPr>
              <w:pStyle w:val="TableParagraph"/>
              <w:rPr>
                <w:rFonts w:ascii="Times New Roman"/>
              </w:rPr>
            </w:pPr>
          </w:p>
        </w:tc>
        <w:tc>
          <w:tcPr>
            <w:tcW w:w="6923" w:type="dxa"/>
            <w:shd w:val="clear" w:color="auto" w:fill="FFE9B7"/>
          </w:tcPr>
          <w:p w14:paraId="286EAD14" w14:textId="77777777" w:rsidR="006C4B4B" w:rsidRDefault="00952F78">
            <w:pPr>
              <w:pStyle w:val="TableParagraph"/>
              <w:spacing w:line="260" w:lineRule="exact"/>
              <w:ind w:left="107" w:right="402"/>
            </w:pPr>
            <w:r>
              <w:t>Legally valid instruments are available to compensate in a balanced manner the data subjects (not the controller) for damage to their rights and freedoms in the event of the materialisation of specific risks.</w:t>
            </w:r>
          </w:p>
        </w:tc>
      </w:tr>
      <w:tr w:rsidR="006C4B4B" w14:paraId="6A82741E" w14:textId="77777777" w:rsidTr="000D7BD4">
        <w:trPr>
          <w:trHeight w:val="258"/>
        </w:trPr>
        <w:tc>
          <w:tcPr>
            <w:tcW w:w="1560" w:type="dxa"/>
          </w:tcPr>
          <w:p w14:paraId="4D8E56AF" w14:textId="77777777" w:rsidR="006C4B4B" w:rsidRDefault="006C4B4B">
            <w:pPr>
              <w:pStyle w:val="TableParagraph"/>
              <w:rPr>
                <w:rFonts w:ascii="Times New Roman"/>
                <w:sz w:val="18"/>
              </w:rPr>
            </w:pPr>
          </w:p>
        </w:tc>
        <w:tc>
          <w:tcPr>
            <w:tcW w:w="6923" w:type="dxa"/>
            <w:shd w:val="clear" w:color="auto" w:fill="FFE9B7"/>
          </w:tcPr>
          <w:p w14:paraId="68A058FB" w14:textId="77777777" w:rsidR="006C4B4B" w:rsidRDefault="00952F78">
            <w:pPr>
              <w:pStyle w:val="TableParagraph"/>
              <w:spacing w:before="2" w:line="237" w:lineRule="exact"/>
              <w:ind w:left="107"/>
            </w:pPr>
            <w:r>
              <w:t>Others.</w:t>
            </w:r>
          </w:p>
        </w:tc>
      </w:tr>
      <w:tr w:rsidR="006C4B4B" w14:paraId="00634727" w14:textId="77777777" w:rsidTr="000D7BD4">
        <w:trPr>
          <w:trHeight w:val="760"/>
        </w:trPr>
        <w:tc>
          <w:tcPr>
            <w:tcW w:w="8483" w:type="dxa"/>
            <w:gridSpan w:val="2"/>
            <w:shd w:val="clear" w:color="auto" w:fill="FFBC29"/>
          </w:tcPr>
          <w:p w14:paraId="29AD820F" w14:textId="77777777" w:rsidR="006C4B4B" w:rsidRDefault="00952F78">
            <w:pPr>
              <w:pStyle w:val="TableParagraph"/>
              <w:spacing w:before="120" w:line="249" w:lineRule="auto"/>
              <w:ind w:left="107" w:right="709"/>
              <w:rPr>
                <w:b/>
              </w:rPr>
            </w:pPr>
            <w:r>
              <w:rPr>
                <w:b/>
              </w:rPr>
              <w:t>As for the training and preparation of personnel in relation to data protection:</w:t>
            </w:r>
          </w:p>
        </w:tc>
      </w:tr>
      <w:tr w:rsidR="006C4B4B" w14:paraId="36909160" w14:textId="77777777" w:rsidTr="000D7BD4">
        <w:trPr>
          <w:trHeight w:val="520"/>
        </w:trPr>
        <w:tc>
          <w:tcPr>
            <w:tcW w:w="1560" w:type="dxa"/>
          </w:tcPr>
          <w:p w14:paraId="7BAD6481" w14:textId="77777777" w:rsidR="006C4B4B" w:rsidRDefault="006C4B4B">
            <w:pPr>
              <w:pStyle w:val="TableParagraph"/>
              <w:rPr>
                <w:rFonts w:ascii="Times New Roman"/>
              </w:rPr>
            </w:pPr>
          </w:p>
        </w:tc>
        <w:tc>
          <w:tcPr>
            <w:tcW w:w="6923" w:type="dxa"/>
            <w:shd w:val="clear" w:color="auto" w:fill="FFE9B7"/>
          </w:tcPr>
          <w:p w14:paraId="78E2F9A8" w14:textId="62200E72" w:rsidR="006C4B4B" w:rsidRDefault="00952F78" w:rsidP="000D7BD4">
            <w:pPr>
              <w:pStyle w:val="TableParagraph"/>
              <w:spacing w:before="2"/>
              <w:ind w:left="107"/>
            </w:pPr>
            <w:r>
              <w:t>Awareness and training measures are in place for personnel</w:t>
            </w:r>
            <w:r w:rsidR="000D7BD4">
              <w:t xml:space="preserve"> </w:t>
            </w:r>
            <w:r>
              <w:t>involved in the definition or conception of new processing</w:t>
            </w:r>
          </w:p>
        </w:tc>
      </w:tr>
      <w:tr w:rsidR="006C4B4B" w14:paraId="63AD9CEE" w14:textId="77777777" w:rsidTr="000D7BD4">
        <w:trPr>
          <w:trHeight w:val="520"/>
        </w:trPr>
        <w:tc>
          <w:tcPr>
            <w:tcW w:w="1560" w:type="dxa"/>
          </w:tcPr>
          <w:p w14:paraId="6325E6B7" w14:textId="77777777" w:rsidR="006C4B4B" w:rsidRDefault="006C4B4B">
            <w:pPr>
              <w:pStyle w:val="TableParagraph"/>
              <w:rPr>
                <w:rFonts w:ascii="Times New Roman"/>
              </w:rPr>
            </w:pPr>
          </w:p>
        </w:tc>
        <w:tc>
          <w:tcPr>
            <w:tcW w:w="6923" w:type="dxa"/>
            <w:shd w:val="clear" w:color="auto" w:fill="FFE9B7"/>
          </w:tcPr>
          <w:p w14:paraId="4010E853" w14:textId="77777777" w:rsidR="006C4B4B" w:rsidRDefault="00952F78">
            <w:pPr>
              <w:pStyle w:val="TableParagraph"/>
              <w:spacing w:line="260" w:lineRule="exact"/>
              <w:ind w:left="107" w:right="635"/>
            </w:pPr>
            <w:r>
              <w:t>Establishment of awareness-raising and training measures for personnel involved in personal data processing operations.</w:t>
            </w:r>
          </w:p>
        </w:tc>
      </w:tr>
      <w:tr w:rsidR="006C4B4B" w14:paraId="2D4084F1" w14:textId="77777777" w:rsidTr="000D7BD4">
        <w:trPr>
          <w:trHeight w:val="589"/>
        </w:trPr>
        <w:tc>
          <w:tcPr>
            <w:tcW w:w="1560" w:type="dxa"/>
          </w:tcPr>
          <w:p w14:paraId="166A3C11" w14:textId="77777777" w:rsidR="006C4B4B" w:rsidRDefault="006C4B4B">
            <w:pPr>
              <w:pStyle w:val="TableParagraph"/>
              <w:rPr>
                <w:rFonts w:ascii="Times New Roman"/>
              </w:rPr>
            </w:pPr>
          </w:p>
        </w:tc>
        <w:tc>
          <w:tcPr>
            <w:tcW w:w="6923" w:type="dxa"/>
            <w:shd w:val="clear" w:color="auto" w:fill="FFE9B7"/>
          </w:tcPr>
          <w:p w14:paraId="007F432B" w14:textId="0E6FDA99" w:rsidR="006C4B4B" w:rsidRDefault="00952F78" w:rsidP="000D7BD4">
            <w:pPr>
              <w:pStyle w:val="TableParagraph"/>
              <w:spacing w:before="3" w:line="244" w:lineRule="auto"/>
              <w:ind w:left="107" w:right="171"/>
            </w:pPr>
            <w:r>
              <w:t>Guides for workers, according to their specific roles, include information related to the obligations on</w:t>
            </w:r>
            <w:r w:rsidR="000D7BD4">
              <w:t xml:space="preserve"> </w:t>
            </w:r>
            <w:r>
              <w:t>data protection.</w:t>
            </w:r>
          </w:p>
        </w:tc>
      </w:tr>
      <w:tr w:rsidR="006C4B4B" w14:paraId="18E371D5" w14:textId="77777777" w:rsidTr="000D7BD4">
        <w:trPr>
          <w:trHeight w:val="555"/>
        </w:trPr>
        <w:tc>
          <w:tcPr>
            <w:tcW w:w="1560" w:type="dxa"/>
          </w:tcPr>
          <w:p w14:paraId="1F38CD7F" w14:textId="77777777" w:rsidR="006C4B4B" w:rsidRDefault="006C4B4B">
            <w:pPr>
              <w:pStyle w:val="TableParagraph"/>
              <w:rPr>
                <w:rFonts w:ascii="Times New Roman"/>
              </w:rPr>
            </w:pPr>
          </w:p>
        </w:tc>
        <w:tc>
          <w:tcPr>
            <w:tcW w:w="6923" w:type="dxa"/>
            <w:shd w:val="clear" w:color="auto" w:fill="FFE9B7"/>
          </w:tcPr>
          <w:p w14:paraId="14E4642B" w14:textId="522BFDCB" w:rsidR="006C4B4B" w:rsidRDefault="00952F78" w:rsidP="000D7BD4">
            <w:pPr>
              <w:pStyle w:val="TableParagraph"/>
              <w:spacing w:before="2" w:line="244" w:lineRule="auto"/>
              <w:ind w:left="107" w:right="525"/>
            </w:pPr>
            <w:r>
              <w:t>Guides for workers, according to their specific roles, include information on how to deal with complaints relating to</w:t>
            </w:r>
            <w:r w:rsidR="000D7BD4">
              <w:t xml:space="preserve"> </w:t>
            </w:r>
            <w:r>
              <w:t>rights.</w:t>
            </w:r>
          </w:p>
        </w:tc>
      </w:tr>
      <w:tr w:rsidR="006C4B4B" w14:paraId="7C71A050" w14:textId="77777777" w:rsidTr="000D7BD4">
        <w:trPr>
          <w:trHeight w:val="549"/>
        </w:trPr>
        <w:tc>
          <w:tcPr>
            <w:tcW w:w="1560" w:type="dxa"/>
          </w:tcPr>
          <w:p w14:paraId="6892B24C" w14:textId="77777777" w:rsidR="006C4B4B" w:rsidRDefault="006C4B4B">
            <w:pPr>
              <w:pStyle w:val="TableParagraph"/>
              <w:rPr>
                <w:rFonts w:ascii="Times New Roman"/>
              </w:rPr>
            </w:pPr>
          </w:p>
        </w:tc>
        <w:tc>
          <w:tcPr>
            <w:tcW w:w="6923" w:type="dxa"/>
            <w:shd w:val="clear" w:color="auto" w:fill="FFE9B7"/>
          </w:tcPr>
          <w:p w14:paraId="44EABD6C" w14:textId="297CEA5F" w:rsidR="006C4B4B" w:rsidRDefault="00952F78" w:rsidP="000D7BD4">
            <w:pPr>
              <w:pStyle w:val="TableParagraph"/>
              <w:spacing w:before="2"/>
              <w:ind w:left="107"/>
            </w:pPr>
            <w:r>
              <w:t>Guides for workers, according to their specific roles,</w:t>
            </w:r>
            <w:r w:rsidR="000D7BD4">
              <w:t xml:space="preserve"> </w:t>
            </w:r>
            <w:r>
              <w:t xml:space="preserve">include information </w:t>
            </w:r>
            <w:proofErr w:type="gramStart"/>
            <w:r>
              <w:t>on  what</w:t>
            </w:r>
            <w:proofErr w:type="gramEnd"/>
            <w:r>
              <w:t xml:space="preserve"> to do in the event of a personal data breach.</w:t>
            </w:r>
          </w:p>
        </w:tc>
      </w:tr>
    </w:tbl>
    <w:p w14:paraId="2E20133A" w14:textId="77777777" w:rsidR="006C4B4B" w:rsidRDefault="006C4B4B">
      <w:pPr>
        <w:spacing w:line="260" w:lineRule="atLeast"/>
        <w:sectPr w:rsidR="006C4B4B" w:rsidSect="00A54354">
          <w:pgSz w:w="11907" w:h="16840" w:code="9"/>
          <w:pgMar w:top="1418" w:right="1701" w:bottom="1418" w:left="1701" w:header="727" w:footer="753" w:gutter="0"/>
          <w:cols w:space="720"/>
        </w:sectPr>
      </w:pPr>
    </w:p>
    <w:tbl>
      <w:tblPr>
        <w:tblStyle w:val="TableNormal"/>
        <w:tblW w:w="849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6923"/>
      </w:tblGrid>
      <w:tr w:rsidR="006C4B4B" w14:paraId="6FE6CEDC" w14:textId="77777777" w:rsidTr="000D7BD4">
        <w:trPr>
          <w:trHeight w:val="779"/>
        </w:trPr>
        <w:tc>
          <w:tcPr>
            <w:tcW w:w="1574" w:type="dxa"/>
          </w:tcPr>
          <w:p w14:paraId="338A2DCA" w14:textId="77777777" w:rsidR="006C4B4B" w:rsidRDefault="006C4B4B">
            <w:pPr>
              <w:pStyle w:val="TableParagraph"/>
              <w:rPr>
                <w:rFonts w:ascii="Times New Roman"/>
                <w:sz w:val="20"/>
              </w:rPr>
            </w:pPr>
          </w:p>
        </w:tc>
        <w:tc>
          <w:tcPr>
            <w:tcW w:w="6923" w:type="dxa"/>
            <w:shd w:val="clear" w:color="auto" w:fill="FFE9B7"/>
          </w:tcPr>
          <w:p w14:paraId="69EE23F8" w14:textId="284553CB" w:rsidR="006C4B4B" w:rsidRDefault="00952F78" w:rsidP="000D7BD4">
            <w:pPr>
              <w:pStyle w:val="TableParagraph"/>
              <w:spacing w:before="2" w:line="244" w:lineRule="auto"/>
              <w:ind w:left="107" w:right="525"/>
            </w:pPr>
            <w:r>
              <w:t>Guides for workers, according to their specific roles include information regarding their rights and channels of complaint on</w:t>
            </w:r>
            <w:r w:rsidR="000D7BD4">
              <w:t xml:space="preserve"> </w:t>
            </w:r>
            <w:r>
              <w:t>data protection issues.</w:t>
            </w:r>
          </w:p>
        </w:tc>
      </w:tr>
      <w:tr w:rsidR="006C4B4B" w14:paraId="7C01F033" w14:textId="77777777" w:rsidTr="000D7BD4">
        <w:trPr>
          <w:trHeight w:val="261"/>
        </w:trPr>
        <w:tc>
          <w:tcPr>
            <w:tcW w:w="1574" w:type="dxa"/>
          </w:tcPr>
          <w:p w14:paraId="049AD219" w14:textId="77777777" w:rsidR="006C4B4B" w:rsidRDefault="006C4B4B">
            <w:pPr>
              <w:pStyle w:val="TableParagraph"/>
              <w:rPr>
                <w:rFonts w:ascii="Times New Roman"/>
                <w:sz w:val="18"/>
              </w:rPr>
            </w:pPr>
          </w:p>
        </w:tc>
        <w:tc>
          <w:tcPr>
            <w:tcW w:w="6923" w:type="dxa"/>
            <w:shd w:val="clear" w:color="auto" w:fill="FFE9B7"/>
          </w:tcPr>
          <w:p w14:paraId="427ACC71" w14:textId="77777777" w:rsidR="006C4B4B" w:rsidRDefault="00952F78">
            <w:pPr>
              <w:pStyle w:val="TableParagraph"/>
              <w:spacing w:before="2" w:line="239" w:lineRule="exact"/>
              <w:ind w:left="107"/>
            </w:pPr>
            <w:r>
              <w:t>Others.</w:t>
            </w:r>
          </w:p>
        </w:tc>
      </w:tr>
      <w:tr w:rsidR="006C4B4B" w14:paraId="5EF20D74" w14:textId="77777777" w:rsidTr="000D7BD4">
        <w:trPr>
          <w:trHeight w:val="498"/>
        </w:trPr>
        <w:tc>
          <w:tcPr>
            <w:tcW w:w="8497" w:type="dxa"/>
            <w:gridSpan w:val="2"/>
            <w:shd w:val="clear" w:color="auto" w:fill="FFBC29"/>
          </w:tcPr>
          <w:p w14:paraId="7168DCF8" w14:textId="77777777" w:rsidR="006C4B4B" w:rsidRDefault="00952F78">
            <w:pPr>
              <w:pStyle w:val="TableParagraph"/>
              <w:spacing w:before="122"/>
              <w:ind w:left="107"/>
              <w:rPr>
                <w:b/>
              </w:rPr>
            </w:pPr>
            <w:r>
              <w:rPr>
                <w:b/>
              </w:rPr>
              <w:t>As for the relationship between the controller and the processor</w:t>
            </w:r>
          </w:p>
        </w:tc>
      </w:tr>
      <w:tr w:rsidR="006C4B4B" w14:paraId="0F9A2169" w14:textId="77777777" w:rsidTr="000D7BD4">
        <w:trPr>
          <w:trHeight w:val="520"/>
        </w:trPr>
        <w:tc>
          <w:tcPr>
            <w:tcW w:w="1574" w:type="dxa"/>
          </w:tcPr>
          <w:p w14:paraId="06FB029F" w14:textId="77777777" w:rsidR="006C4B4B" w:rsidRDefault="006C4B4B">
            <w:pPr>
              <w:pStyle w:val="TableParagraph"/>
              <w:rPr>
                <w:rFonts w:ascii="Times New Roman"/>
                <w:sz w:val="20"/>
              </w:rPr>
            </w:pPr>
          </w:p>
        </w:tc>
        <w:tc>
          <w:tcPr>
            <w:tcW w:w="6923" w:type="dxa"/>
            <w:shd w:val="clear" w:color="auto" w:fill="FFE9B7"/>
          </w:tcPr>
          <w:p w14:paraId="2C107D0D" w14:textId="1E6CF813" w:rsidR="006C4B4B" w:rsidRDefault="00952F78" w:rsidP="000D7BD4">
            <w:pPr>
              <w:pStyle w:val="TableParagraph"/>
              <w:spacing w:before="2"/>
              <w:ind w:left="107"/>
            </w:pPr>
            <w:r>
              <w:t>Model contracts include reference to clauses</w:t>
            </w:r>
            <w:r w:rsidR="000D7BD4">
              <w:t xml:space="preserve"> </w:t>
            </w:r>
            <w:r>
              <w:t>applicable to the relationship between the controller and the processor.</w:t>
            </w:r>
          </w:p>
        </w:tc>
      </w:tr>
      <w:tr w:rsidR="006C4B4B" w14:paraId="0C8880DF" w14:textId="77777777" w:rsidTr="000D7BD4">
        <w:trPr>
          <w:trHeight w:val="520"/>
        </w:trPr>
        <w:tc>
          <w:tcPr>
            <w:tcW w:w="1574" w:type="dxa"/>
          </w:tcPr>
          <w:p w14:paraId="270069C6" w14:textId="77777777" w:rsidR="006C4B4B" w:rsidRDefault="006C4B4B">
            <w:pPr>
              <w:pStyle w:val="TableParagraph"/>
              <w:rPr>
                <w:rFonts w:ascii="Times New Roman"/>
                <w:sz w:val="20"/>
              </w:rPr>
            </w:pPr>
          </w:p>
        </w:tc>
        <w:tc>
          <w:tcPr>
            <w:tcW w:w="6923" w:type="dxa"/>
            <w:shd w:val="clear" w:color="auto" w:fill="FFE9B7"/>
          </w:tcPr>
          <w:p w14:paraId="55E6A659" w14:textId="77777777" w:rsidR="006C4B4B" w:rsidRDefault="00952F78">
            <w:pPr>
              <w:pStyle w:val="TableParagraph"/>
              <w:spacing w:line="260" w:lineRule="exact"/>
              <w:ind w:left="107" w:right="549"/>
            </w:pPr>
            <w:r>
              <w:t>The obligations of Article 28 of the GDPR are included in the procedures for hiring processors.</w:t>
            </w:r>
          </w:p>
        </w:tc>
      </w:tr>
      <w:tr w:rsidR="006C4B4B" w14:paraId="30A82DDA" w14:textId="77777777" w:rsidTr="000D7BD4">
        <w:trPr>
          <w:trHeight w:val="1300"/>
        </w:trPr>
        <w:tc>
          <w:tcPr>
            <w:tcW w:w="1574" w:type="dxa"/>
          </w:tcPr>
          <w:p w14:paraId="6BC4AB00" w14:textId="77777777" w:rsidR="006C4B4B" w:rsidRDefault="006C4B4B">
            <w:pPr>
              <w:pStyle w:val="TableParagraph"/>
              <w:rPr>
                <w:rFonts w:ascii="Times New Roman"/>
                <w:sz w:val="20"/>
              </w:rPr>
            </w:pPr>
          </w:p>
        </w:tc>
        <w:tc>
          <w:tcPr>
            <w:tcW w:w="6923" w:type="dxa"/>
            <w:shd w:val="clear" w:color="auto" w:fill="FFE9B7"/>
          </w:tcPr>
          <w:p w14:paraId="3C6959D6" w14:textId="7526D423" w:rsidR="006C4B4B" w:rsidRDefault="00952F78" w:rsidP="000D7BD4">
            <w:pPr>
              <w:pStyle w:val="TableParagraph"/>
              <w:spacing w:before="2" w:line="247" w:lineRule="auto"/>
              <w:ind w:left="107" w:right="133"/>
            </w:pPr>
            <w:r>
              <w:t>The procedures for hiring processors include detailed procedures for assessing the processor that will ensure that only a processor will be chosen who offers sufficient guarantees to implement appropriate technical and organisational measures in accordance with the risk of the</w:t>
            </w:r>
            <w:r w:rsidR="000D7BD4">
              <w:t xml:space="preserve"> </w:t>
            </w:r>
            <w:r w:rsidR="00EA2E50">
              <w:t>P</w:t>
            </w:r>
            <w:r>
              <w:t>rocessing</w:t>
            </w:r>
            <w:r w:rsidR="00074232">
              <w:rPr>
                <w:vertAlign w:val="superscript"/>
              </w:rPr>
              <w:t>16</w:t>
            </w:r>
            <w:r>
              <w:t>.</w:t>
            </w:r>
          </w:p>
        </w:tc>
      </w:tr>
      <w:tr w:rsidR="006C4B4B" w14:paraId="3A3393D2" w14:textId="77777777" w:rsidTr="000D7BD4">
        <w:trPr>
          <w:trHeight w:val="779"/>
        </w:trPr>
        <w:tc>
          <w:tcPr>
            <w:tcW w:w="1574" w:type="dxa"/>
          </w:tcPr>
          <w:p w14:paraId="3EF3C622" w14:textId="77777777" w:rsidR="006C4B4B" w:rsidRDefault="006C4B4B">
            <w:pPr>
              <w:pStyle w:val="TableParagraph"/>
              <w:rPr>
                <w:rFonts w:ascii="Times New Roman"/>
                <w:sz w:val="20"/>
              </w:rPr>
            </w:pPr>
          </w:p>
        </w:tc>
        <w:tc>
          <w:tcPr>
            <w:tcW w:w="6923" w:type="dxa"/>
            <w:shd w:val="clear" w:color="auto" w:fill="FFE9B7"/>
          </w:tcPr>
          <w:p w14:paraId="2904DA33" w14:textId="2CEB9253" w:rsidR="006C4B4B" w:rsidRDefault="00952F78" w:rsidP="000D7BD4">
            <w:pPr>
              <w:pStyle w:val="TableParagraph"/>
              <w:spacing w:line="260" w:lineRule="exact"/>
              <w:ind w:left="107" w:right="207"/>
            </w:pPr>
            <w:r>
              <w:t>Contractual clauses shall extend beyond the requirements set out in Article 28 of the GDPR for appropriate risk management of the processing</w:t>
            </w:r>
            <w:r>
              <w:rPr>
                <w:vertAlign w:val="superscript"/>
              </w:rPr>
              <w:t>1</w:t>
            </w:r>
            <w:r w:rsidR="00074232">
              <w:rPr>
                <w:vertAlign w:val="superscript"/>
              </w:rPr>
              <w:t>7</w:t>
            </w:r>
            <w:r>
              <w:t>.</w:t>
            </w:r>
          </w:p>
        </w:tc>
      </w:tr>
      <w:tr w:rsidR="006C4B4B" w14:paraId="1DDC95EE" w14:textId="77777777" w:rsidTr="000D7BD4">
        <w:trPr>
          <w:trHeight w:val="779"/>
        </w:trPr>
        <w:tc>
          <w:tcPr>
            <w:tcW w:w="1574" w:type="dxa"/>
          </w:tcPr>
          <w:p w14:paraId="67BAA917" w14:textId="77777777" w:rsidR="006C4B4B" w:rsidRDefault="006C4B4B">
            <w:pPr>
              <w:pStyle w:val="TableParagraph"/>
              <w:rPr>
                <w:rFonts w:ascii="Times New Roman"/>
                <w:sz w:val="20"/>
              </w:rPr>
            </w:pPr>
          </w:p>
        </w:tc>
        <w:tc>
          <w:tcPr>
            <w:tcW w:w="6923" w:type="dxa"/>
            <w:shd w:val="clear" w:color="auto" w:fill="FFE9B7"/>
          </w:tcPr>
          <w:p w14:paraId="37DFC02F" w14:textId="752A25F9" w:rsidR="006C4B4B" w:rsidRDefault="00952F78" w:rsidP="000D7BD4">
            <w:pPr>
              <w:pStyle w:val="TableParagraph"/>
              <w:spacing w:before="2" w:line="244" w:lineRule="auto"/>
              <w:ind w:left="107" w:right="454"/>
            </w:pPr>
            <w:r>
              <w:t>Contractual clauses include elements that can help the processor to understand the risks to the rights and freedoms of the</w:t>
            </w:r>
            <w:r w:rsidR="000D7BD4">
              <w:t xml:space="preserve"> </w:t>
            </w:r>
            <w:r>
              <w:t>data resulting from the processing</w:t>
            </w:r>
            <w:r>
              <w:rPr>
                <w:vertAlign w:val="superscript"/>
              </w:rPr>
              <w:t>1</w:t>
            </w:r>
            <w:r w:rsidR="00074232">
              <w:rPr>
                <w:vertAlign w:val="superscript"/>
              </w:rPr>
              <w:t>8</w:t>
            </w:r>
            <w:r>
              <w:t>.</w:t>
            </w:r>
          </w:p>
        </w:tc>
      </w:tr>
      <w:tr w:rsidR="006C4B4B" w14:paraId="1D929B9F" w14:textId="77777777" w:rsidTr="000D7BD4">
        <w:trPr>
          <w:trHeight w:val="520"/>
        </w:trPr>
        <w:tc>
          <w:tcPr>
            <w:tcW w:w="1574" w:type="dxa"/>
          </w:tcPr>
          <w:p w14:paraId="3270908C" w14:textId="77777777" w:rsidR="006C4B4B" w:rsidRDefault="006C4B4B">
            <w:pPr>
              <w:pStyle w:val="TableParagraph"/>
              <w:rPr>
                <w:rFonts w:ascii="Times New Roman"/>
                <w:sz w:val="20"/>
              </w:rPr>
            </w:pPr>
          </w:p>
        </w:tc>
        <w:tc>
          <w:tcPr>
            <w:tcW w:w="6923" w:type="dxa"/>
            <w:shd w:val="clear" w:color="auto" w:fill="FFE9B7"/>
          </w:tcPr>
          <w:p w14:paraId="23661078" w14:textId="77777777" w:rsidR="006C4B4B" w:rsidRDefault="00952F78">
            <w:pPr>
              <w:pStyle w:val="TableParagraph"/>
              <w:spacing w:line="260" w:lineRule="exact"/>
              <w:ind w:left="107" w:right="146"/>
            </w:pPr>
            <w:r>
              <w:t>The contractual clauses cover the security measures applicable to the processing.</w:t>
            </w:r>
          </w:p>
        </w:tc>
      </w:tr>
      <w:tr w:rsidR="006C4B4B" w14:paraId="2EAED20F" w14:textId="77777777" w:rsidTr="000D7BD4">
        <w:trPr>
          <w:trHeight w:val="779"/>
        </w:trPr>
        <w:tc>
          <w:tcPr>
            <w:tcW w:w="1574" w:type="dxa"/>
          </w:tcPr>
          <w:p w14:paraId="1C68D5F1" w14:textId="77777777" w:rsidR="006C4B4B" w:rsidRDefault="006C4B4B">
            <w:pPr>
              <w:pStyle w:val="TableParagraph"/>
              <w:rPr>
                <w:rFonts w:ascii="Times New Roman"/>
                <w:sz w:val="20"/>
              </w:rPr>
            </w:pPr>
          </w:p>
        </w:tc>
        <w:tc>
          <w:tcPr>
            <w:tcW w:w="6923" w:type="dxa"/>
            <w:shd w:val="clear" w:color="auto" w:fill="FFE9B7"/>
          </w:tcPr>
          <w:p w14:paraId="59B92434" w14:textId="3DC80608" w:rsidR="006C4B4B" w:rsidRDefault="00952F78" w:rsidP="000D7BD4">
            <w:pPr>
              <w:pStyle w:val="TableParagraph"/>
              <w:spacing w:before="2" w:line="244" w:lineRule="auto"/>
              <w:ind w:left="107" w:right="171"/>
            </w:pPr>
            <w:r>
              <w:t>The contractual clauses include the obligation of the processor to obtain the approval of the controller prior to carrying out any</w:t>
            </w:r>
            <w:r w:rsidR="000D7BD4">
              <w:t xml:space="preserve"> </w:t>
            </w:r>
            <w:r>
              <w:t>change on security measures</w:t>
            </w:r>
            <w:r>
              <w:rPr>
                <w:vertAlign w:val="superscript"/>
              </w:rPr>
              <w:t>1</w:t>
            </w:r>
            <w:r w:rsidR="00074232">
              <w:rPr>
                <w:vertAlign w:val="superscript"/>
              </w:rPr>
              <w:t>9</w:t>
            </w:r>
            <w:r>
              <w:t>.</w:t>
            </w:r>
          </w:p>
        </w:tc>
      </w:tr>
      <w:tr w:rsidR="006C4B4B" w14:paraId="20CBD3CA" w14:textId="77777777" w:rsidTr="000D7BD4">
        <w:trPr>
          <w:trHeight w:val="520"/>
        </w:trPr>
        <w:tc>
          <w:tcPr>
            <w:tcW w:w="1574" w:type="dxa"/>
          </w:tcPr>
          <w:p w14:paraId="03BD43E6" w14:textId="77777777" w:rsidR="006C4B4B" w:rsidRDefault="006C4B4B">
            <w:pPr>
              <w:pStyle w:val="TableParagraph"/>
              <w:rPr>
                <w:rFonts w:ascii="Times New Roman"/>
                <w:sz w:val="20"/>
              </w:rPr>
            </w:pPr>
          </w:p>
        </w:tc>
        <w:tc>
          <w:tcPr>
            <w:tcW w:w="6923" w:type="dxa"/>
            <w:shd w:val="clear" w:color="auto" w:fill="FFE9B7"/>
          </w:tcPr>
          <w:p w14:paraId="0EE275BF" w14:textId="7AB34A93" w:rsidR="006C4B4B" w:rsidRDefault="00952F78" w:rsidP="00B4119F">
            <w:pPr>
              <w:pStyle w:val="TableParagraph"/>
              <w:spacing w:line="260" w:lineRule="exact"/>
              <w:ind w:left="107" w:right="549"/>
            </w:pPr>
            <w:r>
              <w:t xml:space="preserve">The contractual clauses provide for the obligation of the </w:t>
            </w:r>
            <w:r w:rsidR="00B4119F">
              <w:t>controller</w:t>
            </w:r>
            <w:r>
              <w:t xml:space="preserve"> to review these measures periodically on a risk-based basis</w:t>
            </w:r>
            <w:r w:rsidR="00074232">
              <w:rPr>
                <w:vertAlign w:val="superscript"/>
              </w:rPr>
              <w:t>2</w:t>
            </w:r>
            <w:r>
              <w:rPr>
                <w:vertAlign w:val="superscript"/>
              </w:rPr>
              <w:t>0</w:t>
            </w:r>
            <w:r>
              <w:t>.</w:t>
            </w:r>
          </w:p>
        </w:tc>
      </w:tr>
      <w:tr w:rsidR="006C4B4B" w14:paraId="2F87B6B7" w14:textId="77777777" w:rsidTr="000D7BD4">
        <w:trPr>
          <w:trHeight w:val="520"/>
        </w:trPr>
        <w:tc>
          <w:tcPr>
            <w:tcW w:w="1574" w:type="dxa"/>
          </w:tcPr>
          <w:p w14:paraId="4688B716" w14:textId="77777777" w:rsidR="006C4B4B" w:rsidRDefault="006C4B4B">
            <w:pPr>
              <w:pStyle w:val="TableParagraph"/>
              <w:rPr>
                <w:rFonts w:ascii="Times New Roman"/>
                <w:sz w:val="20"/>
              </w:rPr>
            </w:pPr>
          </w:p>
        </w:tc>
        <w:tc>
          <w:tcPr>
            <w:tcW w:w="6923" w:type="dxa"/>
            <w:shd w:val="clear" w:color="auto" w:fill="FFE9B7"/>
          </w:tcPr>
          <w:p w14:paraId="05E4A482" w14:textId="77777777" w:rsidR="006C4B4B" w:rsidRDefault="00952F78">
            <w:pPr>
              <w:pStyle w:val="TableParagraph"/>
              <w:spacing w:line="260" w:lineRule="exact"/>
              <w:ind w:left="107" w:right="158"/>
            </w:pPr>
            <w:r>
              <w:t>Additional steps to ensure compliance with personal data regulations are included in the procurement procedures.</w:t>
            </w:r>
          </w:p>
        </w:tc>
      </w:tr>
      <w:tr w:rsidR="006C4B4B" w14:paraId="2E9A88AD" w14:textId="77777777" w:rsidTr="000D7BD4">
        <w:trPr>
          <w:trHeight w:val="517"/>
        </w:trPr>
        <w:tc>
          <w:tcPr>
            <w:tcW w:w="1574" w:type="dxa"/>
          </w:tcPr>
          <w:p w14:paraId="047959C2" w14:textId="77777777" w:rsidR="006C4B4B" w:rsidRDefault="006C4B4B">
            <w:pPr>
              <w:pStyle w:val="TableParagraph"/>
              <w:rPr>
                <w:rFonts w:ascii="Times New Roman"/>
                <w:sz w:val="20"/>
              </w:rPr>
            </w:pPr>
          </w:p>
        </w:tc>
        <w:tc>
          <w:tcPr>
            <w:tcW w:w="6923" w:type="dxa"/>
            <w:shd w:val="clear" w:color="auto" w:fill="FFE9B7"/>
          </w:tcPr>
          <w:p w14:paraId="3E7521B2" w14:textId="77777777" w:rsidR="006C4B4B" w:rsidRDefault="00952F78">
            <w:pPr>
              <w:pStyle w:val="TableParagraph"/>
              <w:spacing w:line="260" w:lineRule="exact"/>
              <w:ind w:left="107" w:right="268"/>
            </w:pPr>
            <w:r>
              <w:t>The controller carries out its own audits of the processors in relation to the processing.</w:t>
            </w:r>
          </w:p>
        </w:tc>
      </w:tr>
      <w:tr w:rsidR="006C4B4B" w14:paraId="48D33343" w14:textId="77777777" w:rsidTr="000D7BD4">
        <w:trPr>
          <w:trHeight w:val="518"/>
        </w:trPr>
        <w:tc>
          <w:tcPr>
            <w:tcW w:w="1574" w:type="dxa"/>
          </w:tcPr>
          <w:p w14:paraId="797A149C" w14:textId="77777777" w:rsidR="006C4B4B" w:rsidRDefault="006C4B4B">
            <w:pPr>
              <w:pStyle w:val="TableParagraph"/>
              <w:rPr>
                <w:rFonts w:ascii="Times New Roman"/>
                <w:sz w:val="20"/>
              </w:rPr>
            </w:pPr>
          </w:p>
        </w:tc>
        <w:tc>
          <w:tcPr>
            <w:tcW w:w="6923" w:type="dxa"/>
            <w:shd w:val="clear" w:color="auto" w:fill="FFE9B7"/>
          </w:tcPr>
          <w:p w14:paraId="5B75949D" w14:textId="77777777" w:rsidR="006C4B4B" w:rsidRDefault="00952F78">
            <w:pPr>
              <w:pStyle w:val="TableParagraph"/>
              <w:spacing w:line="260" w:lineRule="exact"/>
              <w:ind w:left="107" w:right="512"/>
            </w:pPr>
            <w:r>
              <w:t>Independent third parties audit or certify the processor in relation to the processing.</w:t>
            </w:r>
          </w:p>
        </w:tc>
      </w:tr>
      <w:tr w:rsidR="006C4B4B" w14:paraId="14F81AE9" w14:textId="77777777" w:rsidTr="000D7BD4">
        <w:trPr>
          <w:trHeight w:val="259"/>
        </w:trPr>
        <w:tc>
          <w:tcPr>
            <w:tcW w:w="1574" w:type="dxa"/>
          </w:tcPr>
          <w:p w14:paraId="69625E37" w14:textId="77777777" w:rsidR="006C4B4B" w:rsidRDefault="006C4B4B">
            <w:pPr>
              <w:pStyle w:val="TableParagraph"/>
              <w:rPr>
                <w:rFonts w:ascii="Times New Roman"/>
                <w:sz w:val="18"/>
              </w:rPr>
            </w:pPr>
          </w:p>
        </w:tc>
        <w:tc>
          <w:tcPr>
            <w:tcW w:w="6923" w:type="dxa"/>
            <w:shd w:val="clear" w:color="auto" w:fill="FFE9B7"/>
          </w:tcPr>
          <w:p w14:paraId="7DC54BC1" w14:textId="77777777" w:rsidR="006C4B4B" w:rsidRDefault="00952F78">
            <w:pPr>
              <w:pStyle w:val="TableParagraph"/>
              <w:spacing w:line="239" w:lineRule="exact"/>
              <w:ind w:left="107"/>
            </w:pPr>
            <w:r>
              <w:t>Others.</w:t>
            </w:r>
          </w:p>
        </w:tc>
      </w:tr>
      <w:tr w:rsidR="006C4B4B" w14:paraId="14DBC66B" w14:textId="77777777" w:rsidTr="000D7BD4">
        <w:trPr>
          <w:trHeight w:val="498"/>
        </w:trPr>
        <w:tc>
          <w:tcPr>
            <w:tcW w:w="8497" w:type="dxa"/>
            <w:gridSpan w:val="2"/>
            <w:shd w:val="clear" w:color="auto" w:fill="FFBC29"/>
          </w:tcPr>
          <w:p w14:paraId="0D2D106C" w14:textId="77777777" w:rsidR="006C4B4B" w:rsidRDefault="00952F78">
            <w:pPr>
              <w:pStyle w:val="TableParagraph"/>
              <w:spacing w:before="122"/>
              <w:ind w:left="107"/>
              <w:rPr>
                <w:b/>
              </w:rPr>
            </w:pPr>
            <w:r>
              <w:rPr>
                <w:b/>
              </w:rPr>
              <w:t>As for data disclosure:</w:t>
            </w:r>
          </w:p>
        </w:tc>
      </w:tr>
      <w:tr w:rsidR="006C4B4B" w14:paraId="1D95B155" w14:textId="77777777" w:rsidTr="000D7BD4">
        <w:trPr>
          <w:trHeight w:val="780"/>
        </w:trPr>
        <w:tc>
          <w:tcPr>
            <w:tcW w:w="1574" w:type="dxa"/>
          </w:tcPr>
          <w:p w14:paraId="4E57BFC7" w14:textId="77777777" w:rsidR="006C4B4B" w:rsidRDefault="006C4B4B">
            <w:pPr>
              <w:pStyle w:val="TableParagraph"/>
              <w:rPr>
                <w:rFonts w:ascii="Times New Roman"/>
                <w:sz w:val="20"/>
              </w:rPr>
            </w:pPr>
          </w:p>
        </w:tc>
        <w:tc>
          <w:tcPr>
            <w:tcW w:w="6923" w:type="dxa"/>
            <w:shd w:val="clear" w:color="auto" w:fill="FFE9B7"/>
          </w:tcPr>
          <w:p w14:paraId="197E4E7C" w14:textId="21D2729B" w:rsidR="006C4B4B" w:rsidRDefault="00952F78" w:rsidP="000D7BD4">
            <w:pPr>
              <w:pStyle w:val="TableParagraph"/>
              <w:spacing w:before="2"/>
              <w:ind w:left="107"/>
            </w:pPr>
            <w:r>
              <w:t>Mechanisms are in place to have traceability of disclosure</w:t>
            </w:r>
            <w:r w:rsidR="000D7BD4">
              <w:t xml:space="preserve"> </w:t>
            </w:r>
            <w:r>
              <w:t>of personal data carried out by the controller and processor to processors, sub-processors and third parties.</w:t>
            </w:r>
          </w:p>
        </w:tc>
      </w:tr>
      <w:tr w:rsidR="006C4B4B" w14:paraId="7A36A71C" w14:textId="77777777" w:rsidTr="000D7BD4">
        <w:trPr>
          <w:trHeight w:val="781"/>
        </w:trPr>
        <w:tc>
          <w:tcPr>
            <w:tcW w:w="1574" w:type="dxa"/>
          </w:tcPr>
          <w:p w14:paraId="12C0CBE5" w14:textId="77777777" w:rsidR="006C4B4B" w:rsidRDefault="006C4B4B">
            <w:pPr>
              <w:pStyle w:val="TableParagraph"/>
              <w:rPr>
                <w:rFonts w:ascii="Times New Roman"/>
                <w:sz w:val="20"/>
              </w:rPr>
            </w:pPr>
          </w:p>
        </w:tc>
        <w:tc>
          <w:tcPr>
            <w:tcW w:w="6923" w:type="dxa"/>
            <w:shd w:val="clear" w:color="auto" w:fill="FFE9B7"/>
          </w:tcPr>
          <w:p w14:paraId="095AC4A5" w14:textId="762064CA" w:rsidR="006C4B4B" w:rsidRDefault="00B4119F" w:rsidP="00B4119F">
            <w:pPr>
              <w:pStyle w:val="TableParagraph"/>
              <w:spacing w:line="260" w:lineRule="exact"/>
              <w:ind w:left="107" w:right="843"/>
            </w:pPr>
            <w:r>
              <w:t>There are procedures with the</w:t>
            </w:r>
            <w:r w:rsidR="00952F78">
              <w:t xml:space="preserve"> definition of mechanisms, </w:t>
            </w:r>
            <w:r>
              <w:t xml:space="preserve">safeguards </w:t>
            </w:r>
            <w:r w:rsidR="00952F78">
              <w:t>and limits applicable to international data transfers for each processing operation.</w:t>
            </w:r>
          </w:p>
        </w:tc>
      </w:tr>
    </w:tbl>
    <w:p w14:paraId="1DB5CDB7" w14:textId="77777777" w:rsidR="006C4B4B" w:rsidRDefault="006C4B4B">
      <w:pPr>
        <w:pStyle w:val="Textoindependiente"/>
        <w:rPr>
          <w:rFonts w:ascii="Arial Narrow"/>
          <w:sz w:val="20"/>
        </w:rPr>
      </w:pPr>
    </w:p>
    <w:p w14:paraId="713889D7" w14:textId="0BC6CD58" w:rsidR="006C4B4B" w:rsidRDefault="00F02696">
      <w:pPr>
        <w:pStyle w:val="Textoindependiente"/>
        <w:rPr>
          <w:rFonts w:ascii="Arial Narrow"/>
          <w:sz w:val="20"/>
        </w:rPr>
      </w:pPr>
      <w:r>
        <w:rPr>
          <w:noProof/>
        </w:rPr>
        <mc:AlternateContent>
          <mc:Choice Requires="wps">
            <w:drawing>
              <wp:anchor distT="0" distB="0" distL="0" distR="0" simplePos="0" relativeHeight="487625216" behindDoc="1" locked="0" layoutInCell="1" allowOverlap="1" wp14:anchorId="527BA34E" wp14:editId="1DD83DC7">
                <wp:simplePos x="0" y="0"/>
                <wp:positionH relativeFrom="page">
                  <wp:posOffset>1080770</wp:posOffset>
                </wp:positionH>
                <wp:positionV relativeFrom="paragraph">
                  <wp:posOffset>161290</wp:posOffset>
                </wp:positionV>
                <wp:extent cx="1828800" cy="7620"/>
                <wp:effectExtent l="0" t="0" r="0" b="0"/>
                <wp:wrapTopAndBottom/>
                <wp:docPr id="76"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D7A55" id="docshape61" o:spid="_x0000_s1026" style="position:absolute;margin-left:85.1pt;margin-top:12.7pt;width:2in;height:.6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" fillcolor="black" stroked="f">
                <w10:wrap type="topAndBottom" anchorx="page"/>
              </v:rect>
            </w:pict>
          </mc:Fallback>
        </mc:AlternateContent>
      </w:r>
    </w:p>
    <w:p w14:paraId="210CE7E1" w14:textId="4CAAAEB2" w:rsidR="006C4B4B" w:rsidRDefault="00074232" w:rsidP="00C56093">
      <w:pPr>
        <w:pStyle w:val="Char"/>
      </w:pPr>
      <w:r>
        <w:rPr>
          <w:sz w:val="12"/>
        </w:rPr>
        <w:t>16</w:t>
      </w:r>
      <w:r w:rsidR="00952F78">
        <w:rPr>
          <w:sz w:val="12"/>
        </w:rPr>
        <w:t xml:space="preserve"> </w:t>
      </w:r>
      <w:r w:rsidR="00952F78">
        <w:t>"94. The controller's assessment of whether the guarantees are sufficient is a form of risk assessment" Guidelines 07/2020 on the concepts of controller and processor in the GDPR.</w:t>
      </w:r>
    </w:p>
    <w:p w14:paraId="07287670" w14:textId="5892F3CF" w:rsidR="006C4B4B" w:rsidRDefault="00EA2E50" w:rsidP="00C56093">
      <w:pPr>
        <w:pStyle w:val="Char"/>
        <w:rPr>
          <w:rFonts w:hAnsi="Arial Narrow"/>
        </w:rPr>
      </w:pPr>
      <w:r>
        <w:rPr>
          <w:rFonts w:hAnsi="Arial Narrow"/>
          <w:sz w:val="12"/>
        </w:rPr>
        <w:t>1</w:t>
      </w:r>
      <w:r w:rsidR="00074232">
        <w:rPr>
          <w:rFonts w:hAnsi="Arial Narrow"/>
          <w:sz w:val="12"/>
        </w:rPr>
        <w:t>7</w:t>
      </w:r>
      <w:r w:rsidR="00952F78">
        <w:rPr>
          <w:rFonts w:hAnsi="Arial Narrow"/>
          <w:sz w:val="12"/>
        </w:rPr>
        <w:t xml:space="preserve"> </w:t>
      </w:r>
      <w:r w:rsidR="00952F78">
        <w:rPr>
          <w:rFonts w:hAnsi="Arial Narrow"/>
        </w:rPr>
        <w:t>Paragraph 112 of the Guidelines 07/2020 on the concepts of controller and processor in the GDPR.</w:t>
      </w:r>
    </w:p>
    <w:p w14:paraId="3654560B" w14:textId="0648EAE6" w:rsidR="006C4B4B" w:rsidRDefault="00952F78" w:rsidP="00C56093">
      <w:pPr>
        <w:pStyle w:val="Char"/>
        <w:rPr>
          <w:rFonts w:hAnsi="Arial Narrow"/>
        </w:rPr>
      </w:pPr>
      <w:r>
        <w:rPr>
          <w:rFonts w:hAnsi="Arial Narrow"/>
          <w:sz w:val="12"/>
        </w:rPr>
        <w:t>1</w:t>
      </w:r>
      <w:r w:rsidR="00074232">
        <w:rPr>
          <w:rFonts w:hAnsi="Arial Narrow"/>
          <w:sz w:val="12"/>
        </w:rPr>
        <w:t>8</w:t>
      </w:r>
      <w:r>
        <w:rPr>
          <w:rFonts w:hAnsi="Arial Narrow"/>
          <w:sz w:val="12"/>
        </w:rPr>
        <w:t xml:space="preserve"> </w:t>
      </w:r>
      <w:r>
        <w:rPr>
          <w:rFonts w:hAnsi="Arial Narrow"/>
        </w:rPr>
        <w:t>Paragraph 110 and 131 of the Guidelines 07/2020 on the concepts of controller and processor in the GDPR.</w:t>
      </w:r>
    </w:p>
    <w:p w14:paraId="5C75B60B" w14:textId="0490F1E5" w:rsidR="006C4B4B" w:rsidRDefault="00952F78" w:rsidP="00C56093">
      <w:pPr>
        <w:pStyle w:val="Char"/>
        <w:rPr>
          <w:rFonts w:hAnsi="Arial Narrow"/>
        </w:rPr>
      </w:pPr>
      <w:r>
        <w:rPr>
          <w:rFonts w:hAnsi="Arial Narrow"/>
          <w:sz w:val="12"/>
        </w:rPr>
        <w:t>1</w:t>
      </w:r>
      <w:r w:rsidR="00074232">
        <w:rPr>
          <w:rFonts w:hAnsi="Arial Narrow"/>
          <w:sz w:val="12"/>
        </w:rPr>
        <w:t>9</w:t>
      </w:r>
      <w:r>
        <w:rPr>
          <w:rFonts w:hAnsi="Arial Narrow"/>
          <w:sz w:val="12"/>
        </w:rPr>
        <w:t xml:space="preserve"> </w:t>
      </w:r>
      <w:r>
        <w:rPr>
          <w:rFonts w:hAnsi="Arial Narrow"/>
        </w:rPr>
        <w:t>Paragraph 123 of the Guidelines 07/2020 on the concepts of controller and processor in the GDPR.</w:t>
      </w:r>
    </w:p>
    <w:p w14:paraId="2AD599DE" w14:textId="67E3B6C3" w:rsidR="006C4B4B" w:rsidRDefault="00074232" w:rsidP="00C56093">
      <w:pPr>
        <w:pStyle w:val="Char"/>
        <w:rPr>
          <w:rFonts w:hAnsi="Arial Narrow"/>
        </w:rPr>
      </w:pPr>
      <w:r>
        <w:rPr>
          <w:rFonts w:hAnsi="Arial Narrow"/>
          <w:sz w:val="12"/>
        </w:rPr>
        <w:t>2</w:t>
      </w:r>
      <w:r w:rsidR="00952F78">
        <w:rPr>
          <w:rFonts w:hAnsi="Arial Narrow"/>
          <w:sz w:val="12"/>
        </w:rPr>
        <w:t xml:space="preserve">0 </w:t>
      </w:r>
      <w:r w:rsidR="00952F78">
        <w:rPr>
          <w:rFonts w:hAnsi="Arial Narrow"/>
        </w:rPr>
        <w:t>Paragraph 123 of the Guidelines 07/2020 on the concepts of controller and processor in the GDPR.</w:t>
      </w:r>
    </w:p>
    <w:p w14:paraId="5F7C9344" w14:textId="77777777" w:rsidR="006C4B4B" w:rsidRDefault="006C4B4B">
      <w:pPr>
        <w:rPr>
          <w:rFonts w:ascii="Arial Narrow" w:hAnsi="Arial Narrow"/>
          <w:sz w:val="18"/>
        </w:rPr>
        <w:sectPr w:rsidR="006C4B4B" w:rsidSect="00A54354">
          <w:pgSz w:w="11907" w:h="16840" w:code="9"/>
          <w:pgMar w:top="1418" w:right="1701" w:bottom="1418" w:left="1701" w:header="727" w:footer="753" w:gutter="0"/>
          <w:cols w:space="720"/>
        </w:sectPr>
      </w:pPr>
    </w:p>
    <w:tbl>
      <w:tblPr>
        <w:tblStyle w:val="TableNormal"/>
        <w:tblW w:w="84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923"/>
      </w:tblGrid>
      <w:tr w:rsidR="006C4B4B" w14:paraId="77CF9857" w14:textId="77777777" w:rsidTr="000D7BD4">
        <w:trPr>
          <w:trHeight w:val="779"/>
        </w:trPr>
        <w:tc>
          <w:tcPr>
            <w:tcW w:w="1560" w:type="dxa"/>
          </w:tcPr>
          <w:p w14:paraId="003DE60A" w14:textId="77777777" w:rsidR="006C4B4B" w:rsidRDefault="006C4B4B">
            <w:pPr>
              <w:pStyle w:val="TableParagraph"/>
              <w:rPr>
                <w:rFonts w:ascii="Times New Roman"/>
              </w:rPr>
            </w:pPr>
          </w:p>
        </w:tc>
        <w:tc>
          <w:tcPr>
            <w:tcW w:w="6923" w:type="dxa"/>
            <w:shd w:val="clear" w:color="auto" w:fill="FFE9B7"/>
          </w:tcPr>
          <w:p w14:paraId="05506216" w14:textId="27A2A5D1" w:rsidR="006C4B4B" w:rsidRDefault="00B4119F" w:rsidP="000D7BD4">
            <w:pPr>
              <w:pStyle w:val="TableParagraph"/>
              <w:spacing w:before="2" w:line="244" w:lineRule="auto"/>
              <w:ind w:left="107" w:right="134"/>
            </w:pPr>
            <w:r>
              <w:t>There are procedures that r</w:t>
            </w:r>
            <w:r w:rsidR="00952F78">
              <w:t>eference to the binding corporate rules that would apply to the organisation, with details of the specific areas and</w:t>
            </w:r>
            <w:r w:rsidR="000D7BD4">
              <w:t xml:space="preserve"> </w:t>
            </w:r>
            <w:r w:rsidR="00952F78">
              <w:t>processing applicable, as well as their limits.</w:t>
            </w:r>
          </w:p>
        </w:tc>
      </w:tr>
      <w:tr w:rsidR="006C4B4B" w14:paraId="499327D9" w14:textId="77777777" w:rsidTr="000D7BD4">
        <w:trPr>
          <w:trHeight w:val="261"/>
        </w:trPr>
        <w:tc>
          <w:tcPr>
            <w:tcW w:w="1560" w:type="dxa"/>
          </w:tcPr>
          <w:p w14:paraId="72144434" w14:textId="77777777" w:rsidR="006C4B4B" w:rsidRDefault="006C4B4B">
            <w:pPr>
              <w:pStyle w:val="TableParagraph"/>
              <w:rPr>
                <w:rFonts w:ascii="Times New Roman"/>
                <w:sz w:val="18"/>
              </w:rPr>
            </w:pPr>
          </w:p>
        </w:tc>
        <w:tc>
          <w:tcPr>
            <w:tcW w:w="6923" w:type="dxa"/>
            <w:shd w:val="clear" w:color="auto" w:fill="FFE9B7"/>
          </w:tcPr>
          <w:p w14:paraId="0E896FD0" w14:textId="77777777" w:rsidR="006C4B4B" w:rsidRDefault="00952F78">
            <w:pPr>
              <w:pStyle w:val="TableParagraph"/>
              <w:spacing w:before="2" w:line="239" w:lineRule="exact"/>
              <w:ind w:left="107"/>
            </w:pPr>
            <w:r>
              <w:t>Others.</w:t>
            </w:r>
          </w:p>
        </w:tc>
      </w:tr>
      <w:tr w:rsidR="006C4B4B" w14:paraId="3865F799" w14:textId="77777777" w:rsidTr="000D7BD4">
        <w:trPr>
          <w:trHeight w:val="498"/>
        </w:trPr>
        <w:tc>
          <w:tcPr>
            <w:tcW w:w="8483" w:type="dxa"/>
            <w:gridSpan w:val="2"/>
            <w:shd w:val="clear" w:color="auto" w:fill="FFBC29"/>
          </w:tcPr>
          <w:p w14:paraId="2D6C8CE5" w14:textId="77777777" w:rsidR="006C4B4B" w:rsidRDefault="00952F78">
            <w:pPr>
              <w:pStyle w:val="TableParagraph"/>
              <w:spacing w:before="122"/>
              <w:ind w:left="107"/>
              <w:rPr>
                <w:b/>
              </w:rPr>
            </w:pPr>
            <w:r>
              <w:rPr>
                <w:b/>
              </w:rPr>
              <w:t>Within the document management policy:</w:t>
            </w:r>
          </w:p>
        </w:tc>
      </w:tr>
      <w:tr w:rsidR="006C4B4B" w14:paraId="0806F638" w14:textId="77777777" w:rsidTr="000D7BD4">
        <w:trPr>
          <w:trHeight w:val="520"/>
        </w:trPr>
        <w:tc>
          <w:tcPr>
            <w:tcW w:w="1560" w:type="dxa"/>
          </w:tcPr>
          <w:p w14:paraId="3AD86A38" w14:textId="77777777" w:rsidR="006C4B4B" w:rsidRDefault="006C4B4B">
            <w:pPr>
              <w:pStyle w:val="TableParagraph"/>
              <w:rPr>
                <w:rFonts w:ascii="Times New Roman"/>
              </w:rPr>
            </w:pPr>
          </w:p>
        </w:tc>
        <w:tc>
          <w:tcPr>
            <w:tcW w:w="6923" w:type="dxa"/>
            <w:shd w:val="clear" w:color="auto" w:fill="FFE9B7"/>
          </w:tcPr>
          <w:p w14:paraId="29D914FD" w14:textId="564A5ACE" w:rsidR="006C4B4B" w:rsidRDefault="00952F78" w:rsidP="000D7BD4">
            <w:pPr>
              <w:pStyle w:val="TableParagraph"/>
              <w:spacing w:before="2"/>
              <w:ind w:left="107"/>
            </w:pPr>
            <w:r>
              <w:t>There is a definition of documents that enable the controller to demonstrate</w:t>
            </w:r>
            <w:r w:rsidR="000D7BD4">
              <w:t xml:space="preserve"> </w:t>
            </w:r>
            <w:r>
              <w:t>compliance</w:t>
            </w:r>
          </w:p>
        </w:tc>
      </w:tr>
      <w:tr w:rsidR="006C4B4B" w14:paraId="5BDD12E7" w14:textId="77777777" w:rsidTr="000D7BD4">
        <w:trPr>
          <w:trHeight w:val="258"/>
        </w:trPr>
        <w:tc>
          <w:tcPr>
            <w:tcW w:w="1560" w:type="dxa"/>
          </w:tcPr>
          <w:p w14:paraId="0E2080B0" w14:textId="77777777" w:rsidR="006C4B4B" w:rsidRDefault="006C4B4B">
            <w:pPr>
              <w:pStyle w:val="TableParagraph"/>
              <w:rPr>
                <w:rFonts w:ascii="Times New Roman"/>
                <w:sz w:val="18"/>
              </w:rPr>
            </w:pPr>
          </w:p>
        </w:tc>
        <w:tc>
          <w:tcPr>
            <w:tcW w:w="6923" w:type="dxa"/>
            <w:shd w:val="clear" w:color="auto" w:fill="FFE9B7"/>
          </w:tcPr>
          <w:p w14:paraId="0FF59836" w14:textId="77777777" w:rsidR="006C4B4B" w:rsidRDefault="00952F78">
            <w:pPr>
              <w:pStyle w:val="TableParagraph"/>
              <w:spacing w:before="2" w:line="237" w:lineRule="exact"/>
              <w:ind w:left="107"/>
            </w:pPr>
            <w:r>
              <w:t>Includes management process of the risks posed to rights and freedoms.</w:t>
            </w:r>
          </w:p>
        </w:tc>
      </w:tr>
      <w:tr w:rsidR="006C4B4B" w14:paraId="309725DB" w14:textId="77777777" w:rsidTr="000D7BD4">
        <w:trPr>
          <w:trHeight w:val="520"/>
        </w:trPr>
        <w:tc>
          <w:tcPr>
            <w:tcW w:w="1560" w:type="dxa"/>
          </w:tcPr>
          <w:p w14:paraId="4B2B061A" w14:textId="77777777" w:rsidR="006C4B4B" w:rsidRDefault="006C4B4B">
            <w:pPr>
              <w:pStyle w:val="TableParagraph"/>
              <w:rPr>
                <w:rFonts w:ascii="Times New Roman"/>
              </w:rPr>
            </w:pPr>
          </w:p>
        </w:tc>
        <w:tc>
          <w:tcPr>
            <w:tcW w:w="6923" w:type="dxa"/>
            <w:shd w:val="clear" w:color="auto" w:fill="FFE9B7"/>
          </w:tcPr>
          <w:p w14:paraId="4C95F9A6" w14:textId="77777777" w:rsidR="006C4B4B" w:rsidRDefault="00952F78">
            <w:pPr>
              <w:pStyle w:val="TableParagraph"/>
              <w:spacing w:line="260" w:lineRule="exact"/>
              <w:ind w:left="107" w:right="146"/>
            </w:pPr>
            <w:r>
              <w:t>There is traceability and version control of the risk management documentation for the rights and freedoms that are generated.</w:t>
            </w:r>
          </w:p>
        </w:tc>
      </w:tr>
      <w:tr w:rsidR="006C4B4B" w14:paraId="647E362E" w14:textId="77777777" w:rsidTr="000D7BD4">
        <w:trPr>
          <w:trHeight w:val="261"/>
        </w:trPr>
        <w:tc>
          <w:tcPr>
            <w:tcW w:w="1560" w:type="dxa"/>
          </w:tcPr>
          <w:p w14:paraId="31940027" w14:textId="77777777" w:rsidR="006C4B4B" w:rsidRDefault="006C4B4B">
            <w:pPr>
              <w:pStyle w:val="TableParagraph"/>
              <w:rPr>
                <w:rFonts w:ascii="Times New Roman"/>
                <w:sz w:val="18"/>
              </w:rPr>
            </w:pPr>
          </w:p>
        </w:tc>
        <w:tc>
          <w:tcPr>
            <w:tcW w:w="6923" w:type="dxa"/>
            <w:shd w:val="clear" w:color="auto" w:fill="FFE9B7"/>
          </w:tcPr>
          <w:p w14:paraId="15D6977C" w14:textId="77777777" w:rsidR="006C4B4B" w:rsidRDefault="00952F78">
            <w:pPr>
              <w:pStyle w:val="TableParagraph"/>
              <w:spacing w:before="2" w:line="239" w:lineRule="exact"/>
              <w:ind w:left="107"/>
            </w:pPr>
            <w:r>
              <w:t>Others.</w:t>
            </w:r>
          </w:p>
        </w:tc>
      </w:tr>
      <w:tr w:rsidR="006C4B4B" w14:paraId="3E8F5DDC" w14:textId="77777777" w:rsidTr="000D7BD4">
        <w:trPr>
          <w:trHeight w:val="760"/>
        </w:trPr>
        <w:tc>
          <w:tcPr>
            <w:tcW w:w="8483" w:type="dxa"/>
            <w:gridSpan w:val="2"/>
            <w:shd w:val="clear" w:color="auto" w:fill="FFBC29"/>
          </w:tcPr>
          <w:p w14:paraId="58F15D26" w14:textId="77777777" w:rsidR="006C4B4B" w:rsidRDefault="00952F78">
            <w:pPr>
              <w:pStyle w:val="TableParagraph"/>
              <w:spacing w:before="120" w:line="247" w:lineRule="auto"/>
              <w:ind w:left="107" w:right="844"/>
              <w:rPr>
                <w:b/>
              </w:rPr>
            </w:pPr>
            <w:r>
              <w:rPr>
                <w:b/>
              </w:rPr>
              <w:t>In relation to the procedures for the management of personal data breaches and processing incidents:</w:t>
            </w:r>
          </w:p>
        </w:tc>
      </w:tr>
      <w:tr w:rsidR="006C4B4B" w14:paraId="1EC453C4" w14:textId="77777777" w:rsidTr="000D7BD4">
        <w:trPr>
          <w:trHeight w:val="518"/>
        </w:trPr>
        <w:tc>
          <w:tcPr>
            <w:tcW w:w="1560" w:type="dxa"/>
          </w:tcPr>
          <w:p w14:paraId="1D109FB5" w14:textId="77777777" w:rsidR="006C4B4B" w:rsidRDefault="006C4B4B">
            <w:pPr>
              <w:pStyle w:val="TableParagraph"/>
              <w:rPr>
                <w:rFonts w:ascii="Times New Roman"/>
              </w:rPr>
            </w:pPr>
          </w:p>
        </w:tc>
        <w:tc>
          <w:tcPr>
            <w:tcW w:w="6923" w:type="dxa"/>
            <w:shd w:val="clear" w:color="auto" w:fill="FFE9B7"/>
          </w:tcPr>
          <w:p w14:paraId="21CBB3FA" w14:textId="40D362A3" w:rsidR="006C4B4B" w:rsidRDefault="00952F78">
            <w:pPr>
              <w:pStyle w:val="TableParagraph"/>
              <w:spacing w:line="260" w:lineRule="exact"/>
              <w:ind w:left="107" w:right="342"/>
            </w:pPr>
            <w:r>
              <w:t xml:space="preserve">Procedures are defined to detect </w:t>
            </w:r>
            <w:r w:rsidR="00E77C6C">
              <w:t xml:space="preserve">data </w:t>
            </w:r>
            <w:r>
              <w:t xml:space="preserve">breaches, </w:t>
            </w:r>
            <w:proofErr w:type="gramStart"/>
            <w:r>
              <w:t>incidents</w:t>
            </w:r>
            <w:proofErr w:type="gramEnd"/>
            <w:r>
              <w:t xml:space="preserve"> or errors in the processing of personal data.</w:t>
            </w:r>
          </w:p>
        </w:tc>
      </w:tr>
      <w:tr w:rsidR="006C4B4B" w14:paraId="5549AF6E" w14:textId="77777777" w:rsidTr="000D7BD4">
        <w:trPr>
          <w:trHeight w:val="779"/>
        </w:trPr>
        <w:tc>
          <w:tcPr>
            <w:tcW w:w="1560" w:type="dxa"/>
          </w:tcPr>
          <w:p w14:paraId="6CCE46CA" w14:textId="77777777" w:rsidR="006C4B4B" w:rsidRDefault="006C4B4B">
            <w:pPr>
              <w:pStyle w:val="TableParagraph"/>
              <w:rPr>
                <w:rFonts w:ascii="Times New Roman"/>
              </w:rPr>
            </w:pPr>
          </w:p>
        </w:tc>
        <w:tc>
          <w:tcPr>
            <w:tcW w:w="6923" w:type="dxa"/>
            <w:shd w:val="clear" w:color="auto" w:fill="FFE9B7"/>
          </w:tcPr>
          <w:p w14:paraId="407EA340" w14:textId="77777777" w:rsidR="006C4B4B" w:rsidRDefault="00952F78">
            <w:pPr>
              <w:pStyle w:val="TableParagraph"/>
              <w:spacing w:line="260" w:lineRule="exact"/>
              <w:ind w:left="107" w:right="256"/>
            </w:pPr>
            <w:r>
              <w:t>The role of the DPO is clearly defined in the procedures relating to the management of personal data breaches, ensuring, at least, that it complies with 39.1.</w:t>
            </w:r>
          </w:p>
        </w:tc>
      </w:tr>
      <w:tr w:rsidR="006C4B4B" w14:paraId="6E1B2FEB" w14:textId="77777777" w:rsidTr="000D7BD4">
        <w:trPr>
          <w:trHeight w:val="779"/>
        </w:trPr>
        <w:tc>
          <w:tcPr>
            <w:tcW w:w="1560" w:type="dxa"/>
          </w:tcPr>
          <w:p w14:paraId="06DBFF5B" w14:textId="77777777" w:rsidR="006C4B4B" w:rsidRDefault="006C4B4B">
            <w:pPr>
              <w:pStyle w:val="TableParagraph"/>
              <w:rPr>
                <w:rFonts w:ascii="Times New Roman"/>
              </w:rPr>
            </w:pPr>
          </w:p>
        </w:tc>
        <w:tc>
          <w:tcPr>
            <w:tcW w:w="6923" w:type="dxa"/>
            <w:shd w:val="clear" w:color="auto" w:fill="FFE9B7"/>
          </w:tcPr>
          <w:p w14:paraId="40E00B38" w14:textId="77777777" w:rsidR="006C4B4B" w:rsidRDefault="00952F78">
            <w:pPr>
              <w:pStyle w:val="TableParagraph"/>
              <w:spacing w:line="260" w:lineRule="exact"/>
              <w:ind w:left="107" w:right="133"/>
            </w:pPr>
            <w:r>
              <w:t xml:space="preserve">There are defined procedures in place to react swiftly, at the organisational level, to breaches, </w:t>
            </w:r>
            <w:proofErr w:type="gramStart"/>
            <w:r>
              <w:t>incidents</w:t>
            </w:r>
            <w:proofErr w:type="gramEnd"/>
            <w:r>
              <w:t xml:space="preserve"> or errors in the processing of personal data.</w:t>
            </w:r>
          </w:p>
        </w:tc>
      </w:tr>
      <w:tr w:rsidR="006C4B4B" w14:paraId="78A0ACA5" w14:textId="77777777" w:rsidTr="000D7BD4">
        <w:trPr>
          <w:trHeight w:val="779"/>
        </w:trPr>
        <w:tc>
          <w:tcPr>
            <w:tcW w:w="1560" w:type="dxa"/>
          </w:tcPr>
          <w:p w14:paraId="240A3CA4" w14:textId="77777777" w:rsidR="006C4B4B" w:rsidRDefault="006C4B4B">
            <w:pPr>
              <w:pStyle w:val="TableParagraph"/>
              <w:rPr>
                <w:rFonts w:ascii="Times New Roman"/>
              </w:rPr>
            </w:pPr>
          </w:p>
        </w:tc>
        <w:tc>
          <w:tcPr>
            <w:tcW w:w="6923" w:type="dxa"/>
            <w:shd w:val="clear" w:color="auto" w:fill="FFE9B7"/>
          </w:tcPr>
          <w:p w14:paraId="1E7E9180" w14:textId="43B7EEAC" w:rsidR="006C4B4B" w:rsidRDefault="00952F78" w:rsidP="000D7BD4">
            <w:pPr>
              <w:pStyle w:val="TableParagraph"/>
              <w:spacing w:before="2" w:line="244" w:lineRule="auto"/>
              <w:ind w:left="107" w:right="171"/>
            </w:pPr>
            <w:r>
              <w:t>Channels of communication, information and consultation on data breaches and incidents are defined with the parties involved in the processing</w:t>
            </w:r>
            <w:r w:rsidR="000D7BD4">
              <w:t xml:space="preserve"> </w:t>
            </w:r>
            <w:r>
              <w:t>of personal data.</w:t>
            </w:r>
          </w:p>
        </w:tc>
      </w:tr>
      <w:tr w:rsidR="006C4B4B" w14:paraId="1E8998B5" w14:textId="77777777" w:rsidTr="000D7BD4">
        <w:trPr>
          <w:trHeight w:val="779"/>
        </w:trPr>
        <w:tc>
          <w:tcPr>
            <w:tcW w:w="1560" w:type="dxa"/>
          </w:tcPr>
          <w:p w14:paraId="470C2B47" w14:textId="77777777" w:rsidR="006C4B4B" w:rsidRDefault="006C4B4B">
            <w:pPr>
              <w:pStyle w:val="TableParagraph"/>
              <w:rPr>
                <w:rFonts w:ascii="Times New Roman"/>
              </w:rPr>
            </w:pPr>
          </w:p>
        </w:tc>
        <w:tc>
          <w:tcPr>
            <w:tcW w:w="6923" w:type="dxa"/>
            <w:shd w:val="clear" w:color="auto" w:fill="FFE9B7"/>
          </w:tcPr>
          <w:p w14:paraId="4B232685" w14:textId="3CF2B4F6" w:rsidR="006C4B4B" w:rsidRDefault="00952F78" w:rsidP="000D7BD4">
            <w:pPr>
              <w:pStyle w:val="TableParagraph"/>
              <w:spacing w:before="2" w:line="244" w:lineRule="auto"/>
              <w:ind w:left="107" w:right="378"/>
            </w:pPr>
            <w:r>
              <w:t>Measures are defined to identify, in the data subjects' own communications to the controller/processor, information on breaches,</w:t>
            </w:r>
            <w:r w:rsidR="000D7BD4">
              <w:t xml:space="preserve"> </w:t>
            </w:r>
            <w:r>
              <w:t>incidents or errors.</w:t>
            </w:r>
          </w:p>
        </w:tc>
      </w:tr>
      <w:tr w:rsidR="006C4B4B" w14:paraId="646E97E6" w14:textId="77777777" w:rsidTr="000D7BD4">
        <w:trPr>
          <w:trHeight w:val="520"/>
        </w:trPr>
        <w:tc>
          <w:tcPr>
            <w:tcW w:w="1560" w:type="dxa"/>
          </w:tcPr>
          <w:p w14:paraId="1FB409CF" w14:textId="77777777" w:rsidR="006C4B4B" w:rsidRDefault="006C4B4B">
            <w:pPr>
              <w:pStyle w:val="TableParagraph"/>
              <w:rPr>
                <w:rFonts w:ascii="Times New Roman"/>
              </w:rPr>
            </w:pPr>
          </w:p>
        </w:tc>
        <w:tc>
          <w:tcPr>
            <w:tcW w:w="6923" w:type="dxa"/>
            <w:shd w:val="clear" w:color="auto" w:fill="FFE9B7"/>
          </w:tcPr>
          <w:p w14:paraId="58E90A90" w14:textId="53C79EAE" w:rsidR="006C4B4B" w:rsidRDefault="00B4119F">
            <w:pPr>
              <w:pStyle w:val="TableParagraph"/>
              <w:spacing w:before="2"/>
              <w:ind w:left="107"/>
            </w:pPr>
            <w:r>
              <w:t xml:space="preserve">There are procedures </w:t>
            </w:r>
            <w:r w:rsidR="00952F78">
              <w:t>for the notification of personal data breaches to</w:t>
            </w:r>
          </w:p>
          <w:p w14:paraId="7F471146" w14:textId="77777777" w:rsidR="006C4B4B" w:rsidRDefault="00952F78">
            <w:pPr>
              <w:pStyle w:val="TableParagraph"/>
              <w:spacing w:before="9" w:line="237" w:lineRule="exact"/>
              <w:ind w:left="107"/>
            </w:pPr>
            <w:r>
              <w:t>the Supervisory Authority.</w:t>
            </w:r>
          </w:p>
        </w:tc>
      </w:tr>
      <w:tr w:rsidR="006C4B4B" w14:paraId="32EB37F7" w14:textId="77777777" w:rsidTr="000D7BD4">
        <w:trPr>
          <w:trHeight w:val="520"/>
        </w:trPr>
        <w:tc>
          <w:tcPr>
            <w:tcW w:w="1560" w:type="dxa"/>
          </w:tcPr>
          <w:p w14:paraId="01C63AEF" w14:textId="77777777" w:rsidR="006C4B4B" w:rsidRDefault="006C4B4B">
            <w:pPr>
              <w:pStyle w:val="TableParagraph"/>
              <w:rPr>
                <w:rFonts w:ascii="Times New Roman"/>
              </w:rPr>
            </w:pPr>
          </w:p>
        </w:tc>
        <w:tc>
          <w:tcPr>
            <w:tcW w:w="6923" w:type="dxa"/>
            <w:shd w:val="clear" w:color="auto" w:fill="FFE9B7"/>
          </w:tcPr>
          <w:p w14:paraId="2CCF9747" w14:textId="77777777" w:rsidR="006C4B4B" w:rsidRDefault="00952F78">
            <w:pPr>
              <w:pStyle w:val="TableParagraph"/>
              <w:spacing w:line="260" w:lineRule="exact"/>
              <w:ind w:left="107" w:right="366"/>
            </w:pPr>
            <w:r>
              <w:t>There are procedures for communicating personal data breaches to data subjects.</w:t>
            </w:r>
          </w:p>
        </w:tc>
      </w:tr>
      <w:tr w:rsidR="006C4B4B" w14:paraId="22F63A53" w14:textId="77777777" w:rsidTr="000D7BD4">
        <w:trPr>
          <w:trHeight w:val="779"/>
        </w:trPr>
        <w:tc>
          <w:tcPr>
            <w:tcW w:w="1560" w:type="dxa"/>
          </w:tcPr>
          <w:p w14:paraId="04CEDFEB" w14:textId="77777777" w:rsidR="006C4B4B" w:rsidRDefault="006C4B4B">
            <w:pPr>
              <w:pStyle w:val="TableParagraph"/>
              <w:rPr>
                <w:rFonts w:ascii="Times New Roman"/>
              </w:rPr>
            </w:pPr>
          </w:p>
        </w:tc>
        <w:tc>
          <w:tcPr>
            <w:tcW w:w="6923" w:type="dxa"/>
            <w:shd w:val="clear" w:color="auto" w:fill="FFE9B7"/>
          </w:tcPr>
          <w:p w14:paraId="7802EACA" w14:textId="461519DC" w:rsidR="006C4B4B" w:rsidRDefault="00952F78" w:rsidP="000D7BD4">
            <w:pPr>
              <w:pStyle w:val="TableParagraph"/>
              <w:spacing w:before="2" w:line="244" w:lineRule="auto"/>
              <w:ind w:left="107" w:right="171"/>
            </w:pPr>
            <w:r>
              <w:t xml:space="preserve">Specific scenarios of potential </w:t>
            </w:r>
            <w:r w:rsidR="00E77C6C">
              <w:t xml:space="preserve">data </w:t>
            </w:r>
            <w:r>
              <w:t xml:space="preserve">breaches, errors or particularly serious incidents have been identified and the way to manage them has been </w:t>
            </w:r>
            <w:proofErr w:type="spellStart"/>
            <w:proofErr w:type="gramStart"/>
            <w:r>
              <w:t>defined,specifically</w:t>
            </w:r>
            <w:proofErr w:type="spellEnd"/>
            <w:proofErr w:type="gramEnd"/>
            <w:r>
              <w:t>, to protect the rights and freedoms of data subjects.</w:t>
            </w:r>
          </w:p>
        </w:tc>
      </w:tr>
      <w:tr w:rsidR="006C4B4B" w14:paraId="0155D242" w14:textId="77777777" w:rsidTr="000D7BD4">
        <w:trPr>
          <w:trHeight w:val="779"/>
        </w:trPr>
        <w:tc>
          <w:tcPr>
            <w:tcW w:w="1560" w:type="dxa"/>
          </w:tcPr>
          <w:p w14:paraId="5B284E34" w14:textId="77777777" w:rsidR="006C4B4B" w:rsidRDefault="006C4B4B">
            <w:pPr>
              <w:pStyle w:val="TableParagraph"/>
              <w:rPr>
                <w:rFonts w:ascii="Times New Roman"/>
              </w:rPr>
            </w:pPr>
          </w:p>
        </w:tc>
        <w:tc>
          <w:tcPr>
            <w:tcW w:w="6923" w:type="dxa"/>
            <w:shd w:val="clear" w:color="auto" w:fill="FFE9B7"/>
          </w:tcPr>
          <w:p w14:paraId="0A55316D" w14:textId="098710C1" w:rsidR="006C4B4B" w:rsidRDefault="00952F78" w:rsidP="000D7BD4">
            <w:pPr>
              <w:pStyle w:val="TableParagraph"/>
              <w:spacing w:before="2" w:line="244" w:lineRule="auto"/>
              <w:ind w:left="107" w:right="171"/>
            </w:pPr>
            <w:r>
              <w:t>There is a link between the procedures for the management of breaches and incidents in the processing and risk management process, including the</w:t>
            </w:r>
            <w:r w:rsidR="000D7BD4">
              <w:t xml:space="preserve"> </w:t>
            </w:r>
            <w:r>
              <w:t>management of associated controls.</w:t>
            </w:r>
          </w:p>
        </w:tc>
      </w:tr>
      <w:tr w:rsidR="006C4B4B" w14:paraId="198E5319" w14:textId="77777777" w:rsidTr="000D7BD4">
        <w:trPr>
          <w:trHeight w:val="261"/>
        </w:trPr>
        <w:tc>
          <w:tcPr>
            <w:tcW w:w="1560" w:type="dxa"/>
          </w:tcPr>
          <w:p w14:paraId="546FCF2B" w14:textId="77777777" w:rsidR="006C4B4B" w:rsidRDefault="006C4B4B">
            <w:pPr>
              <w:pStyle w:val="TableParagraph"/>
              <w:rPr>
                <w:rFonts w:ascii="Times New Roman"/>
                <w:sz w:val="18"/>
              </w:rPr>
            </w:pPr>
          </w:p>
        </w:tc>
        <w:tc>
          <w:tcPr>
            <w:tcW w:w="6923" w:type="dxa"/>
            <w:shd w:val="clear" w:color="auto" w:fill="FFE9B7"/>
          </w:tcPr>
          <w:p w14:paraId="606B905E" w14:textId="77777777" w:rsidR="006C4B4B" w:rsidRDefault="00952F78">
            <w:pPr>
              <w:pStyle w:val="TableParagraph"/>
              <w:spacing w:before="3" w:line="239" w:lineRule="exact"/>
              <w:ind w:left="107"/>
            </w:pPr>
            <w:r>
              <w:t>Others.</w:t>
            </w:r>
          </w:p>
        </w:tc>
      </w:tr>
      <w:tr w:rsidR="006C4B4B" w14:paraId="72A90DA2" w14:textId="77777777" w:rsidTr="000D7BD4">
        <w:trPr>
          <w:trHeight w:val="498"/>
        </w:trPr>
        <w:tc>
          <w:tcPr>
            <w:tcW w:w="8483" w:type="dxa"/>
            <w:gridSpan w:val="2"/>
            <w:shd w:val="clear" w:color="auto" w:fill="FFBC29"/>
          </w:tcPr>
          <w:p w14:paraId="04169D9C" w14:textId="77777777" w:rsidR="006C4B4B" w:rsidRDefault="00952F78">
            <w:pPr>
              <w:pStyle w:val="TableParagraph"/>
              <w:spacing w:before="122"/>
              <w:ind w:left="107"/>
              <w:rPr>
                <w:b/>
              </w:rPr>
            </w:pPr>
            <w:r>
              <w:rPr>
                <w:b/>
              </w:rPr>
              <w:t>As for the depth of risk management:</w:t>
            </w:r>
          </w:p>
        </w:tc>
      </w:tr>
      <w:tr w:rsidR="006C4B4B" w14:paraId="55E0833D" w14:textId="77777777" w:rsidTr="000D7BD4">
        <w:trPr>
          <w:trHeight w:val="261"/>
        </w:trPr>
        <w:tc>
          <w:tcPr>
            <w:tcW w:w="1560" w:type="dxa"/>
          </w:tcPr>
          <w:p w14:paraId="5A7D073F" w14:textId="77777777" w:rsidR="006C4B4B" w:rsidRDefault="006C4B4B">
            <w:pPr>
              <w:pStyle w:val="TableParagraph"/>
              <w:rPr>
                <w:rFonts w:ascii="Times New Roman"/>
                <w:sz w:val="18"/>
              </w:rPr>
            </w:pPr>
          </w:p>
        </w:tc>
        <w:tc>
          <w:tcPr>
            <w:tcW w:w="6923" w:type="dxa"/>
            <w:shd w:val="clear" w:color="auto" w:fill="FFE9B7"/>
          </w:tcPr>
          <w:p w14:paraId="098BDE6C" w14:textId="77777777" w:rsidR="006C4B4B" w:rsidRDefault="00952F78">
            <w:pPr>
              <w:pStyle w:val="TableParagraph"/>
              <w:spacing w:before="2" w:line="239" w:lineRule="exact"/>
              <w:ind w:left="107"/>
            </w:pPr>
            <w:r>
              <w:t>Carrying out an DPIA even if it is not mandatory.</w:t>
            </w:r>
          </w:p>
        </w:tc>
      </w:tr>
      <w:tr w:rsidR="006C4B4B" w14:paraId="339D385B" w14:textId="77777777" w:rsidTr="000D7BD4">
        <w:trPr>
          <w:trHeight w:val="518"/>
        </w:trPr>
        <w:tc>
          <w:tcPr>
            <w:tcW w:w="1560" w:type="dxa"/>
          </w:tcPr>
          <w:p w14:paraId="2117A93B" w14:textId="77777777" w:rsidR="006C4B4B" w:rsidRDefault="006C4B4B">
            <w:pPr>
              <w:pStyle w:val="TableParagraph"/>
              <w:rPr>
                <w:rFonts w:ascii="Times New Roman"/>
              </w:rPr>
            </w:pPr>
          </w:p>
        </w:tc>
        <w:tc>
          <w:tcPr>
            <w:tcW w:w="6923" w:type="dxa"/>
            <w:shd w:val="clear" w:color="auto" w:fill="FFE9B7"/>
          </w:tcPr>
          <w:p w14:paraId="23C40FC2" w14:textId="77777777" w:rsidR="006C4B4B" w:rsidRDefault="00952F78">
            <w:pPr>
              <w:pStyle w:val="TableParagraph"/>
              <w:spacing w:line="260" w:lineRule="exact"/>
              <w:ind w:left="107" w:right="171"/>
            </w:pPr>
            <w:r>
              <w:t xml:space="preserve">There are internal procedures in place that make it necessary to carry out a DPIA regardless of </w:t>
            </w:r>
            <w:proofErr w:type="gramStart"/>
            <w:r>
              <w:t>whether or not</w:t>
            </w:r>
            <w:proofErr w:type="gramEnd"/>
            <w:r>
              <w:t xml:space="preserve"> there is a legal obligation to do so.</w:t>
            </w:r>
          </w:p>
        </w:tc>
      </w:tr>
      <w:tr w:rsidR="006C4B4B" w14:paraId="737776BE" w14:textId="77777777" w:rsidTr="000D7BD4">
        <w:trPr>
          <w:trHeight w:val="259"/>
        </w:trPr>
        <w:tc>
          <w:tcPr>
            <w:tcW w:w="1560" w:type="dxa"/>
          </w:tcPr>
          <w:p w14:paraId="3187BB59" w14:textId="77777777" w:rsidR="006C4B4B" w:rsidRDefault="006C4B4B">
            <w:pPr>
              <w:pStyle w:val="TableParagraph"/>
              <w:rPr>
                <w:rFonts w:ascii="Times New Roman"/>
                <w:sz w:val="18"/>
              </w:rPr>
            </w:pPr>
          </w:p>
        </w:tc>
        <w:tc>
          <w:tcPr>
            <w:tcW w:w="6923" w:type="dxa"/>
            <w:shd w:val="clear" w:color="auto" w:fill="FFE9B7"/>
          </w:tcPr>
          <w:p w14:paraId="3F2B1954" w14:textId="77777777" w:rsidR="006C4B4B" w:rsidRDefault="00952F78">
            <w:pPr>
              <w:pStyle w:val="TableParagraph"/>
              <w:spacing w:before="2" w:line="237" w:lineRule="exact"/>
              <w:ind w:left="107"/>
            </w:pPr>
            <w:r>
              <w:t>Others.</w:t>
            </w:r>
          </w:p>
        </w:tc>
      </w:tr>
    </w:tbl>
    <w:p w14:paraId="49133EF3" w14:textId="77777777" w:rsidR="006C4B4B" w:rsidRDefault="006C4B4B">
      <w:pPr>
        <w:spacing w:line="237" w:lineRule="exact"/>
        <w:sectPr w:rsidR="006C4B4B" w:rsidSect="00A54354">
          <w:pgSz w:w="11907" w:h="16840" w:code="9"/>
          <w:pgMar w:top="1418" w:right="1701" w:bottom="1418" w:left="1701" w:header="727" w:footer="753" w:gutter="0"/>
          <w:cols w:space="720"/>
        </w:sectPr>
      </w:pPr>
    </w:p>
    <w:tbl>
      <w:tblPr>
        <w:tblStyle w:val="TableNormal"/>
        <w:tblW w:w="8469"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4"/>
        <w:gridCol w:w="6915"/>
      </w:tblGrid>
      <w:tr w:rsidR="006C4B4B" w14:paraId="3E3227EE" w14:textId="77777777" w:rsidTr="000D7BD4">
        <w:trPr>
          <w:trHeight w:val="760"/>
        </w:trPr>
        <w:tc>
          <w:tcPr>
            <w:tcW w:w="8469" w:type="dxa"/>
            <w:gridSpan w:val="2"/>
            <w:shd w:val="clear" w:color="auto" w:fill="FFBC29"/>
            <w:vAlign w:val="center"/>
          </w:tcPr>
          <w:p w14:paraId="2294B6B6" w14:textId="77777777" w:rsidR="006C4B4B" w:rsidRDefault="00952F78">
            <w:pPr>
              <w:pStyle w:val="TableParagraph"/>
              <w:spacing w:before="120" w:line="247" w:lineRule="auto"/>
              <w:ind w:left="107" w:right="464"/>
              <w:rPr>
                <w:b/>
              </w:rPr>
            </w:pPr>
            <w:r>
              <w:rPr>
                <w:b/>
              </w:rPr>
              <w:lastRenderedPageBreak/>
              <w:t>Regarding monitoring and verification activities of governance measures:</w:t>
            </w:r>
          </w:p>
        </w:tc>
      </w:tr>
      <w:tr w:rsidR="006C4B4B" w14:paraId="4F4BBA34" w14:textId="77777777" w:rsidTr="000D7BD4">
        <w:trPr>
          <w:trHeight w:val="520"/>
        </w:trPr>
        <w:tc>
          <w:tcPr>
            <w:tcW w:w="1554" w:type="dxa"/>
          </w:tcPr>
          <w:p w14:paraId="2532AEB4" w14:textId="77777777" w:rsidR="006C4B4B" w:rsidRDefault="006C4B4B">
            <w:pPr>
              <w:pStyle w:val="TableParagraph"/>
              <w:rPr>
                <w:rFonts w:ascii="Times New Roman"/>
                <w:sz w:val="20"/>
              </w:rPr>
            </w:pPr>
          </w:p>
        </w:tc>
        <w:tc>
          <w:tcPr>
            <w:tcW w:w="6915" w:type="dxa"/>
            <w:shd w:val="clear" w:color="auto" w:fill="FFE9B7"/>
          </w:tcPr>
          <w:p w14:paraId="2464EFAE" w14:textId="77777777" w:rsidR="006C4B4B" w:rsidRDefault="00952F78">
            <w:pPr>
              <w:pStyle w:val="TableParagraph"/>
              <w:spacing w:line="260" w:lineRule="exact"/>
              <w:ind w:left="107" w:right="322"/>
            </w:pPr>
            <w:r>
              <w:t>Internal or external audit plans are in place to assess compliance with data protection policies.</w:t>
            </w:r>
          </w:p>
        </w:tc>
      </w:tr>
      <w:tr w:rsidR="006C4B4B" w14:paraId="7628B409" w14:textId="77777777" w:rsidTr="000D7BD4">
        <w:trPr>
          <w:trHeight w:val="258"/>
        </w:trPr>
        <w:tc>
          <w:tcPr>
            <w:tcW w:w="1554" w:type="dxa"/>
          </w:tcPr>
          <w:p w14:paraId="27334E7C" w14:textId="77777777" w:rsidR="006C4B4B" w:rsidRDefault="006C4B4B">
            <w:pPr>
              <w:pStyle w:val="TableParagraph"/>
              <w:rPr>
                <w:rFonts w:ascii="Times New Roman"/>
                <w:sz w:val="18"/>
              </w:rPr>
            </w:pPr>
          </w:p>
        </w:tc>
        <w:tc>
          <w:tcPr>
            <w:tcW w:w="6915" w:type="dxa"/>
            <w:shd w:val="clear" w:color="auto" w:fill="FFE9B7"/>
          </w:tcPr>
          <w:p w14:paraId="7656AC9B" w14:textId="77777777" w:rsidR="006C4B4B" w:rsidRDefault="00952F78">
            <w:pPr>
              <w:pStyle w:val="TableParagraph"/>
              <w:spacing w:before="2" w:line="237" w:lineRule="exact"/>
              <w:ind w:left="107"/>
            </w:pPr>
            <w:r>
              <w:t>Data protection certification policies are in place.</w:t>
            </w:r>
          </w:p>
        </w:tc>
      </w:tr>
      <w:tr w:rsidR="006C4B4B" w14:paraId="6D034BC4" w14:textId="77777777" w:rsidTr="000D7BD4">
        <w:trPr>
          <w:trHeight w:val="520"/>
        </w:trPr>
        <w:tc>
          <w:tcPr>
            <w:tcW w:w="1554" w:type="dxa"/>
          </w:tcPr>
          <w:p w14:paraId="128FB5AF" w14:textId="77777777" w:rsidR="006C4B4B" w:rsidRDefault="006C4B4B">
            <w:pPr>
              <w:pStyle w:val="TableParagraph"/>
              <w:rPr>
                <w:rFonts w:ascii="Times New Roman"/>
                <w:sz w:val="20"/>
              </w:rPr>
            </w:pPr>
          </w:p>
        </w:tc>
        <w:tc>
          <w:tcPr>
            <w:tcW w:w="6915" w:type="dxa"/>
            <w:shd w:val="clear" w:color="auto" w:fill="FFE9B7"/>
          </w:tcPr>
          <w:p w14:paraId="2E39AA28" w14:textId="77777777" w:rsidR="006C4B4B" w:rsidRDefault="00952F78">
            <w:pPr>
              <w:pStyle w:val="TableParagraph"/>
              <w:spacing w:before="2"/>
              <w:ind w:left="107"/>
            </w:pPr>
            <w:r>
              <w:t>Where appropriate, mechanisms for adherence to codes of conduct are identified</w:t>
            </w:r>
          </w:p>
          <w:p w14:paraId="7541811E" w14:textId="77777777" w:rsidR="006C4B4B" w:rsidRDefault="00952F78">
            <w:pPr>
              <w:pStyle w:val="TableParagraph"/>
              <w:spacing w:before="9" w:line="237" w:lineRule="exact"/>
              <w:ind w:left="107"/>
            </w:pPr>
            <w:r>
              <w:t>.</w:t>
            </w:r>
          </w:p>
        </w:tc>
      </w:tr>
      <w:tr w:rsidR="006C4B4B" w14:paraId="57ED55AA" w14:textId="77777777" w:rsidTr="000D7BD4">
        <w:trPr>
          <w:trHeight w:val="520"/>
        </w:trPr>
        <w:tc>
          <w:tcPr>
            <w:tcW w:w="1554" w:type="dxa"/>
          </w:tcPr>
          <w:p w14:paraId="327E7F63" w14:textId="77777777" w:rsidR="006C4B4B" w:rsidRDefault="006C4B4B">
            <w:pPr>
              <w:pStyle w:val="TableParagraph"/>
              <w:rPr>
                <w:rFonts w:ascii="Times New Roman"/>
                <w:sz w:val="20"/>
              </w:rPr>
            </w:pPr>
          </w:p>
        </w:tc>
        <w:tc>
          <w:tcPr>
            <w:tcW w:w="6915" w:type="dxa"/>
            <w:shd w:val="clear" w:color="auto" w:fill="FFE9B7"/>
          </w:tcPr>
          <w:p w14:paraId="39E9C312" w14:textId="77777777" w:rsidR="006C4B4B" w:rsidRDefault="00952F78">
            <w:pPr>
              <w:pStyle w:val="TableParagraph"/>
              <w:spacing w:line="260" w:lineRule="exact"/>
              <w:ind w:left="107" w:right="550"/>
            </w:pPr>
            <w:r>
              <w:t xml:space="preserve">Mechanisms, </w:t>
            </w:r>
            <w:proofErr w:type="gramStart"/>
            <w:r>
              <w:t>rules</w:t>
            </w:r>
            <w:proofErr w:type="gramEnd"/>
            <w:r>
              <w:t xml:space="preserve"> and procedures are in place to detect changes in the nature, scope, context or purposes of processing.</w:t>
            </w:r>
          </w:p>
        </w:tc>
      </w:tr>
      <w:tr w:rsidR="006C4B4B" w14:paraId="63C4835C" w14:textId="77777777" w:rsidTr="000D7BD4">
        <w:trPr>
          <w:trHeight w:val="780"/>
        </w:trPr>
        <w:tc>
          <w:tcPr>
            <w:tcW w:w="1554" w:type="dxa"/>
          </w:tcPr>
          <w:p w14:paraId="46FC4994" w14:textId="77777777" w:rsidR="006C4B4B" w:rsidRDefault="006C4B4B">
            <w:pPr>
              <w:pStyle w:val="TableParagraph"/>
              <w:rPr>
                <w:rFonts w:ascii="Times New Roman"/>
                <w:sz w:val="20"/>
              </w:rPr>
            </w:pPr>
          </w:p>
        </w:tc>
        <w:tc>
          <w:tcPr>
            <w:tcW w:w="6915" w:type="dxa"/>
            <w:shd w:val="clear" w:color="auto" w:fill="FFE9B7"/>
          </w:tcPr>
          <w:p w14:paraId="579F7F0B" w14:textId="77777777" w:rsidR="006C4B4B" w:rsidRDefault="00952F78">
            <w:pPr>
              <w:pStyle w:val="TableParagraph"/>
              <w:spacing w:before="2" w:line="244" w:lineRule="auto"/>
              <w:ind w:left="107" w:right="354"/>
            </w:pPr>
            <w:r>
              <w:t>Decision mechanisms are in place so that, depending on previous changes or detected incidences, a new cycle of</w:t>
            </w:r>
          </w:p>
          <w:p w14:paraId="1CD99F64" w14:textId="74564649" w:rsidR="006C4B4B" w:rsidRDefault="00952F78">
            <w:pPr>
              <w:pStyle w:val="TableParagraph"/>
              <w:spacing w:before="5" w:line="237" w:lineRule="exact"/>
              <w:ind w:left="107"/>
            </w:pPr>
            <w:r>
              <w:t>risk review</w:t>
            </w:r>
            <w:r w:rsidR="00B4119F">
              <w:t xml:space="preserve"> is carried out</w:t>
            </w:r>
            <w:r>
              <w:t>.</w:t>
            </w:r>
          </w:p>
        </w:tc>
      </w:tr>
      <w:tr w:rsidR="006C4B4B" w14:paraId="635FA66F" w14:textId="77777777" w:rsidTr="000D7BD4">
        <w:trPr>
          <w:trHeight w:val="261"/>
        </w:trPr>
        <w:tc>
          <w:tcPr>
            <w:tcW w:w="1554" w:type="dxa"/>
          </w:tcPr>
          <w:p w14:paraId="04F05DEE" w14:textId="77777777" w:rsidR="006C4B4B" w:rsidRDefault="006C4B4B">
            <w:pPr>
              <w:pStyle w:val="TableParagraph"/>
              <w:rPr>
                <w:rFonts w:ascii="Times New Roman"/>
                <w:sz w:val="18"/>
              </w:rPr>
            </w:pPr>
          </w:p>
        </w:tc>
        <w:tc>
          <w:tcPr>
            <w:tcW w:w="6915" w:type="dxa"/>
            <w:shd w:val="clear" w:color="auto" w:fill="FFE9B7"/>
          </w:tcPr>
          <w:p w14:paraId="14503075" w14:textId="77777777" w:rsidR="006C4B4B" w:rsidRDefault="00952F78">
            <w:pPr>
              <w:pStyle w:val="TableParagraph"/>
              <w:spacing w:before="2" w:line="239" w:lineRule="exact"/>
              <w:ind w:left="107"/>
            </w:pPr>
            <w:r>
              <w:t>Others.</w:t>
            </w:r>
          </w:p>
        </w:tc>
      </w:tr>
    </w:tbl>
    <w:p w14:paraId="54D5480A" w14:textId="19DD482A" w:rsidR="006C4B4B" w:rsidRDefault="000D7BD4" w:rsidP="000D7BD4">
      <w:pPr>
        <w:pStyle w:val="Descripcion"/>
      </w:pPr>
      <w:bookmarkStart w:id="70" w:name="_bookmark134"/>
      <w:bookmarkStart w:id="71" w:name="_Toc85318823"/>
      <w:bookmarkEnd w:id="70"/>
      <w:r>
        <w:t xml:space="preserve">Table </w:t>
      </w:r>
      <w:r w:rsidR="00684BCA">
        <w:fldChar w:fldCharType="begin"/>
      </w:r>
      <w:r w:rsidR="00684BCA">
        <w:instrText xml:space="preserve"> SEQ Table \* ARABIC </w:instrText>
      </w:r>
      <w:r w:rsidR="00684BCA">
        <w:fldChar w:fldCharType="separate"/>
      </w:r>
      <w:r w:rsidR="00CD73FB">
        <w:rPr>
          <w:noProof/>
        </w:rPr>
        <w:t>37</w:t>
      </w:r>
      <w:r w:rsidR="00684BCA">
        <w:rPr>
          <w:noProof/>
        </w:rPr>
        <w:fldChar w:fldCharType="end"/>
      </w:r>
      <w:r w:rsidR="00952F78">
        <w:t xml:space="preserve"> Examples of possible Data Protection Policies and Governance Measures</w:t>
      </w:r>
      <w:bookmarkEnd w:id="71"/>
    </w:p>
    <w:p w14:paraId="04D3C1B1" w14:textId="77777777" w:rsidR="006C4B4B" w:rsidRDefault="006C4B4B">
      <w:pPr>
        <w:pStyle w:val="Textoindependiente"/>
        <w:rPr>
          <w:sz w:val="20"/>
        </w:rPr>
      </w:pPr>
    </w:p>
    <w:p w14:paraId="4ABA483D" w14:textId="77777777" w:rsidR="006C4B4B" w:rsidRDefault="00952F78" w:rsidP="00C56093">
      <w:pPr>
        <w:pStyle w:val="Figura"/>
        <w:rPr>
          <w:sz w:val="13"/>
        </w:rPr>
      </w:pPr>
      <w:r>
        <w:drawing>
          <wp:inline distT="0" distB="0" distL="0" distR="0" wp14:anchorId="6C34D541" wp14:editId="5E3ACF04">
            <wp:extent cx="5443855" cy="2106930"/>
            <wp:effectExtent l="0" t="0" r="4445" b="762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1.png"/>
                    <pic:cNvPicPr/>
                  </pic:nvPicPr>
                  <pic:blipFill>
                    <a:blip r:embed="rId14">
                      <a:extLst>
                        <a:ext uri="{28A0092B-C50C-407E-A947-70E740481C1C}">
                          <a14:useLocalDpi xmlns:a14="http://schemas.microsoft.com/office/drawing/2010/main" val="0"/>
                        </a:ext>
                      </a:extLst>
                    </a:blip>
                    <a:stretch>
                      <a:fillRect/>
                    </a:stretch>
                  </pic:blipFill>
                  <pic:spPr>
                    <a:xfrm>
                      <a:off x="0" y="0"/>
                      <a:ext cx="5443855" cy="2106930"/>
                    </a:xfrm>
                    <a:prstGeom prst="rect">
                      <a:avLst/>
                    </a:prstGeom>
                  </pic:spPr>
                </pic:pic>
              </a:graphicData>
            </a:graphic>
          </wp:inline>
        </w:drawing>
      </w:r>
    </w:p>
    <w:p w14:paraId="67723B0D" w14:textId="3B2AA76A" w:rsidR="006C4B4B" w:rsidRDefault="000D7BD4" w:rsidP="000D7BD4">
      <w:pPr>
        <w:pStyle w:val="Descripcion"/>
      </w:pPr>
      <w:bookmarkStart w:id="72" w:name="_bookmark136"/>
      <w:bookmarkStart w:id="73" w:name="_Toc85318824"/>
      <w:bookmarkEnd w:id="72"/>
      <w:r>
        <w:t xml:space="preserve">Table </w:t>
      </w:r>
      <w:r w:rsidR="00684BCA">
        <w:fldChar w:fldCharType="begin"/>
      </w:r>
      <w:r w:rsidR="00684BCA">
        <w:instrText xml:space="preserve"> SEQ Table \* ARABIC </w:instrText>
      </w:r>
      <w:r w:rsidR="00684BCA">
        <w:fldChar w:fldCharType="separate"/>
      </w:r>
      <w:r w:rsidR="00CD73FB">
        <w:rPr>
          <w:noProof/>
        </w:rPr>
        <w:t>38</w:t>
      </w:r>
      <w:r w:rsidR="00684BCA">
        <w:rPr>
          <w:noProof/>
        </w:rPr>
        <w:fldChar w:fldCharType="end"/>
      </w:r>
      <w:r w:rsidR="00952F78">
        <w:t xml:space="preserve"> Objectives of Privacy Protection “by Design”.</w:t>
      </w:r>
      <w:bookmarkEnd w:id="73"/>
    </w:p>
    <w:p w14:paraId="0825CF0D" w14:textId="5975DC9B" w:rsidR="006C4B4B" w:rsidRDefault="006C4B4B">
      <w:pPr>
        <w:pStyle w:val="Textoindependiente"/>
        <w:spacing w:before="8"/>
        <w:rPr>
          <w:sz w:val="25"/>
        </w:rPr>
      </w:pPr>
    </w:p>
    <w:tbl>
      <w:tblPr>
        <w:tblStyle w:val="TableNormal"/>
        <w:tblW w:w="8931" w:type="dxa"/>
        <w:tblInd w:w="5"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Look w:val="01E0" w:firstRow="1" w:lastRow="1" w:firstColumn="1" w:lastColumn="1" w:noHBand="0" w:noVBand="0"/>
      </w:tblPr>
      <w:tblGrid>
        <w:gridCol w:w="2432"/>
        <w:gridCol w:w="1424"/>
        <w:gridCol w:w="2711"/>
        <w:gridCol w:w="2364"/>
      </w:tblGrid>
      <w:tr w:rsidR="006C4B4B" w14:paraId="4DF97C85" w14:textId="77777777" w:rsidTr="00C12AA1">
        <w:trPr>
          <w:trHeight w:val="900"/>
        </w:trPr>
        <w:tc>
          <w:tcPr>
            <w:tcW w:w="3856" w:type="dxa"/>
            <w:gridSpan w:val="2"/>
            <w:tcBorders>
              <w:right w:val="nil"/>
            </w:tcBorders>
            <w:shd w:val="clear" w:color="auto" w:fill="F6A700"/>
            <w:vAlign w:val="center"/>
          </w:tcPr>
          <w:p w14:paraId="5F84290E" w14:textId="77777777" w:rsidR="006C4B4B" w:rsidRDefault="00952F78">
            <w:pPr>
              <w:pStyle w:val="TableParagraph"/>
              <w:spacing w:line="247" w:lineRule="auto"/>
              <w:ind w:left="546" w:right="228" w:hanging="300"/>
              <w:rPr>
                <w:b/>
              </w:rPr>
            </w:pPr>
            <w:r>
              <w:rPr>
                <w:b/>
              </w:rPr>
              <w:t>PRIVACY DESIGN STRATEGY</w:t>
            </w:r>
          </w:p>
        </w:tc>
        <w:tc>
          <w:tcPr>
            <w:tcW w:w="2711" w:type="dxa"/>
            <w:tcBorders>
              <w:left w:val="nil"/>
              <w:right w:val="nil"/>
            </w:tcBorders>
            <w:shd w:val="clear" w:color="auto" w:fill="F6A700"/>
            <w:vAlign w:val="center"/>
          </w:tcPr>
          <w:p w14:paraId="53310720" w14:textId="77777777" w:rsidR="006C4B4B" w:rsidRDefault="00952F78">
            <w:pPr>
              <w:pStyle w:val="TableParagraph"/>
              <w:spacing w:line="247" w:lineRule="auto"/>
              <w:ind w:left="803" w:right="467" w:hanging="315"/>
              <w:rPr>
                <w:b/>
              </w:rPr>
            </w:pPr>
            <w:r>
              <w:rPr>
                <w:b/>
              </w:rPr>
              <w:t>DESCRIPTION AND TACTICS</w:t>
            </w:r>
          </w:p>
        </w:tc>
        <w:tc>
          <w:tcPr>
            <w:tcW w:w="2364" w:type="dxa"/>
            <w:tcBorders>
              <w:left w:val="nil"/>
            </w:tcBorders>
            <w:shd w:val="clear" w:color="auto" w:fill="F6A700"/>
            <w:vAlign w:val="center"/>
          </w:tcPr>
          <w:p w14:paraId="1AEB3FC1" w14:textId="77777777" w:rsidR="006C4B4B" w:rsidRDefault="00952F78">
            <w:pPr>
              <w:pStyle w:val="TableParagraph"/>
              <w:spacing w:before="100" w:line="260" w:lineRule="atLeast"/>
              <w:ind w:left="504" w:right="494"/>
              <w:jc w:val="center"/>
              <w:rPr>
                <w:b/>
              </w:rPr>
            </w:pPr>
            <w:r>
              <w:rPr>
                <w:b/>
              </w:rPr>
              <w:t>DESIGN CONTROLS AND PATTERNS</w:t>
            </w:r>
          </w:p>
        </w:tc>
      </w:tr>
      <w:tr w:rsidR="006C4B4B" w14:paraId="3E336C39" w14:textId="77777777" w:rsidTr="00C12AA1">
        <w:trPr>
          <w:trHeight w:val="899"/>
        </w:trPr>
        <w:tc>
          <w:tcPr>
            <w:tcW w:w="2432" w:type="dxa"/>
            <w:tcBorders>
              <w:left w:val="single" w:sz="4" w:space="0" w:color="F9BE8F"/>
              <w:bottom w:val="single" w:sz="4" w:space="0" w:color="F9BE8F"/>
              <w:right w:val="single" w:sz="4" w:space="0" w:color="F9BE8F"/>
            </w:tcBorders>
            <w:shd w:val="clear" w:color="auto" w:fill="FBE3B1"/>
            <w:vAlign w:val="center"/>
          </w:tcPr>
          <w:p w14:paraId="772AD700" w14:textId="77777777" w:rsidR="006C4B4B" w:rsidRDefault="00952F78">
            <w:pPr>
              <w:pStyle w:val="TableParagraph"/>
              <w:spacing w:before="99" w:line="260" w:lineRule="atLeast"/>
              <w:ind w:left="107" w:right="331"/>
              <w:rPr>
                <w:b/>
              </w:rPr>
            </w:pPr>
            <w:r>
              <w:rPr>
                <w:b/>
              </w:rPr>
              <w:t>Data oriented strategies</w:t>
            </w:r>
          </w:p>
        </w:tc>
        <w:tc>
          <w:tcPr>
            <w:tcW w:w="1424" w:type="dxa"/>
            <w:tcBorders>
              <w:left w:val="single" w:sz="4" w:space="0" w:color="F9BE8F"/>
              <w:bottom w:val="single" w:sz="4" w:space="0" w:color="F9BE8F"/>
              <w:right w:val="single" w:sz="4" w:space="0" w:color="F9BE8F"/>
            </w:tcBorders>
            <w:shd w:val="clear" w:color="auto" w:fill="FBE3B1"/>
            <w:vAlign w:val="center"/>
          </w:tcPr>
          <w:p w14:paraId="7562601F" w14:textId="77777777" w:rsidR="006C4B4B" w:rsidRDefault="00952F78">
            <w:pPr>
              <w:pStyle w:val="TableParagraph"/>
              <w:ind w:left="107"/>
            </w:pPr>
            <w:r>
              <w:t>Minimise</w:t>
            </w:r>
          </w:p>
        </w:tc>
        <w:tc>
          <w:tcPr>
            <w:tcW w:w="2711" w:type="dxa"/>
            <w:tcBorders>
              <w:left w:val="single" w:sz="4" w:space="0" w:color="F9BE8F"/>
              <w:bottom w:val="single" w:sz="4" w:space="0" w:color="F9BE8F"/>
              <w:right w:val="single" w:sz="4" w:space="0" w:color="F9BE8F"/>
            </w:tcBorders>
            <w:shd w:val="clear" w:color="auto" w:fill="FBE3B1"/>
            <w:vAlign w:val="center"/>
          </w:tcPr>
          <w:p w14:paraId="5A0E8816" w14:textId="77777777" w:rsidR="006C4B4B" w:rsidRDefault="00952F78">
            <w:pPr>
              <w:pStyle w:val="TableParagraph"/>
              <w:spacing w:before="99" w:line="260" w:lineRule="atLeast"/>
              <w:ind w:left="106" w:right="312"/>
            </w:pPr>
            <w:r>
              <w:t>Avoid unnecessary processing of personal data.</w:t>
            </w:r>
          </w:p>
        </w:tc>
        <w:tc>
          <w:tcPr>
            <w:tcW w:w="2364" w:type="dxa"/>
            <w:tcBorders>
              <w:left w:val="single" w:sz="4" w:space="0" w:color="F9BE8F"/>
              <w:bottom w:val="single" w:sz="4" w:space="0" w:color="F9BE8F"/>
              <w:right w:val="single" w:sz="4" w:space="0" w:color="F9BE8F"/>
            </w:tcBorders>
            <w:shd w:val="clear" w:color="auto" w:fill="FBE3B1"/>
            <w:vAlign w:val="center"/>
          </w:tcPr>
          <w:p w14:paraId="7A879386" w14:textId="77777777" w:rsidR="006C4B4B" w:rsidRDefault="00952F78">
            <w:pPr>
              <w:pStyle w:val="TableParagraph"/>
              <w:spacing w:before="62" w:line="380" w:lineRule="atLeast"/>
              <w:ind w:left="106" w:right="786"/>
            </w:pPr>
            <w:r>
              <w:t>Anonymisation Pseudonymisation</w:t>
            </w:r>
          </w:p>
        </w:tc>
      </w:tr>
    </w:tbl>
    <w:p w14:paraId="49638C65" w14:textId="77777777" w:rsidR="006C4B4B" w:rsidRDefault="006C4B4B">
      <w:pPr>
        <w:spacing w:line="247" w:lineRule="auto"/>
        <w:rPr>
          <w:rFonts w:ascii="Calibri" w:hAnsi="Calibri"/>
          <w:sz w:val="16"/>
        </w:rPr>
        <w:sectPr w:rsidR="006C4B4B" w:rsidSect="00A54354">
          <w:pgSz w:w="11907" w:h="16840" w:code="9"/>
          <w:pgMar w:top="1418" w:right="1701" w:bottom="1418" w:left="1701" w:header="727" w:footer="753" w:gutter="0"/>
          <w:cols w:space="720"/>
        </w:sectPr>
      </w:pPr>
    </w:p>
    <w:tbl>
      <w:tblPr>
        <w:tblStyle w:val="TableNormal"/>
        <w:tblW w:w="8931" w:type="dxa"/>
        <w:tblInd w:w="5"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Look w:val="01E0" w:firstRow="1" w:lastRow="1" w:firstColumn="1" w:lastColumn="1" w:noHBand="0" w:noVBand="0"/>
      </w:tblPr>
      <w:tblGrid>
        <w:gridCol w:w="2432"/>
        <w:gridCol w:w="1424"/>
        <w:gridCol w:w="2523"/>
        <w:gridCol w:w="2552"/>
      </w:tblGrid>
      <w:tr w:rsidR="006C4B4B" w14:paraId="5E559D76" w14:textId="77777777" w:rsidTr="00C12AA1">
        <w:trPr>
          <w:trHeight w:val="899"/>
        </w:trPr>
        <w:tc>
          <w:tcPr>
            <w:tcW w:w="3856" w:type="dxa"/>
            <w:gridSpan w:val="2"/>
            <w:tcBorders>
              <w:right w:val="nil"/>
            </w:tcBorders>
            <w:shd w:val="clear" w:color="auto" w:fill="F6A700"/>
            <w:vAlign w:val="center"/>
          </w:tcPr>
          <w:p w14:paraId="256CF307" w14:textId="77777777" w:rsidR="006C4B4B" w:rsidRDefault="00952F78">
            <w:pPr>
              <w:pStyle w:val="TableParagraph"/>
              <w:spacing w:line="249" w:lineRule="auto"/>
              <w:ind w:left="546" w:right="228" w:hanging="300"/>
              <w:rPr>
                <w:b/>
              </w:rPr>
            </w:pPr>
            <w:r>
              <w:rPr>
                <w:b/>
              </w:rPr>
              <w:lastRenderedPageBreak/>
              <w:t>PRIVACY DESIGN STRATEGY</w:t>
            </w:r>
          </w:p>
        </w:tc>
        <w:tc>
          <w:tcPr>
            <w:tcW w:w="2523" w:type="dxa"/>
            <w:tcBorders>
              <w:left w:val="nil"/>
              <w:right w:val="nil"/>
            </w:tcBorders>
            <w:shd w:val="clear" w:color="auto" w:fill="F6A700"/>
            <w:vAlign w:val="center"/>
          </w:tcPr>
          <w:p w14:paraId="1C694F5B" w14:textId="77777777" w:rsidR="006C4B4B" w:rsidRDefault="00952F78">
            <w:pPr>
              <w:pStyle w:val="TableParagraph"/>
              <w:spacing w:line="249" w:lineRule="auto"/>
              <w:ind w:left="803" w:right="467" w:hanging="315"/>
              <w:rPr>
                <w:b/>
              </w:rPr>
            </w:pPr>
            <w:r>
              <w:rPr>
                <w:b/>
              </w:rPr>
              <w:t>DESCRIPTION AND TACTICS</w:t>
            </w:r>
          </w:p>
        </w:tc>
        <w:tc>
          <w:tcPr>
            <w:tcW w:w="2552" w:type="dxa"/>
            <w:tcBorders>
              <w:left w:val="nil"/>
            </w:tcBorders>
            <w:shd w:val="clear" w:color="auto" w:fill="F6A700"/>
            <w:vAlign w:val="center"/>
          </w:tcPr>
          <w:p w14:paraId="0F161CA5" w14:textId="77777777" w:rsidR="006C4B4B" w:rsidRDefault="00952F78">
            <w:pPr>
              <w:pStyle w:val="TableParagraph"/>
              <w:spacing w:before="99" w:line="260" w:lineRule="atLeast"/>
              <w:ind w:left="504" w:right="494"/>
              <w:jc w:val="center"/>
              <w:rPr>
                <w:b/>
              </w:rPr>
            </w:pPr>
            <w:r>
              <w:rPr>
                <w:b/>
              </w:rPr>
              <w:t>DESIGN CONTROLS AND PATTERNS</w:t>
            </w:r>
          </w:p>
        </w:tc>
      </w:tr>
      <w:tr w:rsidR="006C4B4B" w14:paraId="5DCD7C09" w14:textId="77777777" w:rsidTr="00C12AA1">
        <w:trPr>
          <w:trHeight w:val="1525"/>
        </w:trPr>
        <w:tc>
          <w:tcPr>
            <w:tcW w:w="2432" w:type="dxa"/>
            <w:vMerge w:val="restart"/>
            <w:tcBorders>
              <w:left w:val="single" w:sz="4" w:space="0" w:color="F9BE8F"/>
              <w:bottom w:val="single" w:sz="4" w:space="0" w:color="F9BE8F"/>
              <w:right w:val="single" w:sz="4" w:space="0" w:color="F9BE8F"/>
            </w:tcBorders>
            <w:shd w:val="clear" w:color="auto" w:fill="FBE3B1"/>
          </w:tcPr>
          <w:p w14:paraId="1586A890" w14:textId="77777777" w:rsidR="006C4B4B" w:rsidRDefault="006C4B4B">
            <w:pPr>
              <w:pStyle w:val="TableParagraph"/>
              <w:rPr>
                <w:rFonts w:ascii="Times New Roman"/>
                <w:sz w:val="20"/>
              </w:rPr>
            </w:pPr>
          </w:p>
        </w:tc>
        <w:tc>
          <w:tcPr>
            <w:tcW w:w="1424" w:type="dxa"/>
            <w:tcBorders>
              <w:left w:val="single" w:sz="4" w:space="0" w:color="F9BE8F"/>
              <w:bottom w:val="single" w:sz="4" w:space="0" w:color="F9BE8F"/>
              <w:right w:val="single" w:sz="4" w:space="0" w:color="F9BE8F"/>
            </w:tcBorders>
            <w:shd w:val="clear" w:color="auto" w:fill="FBE3B1"/>
          </w:tcPr>
          <w:p w14:paraId="69FD56FB" w14:textId="77777777" w:rsidR="006C4B4B" w:rsidRDefault="006C4B4B">
            <w:pPr>
              <w:pStyle w:val="TableParagraph"/>
              <w:rPr>
                <w:rFonts w:ascii="Times New Roman"/>
                <w:sz w:val="20"/>
              </w:rPr>
            </w:pPr>
          </w:p>
        </w:tc>
        <w:tc>
          <w:tcPr>
            <w:tcW w:w="2523" w:type="dxa"/>
            <w:tcBorders>
              <w:left w:val="single" w:sz="4" w:space="0" w:color="F9BE8F"/>
              <w:bottom w:val="single" w:sz="4" w:space="0" w:color="F9BE8F"/>
              <w:right w:val="single" w:sz="4" w:space="0" w:color="F9BE8F"/>
            </w:tcBorders>
            <w:shd w:val="clear" w:color="auto" w:fill="FBE3B1"/>
          </w:tcPr>
          <w:p w14:paraId="36FEBDA4" w14:textId="7D246654" w:rsidR="006C4B4B" w:rsidRDefault="00952F78" w:rsidP="00144820">
            <w:pPr>
              <w:pStyle w:val="TableParagraph"/>
              <w:spacing w:before="120" w:line="247" w:lineRule="auto"/>
              <w:ind w:left="106" w:right="109"/>
              <w:rPr>
                <w:b/>
              </w:rPr>
            </w:pPr>
            <w:r>
              <w:t>TACTICS:</w:t>
            </w:r>
            <w:r>
              <w:rPr>
                <w:b/>
              </w:rPr>
              <w:t xml:space="preserve"> select</w:t>
            </w:r>
            <w:r>
              <w:t xml:space="preserve">, </w:t>
            </w:r>
            <w:r>
              <w:rPr>
                <w:b/>
              </w:rPr>
              <w:t>exclude</w:t>
            </w:r>
            <w:r>
              <w:t xml:space="preserve">, </w:t>
            </w:r>
            <w:proofErr w:type="gramStart"/>
            <w:r w:rsidR="001C5125">
              <w:rPr>
                <w:b/>
              </w:rPr>
              <w:t>strip</w:t>
            </w:r>
            <w:proofErr w:type="gramEnd"/>
            <w:r w:rsidR="001C5125">
              <w:t xml:space="preserve"> </w:t>
            </w:r>
            <w:r>
              <w:t xml:space="preserve">and </w:t>
            </w:r>
            <w:r>
              <w:rPr>
                <w:b/>
              </w:rPr>
              <w:t>destroy</w:t>
            </w:r>
          </w:p>
        </w:tc>
        <w:tc>
          <w:tcPr>
            <w:tcW w:w="2552" w:type="dxa"/>
            <w:tcBorders>
              <w:left w:val="single" w:sz="4" w:space="0" w:color="F9BE8F"/>
              <w:bottom w:val="single" w:sz="4" w:space="0" w:color="F9BE8F"/>
              <w:right w:val="single" w:sz="4" w:space="0" w:color="F9BE8F"/>
            </w:tcBorders>
            <w:shd w:val="clear" w:color="auto" w:fill="FBE3B1"/>
          </w:tcPr>
          <w:p w14:paraId="65BE09FA" w14:textId="77777777" w:rsidR="006C4B4B" w:rsidRDefault="00952F78">
            <w:pPr>
              <w:pStyle w:val="TableParagraph"/>
              <w:spacing w:before="120" w:line="247" w:lineRule="auto"/>
              <w:ind w:left="106" w:right="228"/>
              <w:jc w:val="both"/>
            </w:pPr>
            <w:r>
              <w:t>Block correlation in identity management systems federated</w:t>
            </w:r>
          </w:p>
          <w:p w14:paraId="4691AE03" w14:textId="77777777" w:rsidR="006C4B4B" w:rsidRDefault="00952F78">
            <w:pPr>
              <w:pStyle w:val="TableParagraph"/>
              <w:spacing w:before="118" w:line="249" w:lineRule="auto"/>
              <w:ind w:left="106" w:right="238"/>
              <w:jc w:val="both"/>
            </w:pPr>
            <w:r>
              <w:t>Data and metadata entry debugging</w:t>
            </w:r>
          </w:p>
        </w:tc>
      </w:tr>
      <w:tr w:rsidR="006C4B4B" w14:paraId="74226753" w14:textId="77777777" w:rsidTr="00C12AA1">
        <w:trPr>
          <w:trHeight w:val="3960"/>
        </w:trPr>
        <w:tc>
          <w:tcPr>
            <w:tcW w:w="2432" w:type="dxa"/>
            <w:vMerge/>
            <w:tcBorders>
              <w:top w:val="nil"/>
              <w:left w:val="single" w:sz="4" w:space="0" w:color="F9BE8F"/>
              <w:bottom w:val="single" w:sz="4" w:space="0" w:color="F9BE8F"/>
              <w:right w:val="single" w:sz="4" w:space="0" w:color="F9BE8F"/>
            </w:tcBorders>
            <w:shd w:val="clear" w:color="auto" w:fill="FBE3B1"/>
          </w:tcPr>
          <w:p w14:paraId="2F1C4208" w14:textId="77777777" w:rsidR="006C4B4B" w:rsidRDefault="006C4B4B">
            <w:pPr>
              <w:rPr>
                <w:sz w:val="2"/>
                <w:szCs w:val="2"/>
              </w:rPr>
            </w:pPr>
          </w:p>
        </w:tc>
        <w:tc>
          <w:tcPr>
            <w:tcW w:w="1424" w:type="dxa"/>
            <w:tcBorders>
              <w:top w:val="single" w:sz="4" w:space="0" w:color="F9BE8F"/>
              <w:left w:val="single" w:sz="4" w:space="0" w:color="F9BE8F"/>
              <w:bottom w:val="single" w:sz="4" w:space="0" w:color="F9BE8F"/>
              <w:right w:val="single" w:sz="4" w:space="0" w:color="F9BE8F"/>
            </w:tcBorders>
            <w:vAlign w:val="center"/>
          </w:tcPr>
          <w:p w14:paraId="681E56B4" w14:textId="77777777" w:rsidR="006C4B4B" w:rsidRDefault="00952F78">
            <w:pPr>
              <w:pStyle w:val="TableParagraph"/>
              <w:spacing w:before="153"/>
              <w:ind w:left="107"/>
            </w:pPr>
            <w:r>
              <w:t>Hide</w:t>
            </w:r>
          </w:p>
        </w:tc>
        <w:tc>
          <w:tcPr>
            <w:tcW w:w="2523" w:type="dxa"/>
            <w:tcBorders>
              <w:top w:val="single" w:sz="4" w:space="0" w:color="F9BE8F"/>
              <w:left w:val="single" w:sz="4" w:space="0" w:color="F9BE8F"/>
              <w:bottom w:val="single" w:sz="4" w:space="0" w:color="F9BE8F"/>
              <w:right w:val="single" w:sz="4" w:space="0" w:color="F9BE8F"/>
            </w:tcBorders>
            <w:vAlign w:val="center"/>
          </w:tcPr>
          <w:p w14:paraId="77DAFCE7" w14:textId="77777777" w:rsidR="006C4B4B" w:rsidRDefault="00952F78">
            <w:pPr>
              <w:pStyle w:val="TableParagraph"/>
              <w:spacing w:before="160" w:line="247" w:lineRule="auto"/>
              <w:ind w:left="106" w:right="276"/>
            </w:pPr>
            <w:r>
              <w:t>Limit the exposure of personal data.</w:t>
            </w:r>
          </w:p>
          <w:p w14:paraId="27253270" w14:textId="77777777" w:rsidR="006C4B4B" w:rsidRDefault="00952F78">
            <w:pPr>
              <w:pStyle w:val="TableParagraph"/>
              <w:spacing w:before="118" w:line="247" w:lineRule="auto"/>
              <w:ind w:left="106" w:right="337"/>
            </w:pPr>
            <w:r>
              <w:t>TACTICS:</w:t>
            </w:r>
            <w:r>
              <w:rPr>
                <w:b/>
              </w:rPr>
              <w:t xml:space="preserve"> restrict</w:t>
            </w:r>
            <w:r>
              <w:t xml:space="preserve">, </w:t>
            </w:r>
            <w:r>
              <w:rPr>
                <w:b/>
              </w:rPr>
              <w:t>obfuscate</w:t>
            </w:r>
            <w:r>
              <w:t xml:space="preserve">, </w:t>
            </w:r>
            <w:r>
              <w:rPr>
                <w:b/>
              </w:rPr>
              <w:t>dissociate</w:t>
            </w:r>
            <w:r>
              <w:t xml:space="preserve"> and </w:t>
            </w:r>
            <w:r>
              <w:rPr>
                <w:b/>
              </w:rPr>
              <w:t>mix</w:t>
            </w:r>
            <w:r>
              <w:t>)</w:t>
            </w:r>
          </w:p>
        </w:tc>
        <w:tc>
          <w:tcPr>
            <w:tcW w:w="2552" w:type="dxa"/>
            <w:tcBorders>
              <w:top w:val="single" w:sz="4" w:space="0" w:color="F9BE8F"/>
              <w:left w:val="single" w:sz="4" w:space="0" w:color="F9BE8F"/>
              <w:bottom w:val="single" w:sz="4" w:space="0" w:color="F9BE8F"/>
              <w:right w:val="single" w:sz="4" w:space="0" w:color="F9BE8F"/>
            </w:tcBorders>
          </w:tcPr>
          <w:p w14:paraId="590CCABA" w14:textId="77777777" w:rsidR="006C4B4B" w:rsidRDefault="00952F78">
            <w:pPr>
              <w:pStyle w:val="TableParagraph"/>
              <w:spacing w:before="120"/>
              <w:ind w:left="106"/>
            </w:pPr>
            <w:r>
              <w:t>Access control.</w:t>
            </w:r>
          </w:p>
          <w:p w14:paraId="5ACA2BD1" w14:textId="77777777" w:rsidR="006C4B4B" w:rsidRDefault="00952F78">
            <w:pPr>
              <w:pStyle w:val="TableParagraph"/>
              <w:spacing w:before="129" w:line="247" w:lineRule="auto"/>
              <w:ind w:left="106" w:right="114"/>
            </w:pPr>
            <w:r>
              <w:t>Selective anonymisation of access to personal data sets.</w:t>
            </w:r>
          </w:p>
          <w:p w14:paraId="18FFE07F" w14:textId="77777777" w:rsidR="006C4B4B" w:rsidRDefault="00952F78">
            <w:pPr>
              <w:pStyle w:val="TableParagraph"/>
              <w:spacing w:before="118"/>
              <w:ind w:left="106"/>
            </w:pPr>
            <w:r>
              <w:t>Encryption</w:t>
            </w:r>
          </w:p>
          <w:p w14:paraId="2B542D5F" w14:textId="77777777" w:rsidR="006C4B4B" w:rsidRDefault="00952F78">
            <w:pPr>
              <w:pStyle w:val="TableParagraph"/>
              <w:spacing w:before="126" w:line="360" w:lineRule="auto"/>
              <w:ind w:left="106" w:right="420"/>
            </w:pPr>
            <w:r>
              <w:t>Homomorphic encryption Mixed networks</w:t>
            </w:r>
          </w:p>
          <w:p w14:paraId="575D690E" w14:textId="77777777" w:rsidR="006C4B4B" w:rsidRDefault="00952F78">
            <w:pPr>
              <w:pStyle w:val="TableParagraph"/>
              <w:spacing w:before="2" w:line="247" w:lineRule="auto"/>
              <w:ind w:left="106" w:right="395"/>
            </w:pPr>
            <w:r>
              <w:t>Attribute Based Credentials</w:t>
            </w:r>
          </w:p>
          <w:p w14:paraId="35942C3B" w14:textId="77777777" w:rsidR="006C4B4B" w:rsidRDefault="00952F78">
            <w:pPr>
              <w:pStyle w:val="TableParagraph"/>
              <w:spacing w:before="117"/>
              <w:ind w:left="106"/>
            </w:pPr>
            <w:r>
              <w:t>Models of</w:t>
            </w:r>
          </w:p>
          <w:p w14:paraId="1071ADBA" w14:textId="77777777" w:rsidR="006C4B4B" w:rsidRDefault="00952F78">
            <w:pPr>
              <w:pStyle w:val="TableParagraph"/>
              <w:spacing w:line="260" w:lineRule="atLeast"/>
              <w:ind w:left="106" w:right="676"/>
            </w:pPr>
            <w:r>
              <w:t>zero knowledge (ZKP)</w:t>
            </w:r>
          </w:p>
        </w:tc>
      </w:tr>
      <w:tr w:rsidR="006C4B4B" w14:paraId="40953FD2" w14:textId="77777777" w:rsidTr="00C12AA1">
        <w:trPr>
          <w:trHeight w:val="1613"/>
        </w:trPr>
        <w:tc>
          <w:tcPr>
            <w:tcW w:w="2432" w:type="dxa"/>
            <w:vMerge/>
            <w:tcBorders>
              <w:top w:val="nil"/>
              <w:left w:val="single" w:sz="4" w:space="0" w:color="F9BE8F"/>
              <w:bottom w:val="single" w:sz="4" w:space="0" w:color="F9BE8F"/>
              <w:right w:val="single" w:sz="4" w:space="0" w:color="F9BE8F"/>
            </w:tcBorders>
            <w:shd w:val="clear" w:color="auto" w:fill="FBE3B1"/>
          </w:tcPr>
          <w:p w14:paraId="66E2C22D" w14:textId="77777777" w:rsidR="006C4B4B" w:rsidRDefault="006C4B4B">
            <w:pPr>
              <w:rPr>
                <w:sz w:val="2"/>
                <w:szCs w:val="2"/>
              </w:rPr>
            </w:pPr>
          </w:p>
        </w:tc>
        <w:tc>
          <w:tcPr>
            <w:tcW w:w="1424" w:type="dxa"/>
            <w:tcBorders>
              <w:top w:val="single" w:sz="4" w:space="0" w:color="F9BE8F"/>
              <w:left w:val="single" w:sz="4" w:space="0" w:color="F9BE8F"/>
              <w:bottom w:val="single" w:sz="4" w:space="0" w:color="F9BE8F"/>
              <w:right w:val="single" w:sz="4" w:space="0" w:color="F9BE8F"/>
            </w:tcBorders>
            <w:shd w:val="clear" w:color="auto" w:fill="FBE3B1"/>
            <w:vAlign w:val="center"/>
          </w:tcPr>
          <w:p w14:paraId="56DCA536" w14:textId="77777777" w:rsidR="006C4B4B" w:rsidRDefault="00952F78">
            <w:pPr>
              <w:pStyle w:val="TableParagraph"/>
              <w:ind w:left="107"/>
            </w:pPr>
            <w:r>
              <w:t>Separate</w:t>
            </w:r>
          </w:p>
        </w:tc>
        <w:tc>
          <w:tcPr>
            <w:tcW w:w="2523" w:type="dxa"/>
            <w:tcBorders>
              <w:top w:val="single" w:sz="4" w:space="0" w:color="F9BE8F"/>
              <w:left w:val="single" w:sz="4" w:space="0" w:color="F9BE8F"/>
              <w:bottom w:val="single" w:sz="4" w:space="0" w:color="F9BE8F"/>
              <w:right w:val="single" w:sz="4" w:space="0" w:color="F9BE8F"/>
            </w:tcBorders>
            <w:shd w:val="clear" w:color="auto" w:fill="FBE3B1"/>
            <w:vAlign w:val="center"/>
          </w:tcPr>
          <w:p w14:paraId="41A57324" w14:textId="77777777" w:rsidR="006C4B4B" w:rsidRDefault="00952F78">
            <w:pPr>
              <w:pStyle w:val="TableParagraph"/>
              <w:spacing w:line="247" w:lineRule="auto"/>
              <w:ind w:left="106" w:right="214"/>
            </w:pPr>
            <w:r>
              <w:t>Keep personal datasets separate.</w:t>
            </w:r>
          </w:p>
          <w:p w14:paraId="033F0ADE" w14:textId="77777777" w:rsidR="006C4B4B" w:rsidRDefault="00952F78">
            <w:pPr>
              <w:pStyle w:val="TableParagraph"/>
              <w:spacing w:before="119"/>
              <w:ind w:left="106"/>
            </w:pPr>
            <w:r>
              <w:t xml:space="preserve">TACTICS: </w:t>
            </w:r>
            <w:r>
              <w:rPr>
                <w:b/>
              </w:rPr>
              <w:t xml:space="preserve">isolate </w:t>
            </w:r>
            <w:r>
              <w:t>and</w:t>
            </w:r>
          </w:p>
          <w:p w14:paraId="24909182" w14:textId="77777777" w:rsidR="006C4B4B" w:rsidRDefault="00952F78">
            <w:pPr>
              <w:pStyle w:val="TableParagraph"/>
              <w:spacing w:before="8"/>
              <w:ind w:left="106"/>
              <w:rPr>
                <w:b/>
              </w:rPr>
            </w:pPr>
            <w:r>
              <w:rPr>
                <w:b/>
              </w:rPr>
              <w:t>distribute</w:t>
            </w:r>
          </w:p>
        </w:tc>
        <w:tc>
          <w:tcPr>
            <w:tcW w:w="2552" w:type="dxa"/>
            <w:tcBorders>
              <w:top w:val="single" w:sz="4" w:space="0" w:color="F9BE8F"/>
              <w:left w:val="single" w:sz="4" w:space="0" w:color="F9BE8F"/>
              <w:bottom w:val="single" w:sz="4" w:space="0" w:color="F9BE8F"/>
              <w:right w:val="single" w:sz="4" w:space="0" w:color="F9BE8F"/>
            </w:tcBorders>
            <w:shd w:val="clear" w:color="auto" w:fill="FBE3B1"/>
          </w:tcPr>
          <w:p w14:paraId="592AFE2C" w14:textId="77777777" w:rsidR="006C4B4B" w:rsidRDefault="00952F78">
            <w:pPr>
              <w:pStyle w:val="TableParagraph"/>
              <w:spacing w:before="122"/>
              <w:ind w:left="106"/>
            </w:pPr>
            <w:r>
              <w:t xml:space="preserve">Anonymous </w:t>
            </w:r>
            <w:proofErr w:type="gramStart"/>
            <w:r>
              <w:t>black lists</w:t>
            </w:r>
            <w:proofErr w:type="gramEnd"/>
          </w:p>
          <w:p w14:paraId="6165B593" w14:textId="77777777" w:rsidR="006C4B4B" w:rsidRDefault="00952F78">
            <w:pPr>
              <w:pStyle w:val="TableParagraph"/>
              <w:spacing w:before="126" w:line="247" w:lineRule="auto"/>
              <w:ind w:left="106" w:right="603"/>
            </w:pPr>
            <w:r>
              <w:t>Physical and logical separation</w:t>
            </w:r>
          </w:p>
          <w:p w14:paraId="15F3AF35" w14:textId="77777777" w:rsidR="006C4B4B" w:rsidRDefault="00952F78">
            <w:pPr>
              <w:pStyle w:val="TableParagraph"/>
              <w:spacing w:before="120" w:line="247" w:lineRule="auto"/>
              <w:ind w:left="106" w:right="125"/>
            </w:pPr>
            <w:r>
              <w:t>Data unlinking techniques</w:t>
            </w:r>
          </w:p>
        </w:tc>
      </w:tr>
      <w:tr w:rsidR="006C4B4B" w14:paraId="25D1AB32" w14:textId="77777777" w:rsidTr="00C12AA1">
        <w:trPr>
          <w:trHeight w:val="2419"/>
        </w:trPr>
        <w:tc>
          <w:tcPr>
            <w:tcW w:w="2432" w:type="dxa"/>
            <w:vMerge/>
            <w:tcBorders>
              <w:top w:val="nil"/>
              <w:left w:val="single" w:sz="4" w:space="0" w:color="F9BE8F"/>
              <w:bottom w:val="single" w:sz="4" w:space="0" w:color="F9BE8F"/>
              <w:right w:val="single" w:sz="4" w:space="0" w:color="F9BE8F"/>
            </w:tcBorders>
            <w:shd w:val="clear" w:color="auto" w:fill="FBE3B1"/>
          </w:tcPr>
          <w:p w14:paraId="38BE44A4" w14:textId="77777777" w:rsidR="006C4B4B" w:rsidRDefault="006C4B4B">
            <w:pPr>
              <w:rPr>
                <w:sz w:val="2"/>
                <w:szCs w:val="2"/>
              </w:rPr>
            </w:pPr>
          </w:p>
        </w:tc>
        <w:tc>
          <w:tcPr>
            <w:tcW w:w="1424" w:type="dxa"/>
            <w:tcBorders>
              <w:top w:val="single" w:sz="4" w:space="0" w:color="F9BE8F"/>
              <w:left w:val="single" w:sz="4" w:space="0" w:color="F9BE8F"/>
              <w:bottom w:val="single" w:sz="4" w:space="0" w:color="F9BE8F"/>
              <w:right w:val="single" w:sz="4" w:space="0" w:color="F9BE8F"/>
            </w:tcBorders>
            <w:vAlign w:val="center"/>
          </w:tcPr>
          <w:p w14:paraId="1C957A31" w14:textId="77777777" w:rsidR="006C4B4B" w:rsidRDefault="00952F78">
            <w:pPr>
              <w:pStyle w:val="TableParagraph"/>
              <w:ind w:left="107"/>
            </w:pPr>
            <w:r>
              <w:t>Abstract</w:t>
            </w:r>
          </w:p>
        </w:tc>
        <w:tc>
          <w:tcPr>
            <w:tcW w:w="2523" w:type="dxa"/>
            <w:tcBorders>
              <w:top w:val="single" w:sz="4" w:space="0" w:color="F9BE8F"/>
              <w:left w:val="single" w:sz="4" w:space="0" w:color="F9BE8F"/>
              <w:bottom w:val="single" w:sz="4" w:space="0" w:color="F9BE8F"/>
              <w:right w:val="single" w:sz="4" w:space="0" w:color="F9BE8F"/>
            </w:tcBorders>
            <w:vAlign w:val="center"/>
          </w:tcPr>
          <w:p w14:paraId="3F1C8B32" w14:textId="77777777" w:rsidR="006C4B4B" w:rsidRDefault="00952F78">
            <w:pPr>
              <w:pStyle w:val="TableParagraph"/>
              <w:spacing w:line="247" w:lineRule="auto"/>
              <w:ind w:left="106" w:right="104"/>
            </w:pPr>
            <w:r>
              <w:t>Limit the level of detail used in personal data processing as much as possible.</w:t>
            </w:r>
          </w:p>
          <w:p w14:paraId="4514D654" w14:textId="09D2D049" w:rsidR="006C4B4B" w:rsidRDefault="00952F78">
            <w:pPr>
              <w:pStyle w:val="TableParagraph"/>
              <w:spacing w:before="117" w:line="249" w:lineRule="auto"/>
              <w:ind w:left="106" w:right="264"/>
              <w:rPr>
                <w:b/>
              </w:rPr>
            </w:pPr>
            <w:r>
              <w:t>TACTICS:</w:t>
            </w:r>
            <w:r w:rsidR="00FF54B5">
              <w:t xml:space="preserve"> </w:t>
            </w:r>
            <w:r>
              <w:rPr>
                <w:b/>
              </w:rPr>
              <w:t>summarise</w:t>
            </w:r>
            <w:r>
              <w:t xml:space="preserve">, </w:t>
            </w:r>
            <w:proofErr w:type="gramStart"/>
            <w:r>
              <w:rPr>
                <w:b/>
              </w:rPr>
              <w:t>group</w:t>
            </w:r>
            <w:proofErr w:type="gramEnd"/>
            <w:r>
              <w:t xml:space="preserve"> and </w:t>
            </w:r>
            <w:r>
              <w:rPr>
                <w:b/>
              </w:rPr>
              <w:t>perturb</w:t>
            </w:r>
          </w:p>
        </w:tc>
        <w:tc>
          <w:tcPr>
            <w:tcW w:w="2552" w:type="dxa"/>
            <w:tcBorders>
              <w:top w:val="single" w:sz="4" w:space="0" w:color="F9BE8F"/>
              <w:left w:val="single" w:sz="4" w:space="0" w:color="F9BE8F"/>
              <w:bottom w:val="single" w:sz="4" w:space="0" w:color="F9BE8F"/>
              <w:right w:val="single" w:sz="4" w:space="0" w:color="F9BE8F"/>
            </w:tcBorders>
          </w:tcPr>
          <w:p w14:paraId="4B6F3433" w14:textId="77777777" w:rsidR="006C4B4B" w:rsidRDefault="00952F78">
            <w:pPr>
              <w:pStyle w:val="TableParagraph"/>
              <w:spacing w:before="120" w:line="360" w:lineRule="auto"/>
              <w:ind w:left="106" w:right="103"/>
              <w:jc w:val="both"/>
            </w:pPr>
            <w:r>
              <w:t>Aggregation over time K-anonymity</w:t>
            </w:r>
          </w:p>
          <w:p w14:paraId="043260A6" w14:textId="0E96D87A" w:rsidR="006C4B4B" w:rsidRDefault="00C67ED0">
            <w:pPr>
              <w:pStyle w:val="TableParagraph"/>
              <w:spacing w:line="249" w:lineRule="auto"/>
              <w:ind w:left="106" w:right="115"/>
              <w:jc w:val="both"/>
            </w:pPr>
            <w:r>
              <w:t>N</w:t>
            </w:r>
            <w:r w:rsidR="00952F78">
              <w:t>oise</w:t>
            </w:r>
            <w:r>
              <w:t xml:space="preserve"> added</w:t>
            </w:r>
            <w:r w:rsidR="00952F78">
              <w:t xml:space="preserve"> </w:t>
            </w:r>
            <w:r w:rsidR="00144820">
              <w:t xml:space="preserve">through </w:t>
            </w:r>
            <w:r w:rsidR="00952F78">
              <w:t>obfuscation</w:t>
            </w:r>
            <w:r w:rsidR="00144820">
              <w:t xml:space="preserve"> techniques</w:t>
            </w:r>
          </w:p>
          <w:p w14:paraId="1BB264CC" w14:textId="77777777" w:rsidR="006C4B4B" w:rsidRDefault="00952F78">
            <w:pPr>
              <w:pStyle w:val="TableParagraph"/>
              <w:spacing w:line="382" w:lineRule="exact"/>
              <w:ind w:left="106" w:right="202"/>
              <w:jc w:val="both"/>
            </w:pPr>
            <w:r>
              <w:t>Dynamic granularity. Differential privacy</w:t>
            </w:r>
          </w:p>
        </w:tc>
      </w:tr>
      <w:tr w:rsidR="006C4B4B" w14:paraId="7E7150F2" w14:textId="77777777" w:rsidTr="00C12AA1">
        <w:trPr>
          <w:trHeight w:val="1647"/>
        </w:trPr>
        <w:tc>
          <w:tcPr>
            <w:tcW w:w="2432" w:type="dxa"/>
            <w:tcBorders>
              <w:top w:val="single" w:sz="4" w:space="0" w:color="F9BE8F"/>
              <w:left w:val="single" w:sz="4" w:space="0" w:color="F9BE8F"/>
              <w:bottom w:val="single" w:sz="4" w:space="0" w:color="F9BE8F"/>
              <w:right w:val="single" w:sz="4" w:space="0" w:color="F9BE8F"/>
            </w:tcBorders>
            <w:shd w:val="clear" w:color="auto" w:fill="FBE3B1"/>
            <w:vAlign w:val="center"/>
          </w:tcPr>
          <w:p w14:paraId="055715F5" w14:textId="77777777" w:rsidR="006C4B4B" w:rsidRDefault="00952F78">
            <w:pPr>
              <w:pStyle w:val="TableParagraph"/>
              <w:spacing w:before="195" w:line="247" w:lineRule="auto"/>
              <w:ind w:left="107" w:right="331"/>
              <w:rPr>
                <w:b/>
              </w:rPr>
            </w:pPr>
            <w:r>
              <w:rPr>
                <w:b/>
              </w:rPr>
              <w:t>Process oriented strategies</w:t>
            </w:r>
          </w:p>
        </w:tc>
        <w:tc>
          <w:tcPr>
            <w:tcW w:w="1424" w:type="dxa"/>
            <w:tcBorders>
              <w:top w:val="single" w:sz="4" w:space="0" w:color="F9BE8F"/>
              <w:left w:val="single" w:sz="4" w:space="0" w:color="F9BE8F"/>
              <w:bottom w:val="single" w:sz="4" w:space="0" w:color="F9BE8F"/>
              <w:right w:val="single" w:sz="4" w:space="0" w:color="F9BE8F"/>
            </w:tcBorders>
            <w:shd w:val="clear" w:color="auto" w:fill="FBE3B1"/>
            <w:vAlign w:val="center"/>
          </w:tcPr>
          <w:p w14:paraId="3D04B809" w14:textId="77777777" w:rsidR="006C4B4B" w:rsidRDefault="00952F78">
            <w:pPr>
              <w:pStyle w:val="TableParagraph"/>
              <w:spacing w:before="162"/>
              <w:ind w:left="107"/>
            </w:pPr>
            <w:r>
              <w:t>Inform</w:t>
            </w:r>
          </w:p>
        </w:tc>
        <w:tc>
          <w:tcPr>
            <w:tcW w:w="2523" w:type="dxa"/>
            <w:tcBorders>
              <w:top w:val="single" w:sz="4" w:space="0" w:color="F9BE8F"/>
              <w:left w:val="single" w:sz="4" w:space="0" w:color="F9BE8F"/>
              <w:bottom w:val="single" w:sz="4" w:space="0" w:color="F9BE8F"/>
              <w:right w:val="single" w:sz="4" w:space="0" w:color="F9BE8F"/>
            </w:tcBorders>
            <w:shd w:val="clear" w:color="auto" w:fill="FBE3B1"/>
          </w:tcPr>
          <w:p w14:paraId="79150C01" w14:textId="07C1745B" w:rsidR="006C4B4B" w:rsidRDefault="00952F78">
            <w:pPr>
              <w:pStyle w:val="TableParagraph"/>
              <w:spacing w:before="167" w:line="247" w:lineRule="auto"/>
              <w:ind w:left="106" w:right="124"/>
            </w:pPr>
            <w:r>
              <w:t>Provide extended information</w:t>
            </w:r>
            <w:r w:rsidR="00C67ED0">
              <w:t xml:space="preserve"> of the processing</w:t>
            </w:r>
            <w:r>
              <w:t>.</w:t>
            </w:r>
          </w:p>
          <w:p w14:paraId="377A814B" w14:textId="4BFB6E40" w:rsidR="006C4B4B" w:rsidRDefault="00952F78" w:rsidP="00C67ED0">
            <w:pPr>
              <w:pStyle w:val="TableParagraph"/>
              <w:spacing w:before="118" w:line="249" w:lineRule="auto"/>
              <w:ind w:left="106" w:right="521"/>
              <w:rPr>
                <w:b/>
              </w:rPr>
            </w:pPr>
            <w:r>
              <w:t>TACTICS:</w:t>
            </w:r>
            <w:r w:rsidR="00FF54B5">
              <w:t xml:space="preserve"> </w:t>
            </w:r>
            <w:r>
              <w:rPr>
                <w:b/>
              </w:rPr>
              <w:t>supply</w:t>
            </w:r>
            <w:r>
              <w:t xml:space="preserve">, </w:t>
            </w:r>
            <w:r>
              <w:rPr>
                <w:b/>
              </w:rPr>
              <w:t>explain</w:t>
            </w:r>
            <w:r>
              <w:t xml:space="preserve"> and </w:t>
            </w:r>
            <w:r>
              <w:rPr>
                <w:b/>
              </w:rPr>
              <w:t>notify</w:t>
            </w:r>
          </w:p>
        </w:tc>
        <w:tc>
          <w:tcPr>
            <w:tcW w:w="2552" w:type="dxa"/>
            <w:tcBorders>
              <w:top w:val="single" w:sz="4" w:space="0" w:color="F9BE8F"/>
              <w:left w:val="single" w:sz="4" w:space="0" w:color="F9BE8F"/>
              <w:bottom w:val="single" w:sz="4" w:space="0" w:color="F9BE8F"/>
              <w:right w:val="single" w:sz="4" w:space="0" w:color="F9BE8F"/>
            </w:tcBorders>
            <w:shd w:val="clear" w:color="auto" w:fill="FBE3B1"/>
          </w:tcPr>
          <w:p w14:paraId="71BEE8B1" w14:textId="77777777" w:rsidR="006C4B4B" w:rsidRDefault="00952F78">
            <w:pPr>
              <w:pStyle w:val="TableParagraph"/>
              <w:spacing w:before="107"/>
              <w:ind w:left="106"/>
            </w:pPr>
            <w:r>
              <w:t>Privacy icons</w:t>
            </w:r>
          </w:p>
          <w:p w14:paraId="43F1D552" w14:textId="23997824" w:rsidR="006C4B4B" w:rsidRDefault="00952F78">
            <w:pPr>
              <w:pStyle w:val="TableParagraph"/>
              <w:spacing w:before="128"/>
              <w:ind w:left="106"/>
            </w:pPr>
            <w:r>
              <w:t xml:space="preserve">Processing </w:t>
            </w:r>
            <w:r w:rsidR="00C67ED0">
              <w:t>alerts</w:t>
            </w:r>
            <w:r>
              <w:t>.</w:t>
            </w:r>
          </w:p>
          <w:p w14:paraId="2F9190EB" w14:textId="77777777" w:rsidR="006C4B4B" w:rsidRDefault="00952F78">
            <w:pPr>
              <w:pStyle w:val="TableParagraph"/>
              <w:spacing w:before="106" w:line="260" w:lineRule="atLeast"/>
              <w:ind w:left="106" w:right="113"/>
            </w:pPr>
            <w:r>
              <w:t>Publish information on processing performance.</w:t>
            </w:r>
          </w:p>
        </w:tc>
      </w:tr>
    </w:tbl>
    <w:p w14:paraId="5C3B625A" w14:textId="77777777" w:rsidR="006C4B4B" w:rsidRDefault="006C4B4B">
      <w:pPr>
        <w:spacing w:line="260" w:lineRule="atLeast"/>
        <w:sectPr w:rsidR="006C4B4B" w:rsidSect="00A54354">
          <w:pgSz w:w="11907" w:h="16840" w:code="9"/>
          <w:pgMar w:top="1418" w:right="1701" w:bottom="1418" w:left="1701" w:header="727" w:footer="753" w:gutter="0"/>
          <w:cols w:space="720"/>
        </w:sectPr>
      </w:pPr>
    </w:p>
    <w:p w14:paraId="6D38FC12" w14:textId="77777777" w:rsidR="006C4B4B" w:rsidRDefault="006C4B4B">
      <w:pPr>
        <w:pStyle w:val="Textoindependiente"/>
        <w:spacing w:before="7"/>
        <w:rPr>
          <w:rFonts w:ascii="Calibri"/>
          <w:sz w:val="27"/>
        </w:rPr>
      </w:pPr>
    </w:p>
    <w:tbl>
      <w:tblPr>
        <w:tblStyle w:val="TableNormal"/>
        <w:tblW w:w="8987" w:type="dxa"/>
        <w:tblInd w:w="-23" w:type="dxa"/>
        <w:tblBorders>
          <w:top w:val="single" w:sz="4" w:space="0" w:color="F79546"/>
          <w:left w:val="single" w:sz="4" w:space="0" w:color="F79546"/>
          <w:bottom w:val="single" w:sz="4" w:space="0" w:color="F79546"/>
          <w:right w:val="single" w:sz="4" w:space="0" w:color="F79546"/>
          <w:insideH w:val="single" w:sz="4" w:space="0" w:color="F79546"/>
          <w:insideV w:val="single" w:sz="4" w:space="0" w:color="F79546"/>
        </w:tblBorders>
        <w:tblLayout w:type="fixed"/>
        <w:tblLook w:val="01E0" w:firstRow="1" w:lastRow="1" w:firstColumn="1" w:lastColumn="1" w:noHBand="0" w:noVBand="0"/>
      </w:tblPr>
      <w:tblGrid>
        <w:gridCol w:w="2460"/>
        <w:gridCol w:w="1424"/>
        <w:gridCol w:w="2711"/>
        <w:gridCol w:w="2392"/>
      </w:tblGrid>
      <w:tr w:rsidR="006C4B4B" w14:paraId="477A6D69" w14:textId="77777777" w:rsidTr="00C12AA1">
        <w:trPr>
          <w:trHeight w:val="899"/>
        </w:trPr>
        <w:tc>
          <w:tcPr>
            <w:tcW w:w="3884" w:type="dxa"/>
            <w:gridSpan w:val="2"/>
            <w:tcBorders>
              <w:right w:val="nil"/>
            </w:tcBorders>
            <w:shd w:val="clear" w:color="auto" w:fill="F6A700"/>
          </w:tcPr>
          <w:p w14:paraId="3E2B3587" w14:textId="77777777" w:rsidR="006C4B4B" w:rsidRDefault="006C4B4B">
            <w:pPr>
              <w:pStyle w:val="TableParagraph"/>
              <w:spacing w:before="5"/>
              <w:rPr>
                <w:rFonts w:ascii="Calibri"/>
                <w:sz w:val="20"/>
              </w:rPr>
            </w:pPr>
          </w:p>
          <w:p w14:paraId="1AB1409B" w14:textId="77777777" w:rsidR="006C4B4B" w:rsidRDefault="00952F78">
            <w:pPr>
              <w:pStyle w:val="TableParagraph"/>
              <w:spacing w:line="249" w:lineRule="auto"/>
              <w:ind w:left="546" w:right="228" w:hanging="300"/>
              <w:rPr>
                <w:b/>
              </w:rPr>
            </w:pPr>
            <w:r>
              <w:rPr>
                <w:b/>
              </w:rPr>
              <w:t>PRIVACY DESIGN STRATEGY</w:t>
            </w:r>
          </w:p>
        </w:tc>
        <w:tc>
          <w:tcPr>
            <w:tcW w:w="2711" w:type="dxa"/>
            <w:tcBorders>
              <w:left w:val="nil"/>
              <w:right w:val="nil"/>
            </w:tcBorders>
            <w:shd w:val="clear" w:color="auto" w:fill="F6A700"/>
          </w:tcPr>
          <w:p w14:paraId="1D083581" w14:textId="77777777" w:rsidR="006C4B4B" w:rsidRDefault="006C4B4B">
            <w:pPr>
              <w:pStyle w:val="TableParagraph"/>
              <w:spacing w:before="5"/>
              <w:rPr>
                <w:rFonts w:ascii="Calibri"/>
                <w:sz w:val="20"/>
              </w:rPr>
            </w:pPr>
          </w:p>
          <w:p w14:paraId="5EF95C5F" w14:textId="77777777" w:rsidR="006C4B4B" w:rsidRDefault="00952F78">
            <w:pPr>
              <w:pStyle w:val="TableParagraph"/>
              <w:spacing w:line="249" w:lineRule="auto"/>
              <w:ind w:left="803" w:right="467" w:hanging="315"/>
              <w:rPr>
                <w:b/>
              </w:rPr>
            </w:pPr>
            <w:r>
              <w:rPr>
                <w:b/>
              </w:rPr>
              <w:t>DESCRIPTION AND TACTICS</w:t>
            </w:r>
          </w:p>
        </w:tc>
        <w:tc>
          <w:tcPr>
            <w:tcW w:w="2392" w:type="dxa"/>
            <w:tcBorders>
              <w:left w:val="nil"/>
            </w:tcBorders>
            <w:shd w:val="clear" w:color="auto" w:fill="F6A700"/>
          </w:tcPr>
          <w:p w14:paraId="1F597F6E" w14:textId="77777777" w:rsidR="006C4B4B" w:rsidRDefault="00952F78">
            <w:pPr>
              <w:pStyle w:val="TableParagraph"/>
              <w:spacing w:before="99" w:line="260" w:lineRule="atLeast"/>
              <w:ind w:left="504" w:right="494"/>
              <w:jc w:val="center"/>
              <w:rPr>
                <w:b/>
              </w:rPr>
            </w:pPr>
            <w:r>
              <w:rPr>
                <w:b/>
              </w:rPr>
              <w:t>DESIGN CONTROLS AND PATTERNS</w:t>
            </w:r>
          </w:p>
        </w:tc>
      </w:tr>
      <w:tr w:rsidR="006C4B4B" w14:paraId="2C74ACE9" w14:textId="77777777" w:rsidTr="00C12AA1">
        <w:trPr>
          <w:trHeight w:val="2061"/>
        </w:trPr>
        <w:tc>
          <w:tcPr>
            <w:tcW w:w="2460" w:type="dxa"/>
            <w:tcBorders>
              <w:left w:val="single" w:sz="4" w:space="0" w:color="F9BE8F"/>
              <w:bottom w:val="nil"/>
              <w:right w:val="single" w:sz="4" w:space="0" w:color="F9BE8F"/>
            </w:tcBorders>
            <w:shd w:val="clear" w:color="auto" w:fill="FBE3B1"/>
          </w:tcPr>
          <w:p w14:paraId="3EC435CD" w14:textId="77777777" w:rsidR="006C4B4B" w:rsidRDefault="006C4B4B">
            <w:pPr>
              <w:pStyle w:val="TableParagraph"/>
              <w:rPr>
                <w:rFonts w:ascii="Times New Roman"/>
                <w:sz w:val="20"/>
              </w:rPr>
            </w:pPr>
          </w:p>
        </w:tc>
        <w:tc>
          <w:tcPr>
            <w:tcW w:w="1424" w:type="dxa"/>
            <w:tcBorders>
              <w:left w:val="single" w:sz="4" w:space="0" w:color="F9BE8F"/>
              <w:bottom w:val="single" w:sz="4" w:space="0" w:color="F9BE8F"/>
              <w:right w:val="single" w:sz="4" w:space="0" w:color="F9BE8F"/>
            </w:tcBorders>
            <w:shd w:val="clear" w:color="auto" w:fill="FBE3B1"/>
          </w:tcPr>
          <w:p w14:paraId="0850DF74" w14:textId="77777777" w:rsidR="006C4B4B" w:rsidRDefault="006C4B4B">
            <w:pPr>
              <w:pStyle w:val="TableParagraph"/>
              <w:rPr>
                <w:rFonts w:ascii="Times New Roman"/>
                <w:sz w:val="20"/>
              </w:rPr>
            </w:pPr>
          </w:p>
        </w:tc>
        <w:tc>
          <w:tcPr>
            <w:tcW w:w="2711" w:type="dxa"/>
            <w:tcBorders>
              <w:left w:val="single" w:sz="4" w:space="0" w:color="F9BE8F"/>
              <w:bottom w:val="single" w:sz="4" w:space="0" w:color="F9BE8F"/>
              <w:right w:val="single" w:sz="4" w:space="0" w:color="F9BE8F"/>
            </w:tcBorders>
            <w:shd w:val="clear" w:color="auto" w:fill="FBE3B1"/>
          </w:tcPr>
          <w:p w14:paraId="219920C9" w14:textId="77777777" w:rsidR="006C4B4B" w:rsidRDefault="006C4B4B">
            <w:pPr>
              <w:pStyle w:val="TableParagraph"/>
              <w:rPr>
                <w:rFonts w:ascii="Times New Roman"/>
                <w:sz w:val="20"/>
              </w:rPr>
            </w:pPr>
          </w:p>
        </w:tc>
        <w:tc>
          <w:tcPr>
            <w:tcW w:w="2392" w:type="dxa"/>
            <w:tcBorders>
              <w:left w:val="single" w:sz="4" w:space="0" w:color="F9BE8F"/>
              <w:bottom w:val="single" w:sz="4" w:space="0" w:color="F9BE8F"/>
              <w:right w:val="single" w:sz="4" w:space="0" w:color="F9BE8F"/>
            </w:tcBorders>
            <w:shd w:val="clear" w:color="auto" w:fill="FBE3B1"/>
          </w:tcPr>
          <w:p w14:paraId="0A8B88FA" w14:textId="77777777" w:rsidR="006C4B4B" w:rsidRDefault="00952F78">
            <w:pPr>
              <w:pStyle w:val="TableParagraph"/>
              <w:spacing w:before="120" w:line="247" w:lineRule="auto"/>
              <w:ind w:left="106" w:right="236"/>
            </w:pPr>
            <w:r>
              <w:t>Publish details of processing limitations and consequences.</w:t>
            </w:r>
          </w:p>
          <w:p w14:paraId="26129D03" w14:textId="77777777" w:rsidR="006C4B4B" w:rsidRDefault="00952F78">
            <w:pPr>
              <w:pStyle w:val="TableParagraph"/>
              <w:spacing w:before="119"/>
              <w:ind w:left="106"/>
            </w:pPr>
            <w:r>
              <w:t>Publish information</w:t>
            </w:r>
          </w:p>
          <w:p w14:paraId="331E4CCA" w14:textId="7876A850" w:rsidR="006C4B4B" w:rsidRDefault="00C67ED0">
            <w:pPr>
              <w:pStyle w:val="TableParagraph"/>
              <w:spacing w:line="260" w:lineRule="atLeast"/>
              <w:ind w:left="106" w:right="126"/>
            </w:pPr>
            <w:r>
              <w:t xml:space="preserve">related to </w:t>
            </w:r>
            <w:r w:rsidR="00952F78">
              <w:t>risk analysis.</w:t>
            </w:r>
          </w:p>
        </w:tc>
      </w:tr>
      <w:tr w:rsidR="006C4B4B" w14:paraId="04D3E873" w14:textId="77777777" w:rsidTr="00C12AA1">
        <w:trPr>
          <w:trHeight w:val="2820"/>
        </w:trPr>
        <w:tc>
          <w:tcPr>
            <w:tcW w:w="2460" w:type="dxa"/>
            <w:vMerge w:val="restart"/>
            <w:tcBorders>
              <w:top w:val="nil"/>
              <w:left w:val="single" w:sz="4" w:space="0" w:color="F9BE8F"/>
              <w:bottom w:val="single" w:sz="4" w:space="0" w:color="F9BE8F"/>
              <w:right w:val="single" w:sz="4" w:space="0" w:color="F9BE8F"/>
            </w:tcBorders>
            <w:shd w:val="clear" w:color="auto" w:fill="FBE3B1"/>
          </w:tcPr>
          <w:p w14:paraId="131A4415" w14:textId="77777777" w:rsidR="006C4B4B" w:rsidRDefault="006C4B4B">
            <w:pPr>
              <w:pStyle w:val="TableParagraph"/>
              <w:rPr>
                <w:rFonts w:ascii="Times New Roman"/>
                <w:sz w:val="20"/>
              </w:rPr>
            </w:pPr>
          </w:p>
        </w:tc>
        <w:tc>
          <w:tcPr>
            <w:tcW w:w="1424" w:type="dxa"/>
            <w:tcBorders>
              <w:top w:val="single" w:sz="4" w:space="0" w:color="F9BE8F"/>
              <w:left w:val="single" w:sz="4" w:space="0" w:color="F9BE8F"/>
              <w:bottom w:val="single" w:sz="4" w:space="0" w:color="F9BE8F"/>
              <w:right w:val="single" w:sz="4" w:space="0" w:color="F9BE8F"/>
            </w:tcBorders>
            <w:vAlign w:val="center"/>
          </w:tcPr>
          <w:p w14:paraId="25C28D13" w14:textId="77777777" w:rsidR="006C4B4B" w:rsidRDefault="00952F78">
            <w:pPr>
              <w:pStyle w:val="TableParagraph"/>
              <w:spacing w:before="167"/>
              <w:ind w:left="107"/>
            </w:pPr>
            <w:r>
              <w:t>Control</w:t>
            </w:r>
          </w:p>
        </w:tc>
        <w:tc>
          <w:tcPr>
            <w:tcW w:w="2711" w:type="dxa"/>
            <w:tcBorders>
              <w:top w:val="single" w:sz="4" w:space="0" w:color="F9BE8F"/>
              <w:left w:val="single" w:sz="4" w:space="0" w:color="F9BE8F"/>
              <w:bottom w:val="single" w:sz="4" w:space="0" w:color="F9BE8F"/>
              <w:right w:val="single" w:sz="4" w:space="0" w:color="F9BE8F"/>
            </w:tcBorders>
            <w:vAlign w:val="center"/>
          </w:tcPr>
          <w:p w14:paraId="3BDB4F76" w14:textId="51A2AF94" w:rsidR="006C4B4B" w:rsidRDefault="00952F78">
            <w:pPr>
              <w:pStyle w:val="TableParagraph"/>
              <w:spacing w:before="206" w:line="247" w:lineRule="auto"/>
              <w:ind w:left="106" w:right="287"/>
            </w:pPr>
            <w:r>
              <w:t>Provide data subjects with effective control over their personal data.</w:t>
            </w:r>
          </w:p>
          <w:p w14:paraId="678422FA" w14:textId="650581A7" w:rsidR="006C4B4B" w:rsidRDefault="00952F78">
            <w:pPr>
              <w:pStyle w:val="TableParagraph"/>
              <w:spacing w:before="117" w:line="247" w:lineRule="auto"/>
              <w:ind w:left="106" w:right="313"/>
              <w:rPr>
                <w:b/>
              </w:rPr>
            </w:pPr>
            <w:r>
              <w:t>TACTICS:</w:t>
            </w:r>
            <w:r w:rsidR="00347B91">
              <w:t xml:space="preserve"> </w:t>
            </w:r>
            <w:r>
              <w:rPr>
                <w:b/>
              </w:rPr>
              <w:t>consent</w:t>
            </w:r>
            <w:r>
              <w:t xml:space="preserve">, </w:t>
            </w:r>
            <w:r>
              <w:rPr>
                <w:b/>
              </w:rPr>
              <w:t>alert</w:t>
            </w:r>
            <w:r>
              <w:t xml:space="preserve">, </w:t>
            </w:r>
            <w:r>
              <w:rPr>
                <w:b/>
              </w:rPr>
              <w:t>choose</w:t>
            </w:r>
            <w:r>
              <w:t xml:space="preserve">, </w:t>
            </w:r>
            <w:r>
              <w:rPr>
                <w:b/>
              </w:rPr>
              <w:t>update</w:t>
            </w:r>
            <w:r>
              <w:t xml:space="preserve">, </w:t>
            </w:r>
            <w:r>
              <w:rPr>
                <w:b/>
              </w:rPr>
              <w:t>retract</w:t>
            </w:r>
          </w:p>
        </w:tc>
        <w:tc>
          <w:tcPr>
            <w:tcW w:w="2392" w:type="dxa"/>
            <w:tcBorders>
              <w:top w:val="single" w:sz="4" w:space="0" w:color="F9BE8F"/>
              <w:left w:val="single" w:sz="4" w:space="0" w:color="F9BE8F"/>
              <w:bottom w:val="single" w:sz="4" w:space="0" w:color="F9BE8F"/>
              <w:right w:val="single" w:sz="4" w:space="0" w:color="F9BE8F"/>
            </w:tcBorders>
          </w:tcPr>
          <w:p w14:paraId="533ECB1A" w14:textId="77777777" w:rsidR="006C4B4B" w:rsidRDefault="00952F78">
            <w:pPr>
              <w:pStyle w:val="TableParagraph"/>
              <w:spacing w:before="120" w:line="247" w:lineRule="auto"/>
              <w:ind w:left="106" w:right="250"/>
            </w:pPr>
            <w:r>
              <w:t>PIMS (personal information management systems)</w:t>
            </w:r>
          </w:p>
          <w:p w14:paraId="2B028F12" w14:textId="568FCE24" w:rsidR="006C4B4B" w:rsidRDefault="00952F78">
            <w:pPr>
              <w:pStyle w:val="TableParagraph"/>
              <w:spacing w:before="118" w:line="247" w:lineRule="auto"/>
              <w:ind w:left="106" w:right="89"/>
            </w:pPr>
            <w:r>
              <w:t xml:space="preserve">Privacy </w:t>
            </w:r>
            <w:r w:rsidR="00C67ED0">
              <w:t xml:space="preserve">preferences </w:t>
            </w:r>
            <w:r>
              <w:t>dashboard</w:t>
            </w:r>
          </w:p>
          <w:p w14:paraId="1C376B3A" w14:textId="77777777" w:rsidR="006C4B4B" w:rsidRDefault="00952F78">
            <w:pPr>
              <w:pStyle w:val="TableParagraph"/>
              <w:spacing w:before="118" w:line="249" w:lineRule="auto"/>
              <w:ind w:left="106" w:right="322"/>
            </w:pPr>
            <w:r>
              <w:t>Active broadcast of presence</w:t>
            </w:r>
          </w:p>
          <w:p w14:paraId="151940B4" w14:textId="77777777" w:rsidR="006C4B4B" w:rsidRDefault="00952F78">
            <w:pPr>
              <w:pStyle w:val="TableParagraph"/>
              <w:spacing w:before="95" w:line="260" w:lineRule="atLeast"/>
              <w:ind w:left="106" w:right="1202"/>
            </w:pPr>
            <w:r>
              <w:t>Credential selection</w:t>
            </w:r>
          </w:p>
        </w:tc>
      </w:tr>
      <w:tr w:rsidR="006C4B4B" w14:paraId="3CA7126C" w14:textId="77777777" w:rsidTr="00C12AA1">
        <w:trPr>
          <w:trHeight w:val="1799"/>
        </w:trPr>
        <w:tc>
          <w:tcPr>
            <w:tcW w:w="2460" w:type="dxa"/>
            <w:vMerge/>
            <w:tcBorders>
              <w:top w:val="nil"/>
              <w:left w:val="single" w:sz="4" w:space="0" w:color="F9BE8F"/>
              <w:bottom w:val="single" w:sz="4" w:space="0" w:color="F9BE8F"/>
              <w:right w:val="single" w:sz="4" w:space="0" w:color="F9BE8F"/>
            </w:tcBorders>
            <w:shd w:val="clear" w:color="auto" w:fill="FBE3B1"/>
          </w:tcPr>
          <w:p w14:paraId="508939F3" w14:textId="77777777" w:rsidR="006C4B4B" w:rsidRDefault="006C4B4B">
            <w:pPr>
              <w:rPr>
                <w:sz w:val="2"/>
                <w:szCs w:val="2"/>
              </w:rPr>
            </w:pPr>
          </w:p>
        </w:tc>
        <w:tc>
          <w:tcPr>
            <w:tcW w:w="1424" w:type="dxa"/>
            <w:tcBorders>
              <w:top w:val="single" w:sz="4" w:space="0" w:color="F9BE8F"/>
              <w:left w:val="single" w:sz="4" w:space="0" w:color="F9BE8F"/>
              <w:bottom w:val="single" w:sz="4" w:space="0" w:color="F9BE8F"/>
              <w:right w:val="single" w:sz="4" w:space="0" w:color="F9BE8F"/>
            </w:tcBorders>
            <w:shd w:val="clear" w:color="auto" w:fill="FBE3B1"/>
            <w:vAlign w:val="center"/>
          </w:tcPr>
          <w:p w14:paraId="24D3DB0D" w14:textId="77777777" w:rsidR="006C4B4B" w:rsidRDefault="00952F78">
            <w:pPr>
              <w:pStyle w:val="TableParagraph"/>
              <w:ind w:left="107"/>
            </w:pPr>
            <w:r>
              <w:t>Enforce</w:t>
            </w:r>
          </w:p>
        </w:tc>
        <w:tc>
          <w:tcPr>
            <w:tcW w:w="2711" w:type="dxa"/>
            <w:tcBorders>
              <w:top w:val="single" w:sz="4" w:space="0" w:color="F9BE8F"/>
              <w:left w:val="single" w:sz="4" w:space="0" w:color="F9BE8F"/>
              <w:bottom w:val="single" w:sz="4" w:space="0" w:color="F9BE8F"/>
              <w:right w:val="single" w:sz="4" w:space="0" w:color="F9BE8F"/>
            </w:tcBorders>
            <w:shd w:val="clear" w:color="auto" w:fill="FBE3B1"/>
          </w:tcPr>
          <w:p w14:paraId="6E8740CF" w14:textId="77777777" w:rsidR="006C4B4B" w:rsidRDefault="00952F78">
            <w:pPr>
              <w:pStyle w:val="TableParagraph"/>
              <w:spacing w:before="120" w:line="247" w:lineRule="auto"/>
              <w:ind w:left="106" w:right="177"/>
            </w:pPr>
            <w:r>
              <w:t>Application of the entity's data protection policies to the processing.</w:t>
            </w:r>
          </w:p>
          <w:p w14:paraId="55CE4327" w14:textId="0CE1B791" w:rsidR="006C4B4B" w:rsidRDefault="00952F78" w:rsidP="00C67ED0">
            <w:pPr>
              <w:pStyle w:val="TableParagraph"/>
              <w:spacing w:before="97" w:line="260" w:lineRule="atLeast"/>
              <w:ind w:left="106" w:right="544"/>
              <w:rPr>
                <w:b/>
              </w:rPr>
            </w:pPr>
            <w:r>
              <w:t>TACTICS:</w:t>
            </w:r>
            <w:r w:rsidR="00347B91">
              <w:t xml:space="preserve"> </w:t>
            </w:r>
            <w:r>
              <w:rPr>
                <w:b/>
              </w:rPr>
              <w:t>create</w:t>
            </w:r>
            <w:r>
              <w:t xml:space="preserve">, </w:t>
            </w:r>
            <w:r>
              <w:rPr>
                <w:b/>
              </w:rPr>
              <w:t>maintain</w:t>
            </w:r>
            <w:r>
              <w:t xml:space="preserve">, </w:t>
            </w:r>
            <w:r>
              <w:rPr>
                <w:b/>
              </w:rPr>
              <w:t>uphold</w:t>
            </w:r>
          </w:p>
        </w:tc>
        <w:tc>
          <w:tcPr>
            <w:tcW w:w="2392" w:type="dxa"/>
            <w:tcBorders>
              <w:top w:val="single" w:sz="4" w:space="0" w:color="F9BE8F"/>
              <w:left w:val="single" w:sz="4" w:space="0" w:color="F9BE8F"/>
              <w:bottom w:val="single" w:sz="4" w:space="0" w:color="F9BE8F"/>
              <w:right w:val="single" w:sz="4" w:space="0" w:color="F9BE8F"/>
            </w:tcBorders>
            <w:shd w:val="clear" w:color="auto" w:fill="FBE3B1"/>
          </w:tcPr>
          <w:p w14:paraId="5CA18CE5" w14:textId="77777777" w:rsidR="006C4B4B" w:rsidRDefault="00952F78">
            <w:pPr>
              <w:pStyle w:val="TableParagraph"/>
              <w:spacing w:line="247" w:lineRule="auto"/>
              <w:ind w:left="106" w:right="309"/>
            </w:pPr>
            <w:r>
              <w:t>Apply data protection policies to the processing lifecycle.</w:t>
            </w:r>
          </w:p>
        </w:tc>
      </w:tr>
      <w:tr w:rsidR="006C4B4B" w14:paraId="572E00D7" w14:textId="77777777" w:rsidTr="00C12AA1">
        <w:trPr>
          <w:trHeight w:val="2061"/>
        </w:trPr>
        <w:tc>
          <w:tcPr>
            <w:tcW w:w="2460" w:type="dxa"/>
            <w:vMerge/>
            <w:tcBorders>
              <w:top w:val="nil"/>
              <w:left w:val="single" w:sz="4" w:space="0" w:color="F9BE8F"/>
              <w:bottom w:val="single" w:sz="4" w:space="0" w:color="F9BE8F"/>
              <w:right w:val="single" w:sz="4" w:space="0" w:color="F9BE8F"/>
            </w:tcBorders>
            <w:shd w:val="clear" w:color="auto" w:fill="FBE3B1"/>
          </w:tcPr>
          <w:p w14:paraId="707A7BEB" w14:textId="77777777" w:rsidR="006C4B4B" w:rsidRDefault="006C4B4B">
            <w:pPr>
              <w:rPr>
                <w:sz w:val="2"/>
                <w:szCs w:val="2"/>
              </w:rPr>
            </w:pPr>
          </w:p>
        </w:tc>
        <w:tc>
          <w:tcPr>
            <w:tcW w:w="1424" w:type="dxa"/>
            <w:tcBorders>
              <w:top w:val="single" w:sz="4" w:space="0" w:color="F9BE8F"/>
              <w:left w:val="single" w:sz="4" w:space="0" w:color="F9BE8F"/>
              <w:bottom w:val="single" w:sz="4" w:space="0" w:color="F9BE8F"/>
              <w:right w:val="single" w:sz="4" w:space="0" w:color="F9BE8F"/>
            </w:tcBorders>
            <w:vAlign w:val="center"/>
          </w:tcPr>
          <w:p w14:paraId="67957B14" w14:textId="77777777" w:rsidR="006C4B4B" w:rsidRDefault="00952F78">
            <w:pPr>
              <w:pStyle w:val="TableParagraph"/>
              <w:ind w:left="107"/>
            </w:pPr>
            <w:r>
              <w:t>Demonstrate</w:t>
            </w:r>
          </w:p>
        </w:tc>
        <w:tc>
          <w:tcPr>
            <w:tcW w:w="2711" w:type="dxa"/>
            <w:tcBorders>
              <w:top w:val="single" w:sz="4" w:space="0" w:color="F9BE8F"/>
              <w:left w:val="single" w:sz="4" w:space="0" w:color="F9BE8F"/>
              <w:bottom w:val="single" w:sz="4" w:space="0" w:color="F9BE8F"/>
              <w:right w:val="single" w:sz="4" w:space="0" w:color="F9BE8F"/>
            </w:tcBorders>
          </w:tcPr>
          <w:p w14:paraId="6C9F9FC8" w14:textId="77777777" w:rsidR="006C4B4B" w:rsidRDefault="00952F78">
            <w:pPr>
              <w:pStyle w:val="TableParagraph"/>
              <w:spacing w:before="120" w:line="247" w:lineRule="auto"/>
              <w:ind w:left="106" w:right="165"/>
            </w:pPr>
            <w:r>
              <w:t xml:space="preserve">Be able to demonstrate that processing </w:t>
            </w:r>
            <w:proofErr w:type="gramStart"/>
            <w:r>
              <w:t>have</w:t>
            </w:r>
            <w:proofErr w:type="gramEnd"/>
            <w:r>
              <w:t xml:space="preserve"> been carried out in accordance with the entity's policies.</w:t>
            </w:r>
          </w:p>
          <w:p w14:paraId="42C19C9D" w14:textId="77777777" w:rsidR="006C4B4B" w:rsidRDefault="00952F78">
            <w:pPr>
              <w:pStyle w:val="TableParagraph"/>
              <w:spacing w:before="98" w:line="260" w:lineRule="atLeast"/>
              <w:ind w:left="106" w:right="411"/>
            </w:pPr>
            <w:r>
              <w:t xml:space="preserve">TACTICS: </w:t>
            </w:r>
            <w:r>
              <w:rPr>
                <w:b/>
              </w:rPr>
              <w:t>record</w:t>
            </w:r>
            <w:r>
              <w:t xml:space="preserve">, </w:t>
            </w:r>
            <w:proofErr w:type="gramStart"/>
            <w:r>
              <w:rPr>
                <w:b/>
              </w:rPr>
              <w:t>audit</w:t>
            </w:r>
            <w:proofErr w:type="gramEnd"/>
            <w:r>
              <w:t xml:space="preserve"> and </w:t>
            </w:r>
            <w:r>
              <w:rPr>
                <w:b/>
              </w:rPr>
              <w:t>report</w:t>
            </w:r>
            <w:r>
              <w:t>.</w:t>
            </w:r>
          </w:p>
        </w:tc>
        <w:tc>
          <w:tcPr>
            <w:tcW w:w="2392" w:type="dxa"/>
            <w:tcBorders>
              <w:top w:val="single" w:sz="4" w:space="0" w:color="F9BE8F"/>
              <w:left w:val="single" w:sz="4" w:space="0" w:color="F9BE8F"/>
              <w:bottom w:val="single" w:sz="4" w:space="0" w:color="F9BE8F"/>
              <w:right w:val="single" w:sz="4" w:space="0" w:color="F9BE8F"/>
            </w:tcBorders>
          </w:tcPr>
          <w:p w14:paraId="1C19BBF2" w14:textId="77777777" w:rsidR="006C4B4B" w:rsidRDefault="00952F78">
            <w:pPr>
              <w:pStyle w:val="TableParagraph"/>
              <w:spacing w:line="249" w:lineRule="auto"/>
              <w:ind w:left="106" w:right="1226"/>
            </w:pPr>
            <w:r>
              <w:t>Audit of the processing</w:t>
            </w:r>
          </w:p>
          <w:p w14:paraId="224BF620" w14:textId="77777777" w:rsidR="006C4B4B" w:rsidRDefault="00952F78">
            <w:pPr>
              <w:pStyle w:val="TableParagraph"/>
              <w:spacing w:before="115" w:line="247" w:lineRule="auto"/>
              <w:ind w:left="106" w:right="750"/>
            </w:pPr>
            <w:r>
              <w:t>Recording and documentary control of the processing.</w:t>
            </w:r>
          </w:p>
        </w:tc>
      </w:tr>
    </w:tbl>
    <w:p w14:paraId="1AE3226E" w14:textId="44FBFD3B" w:rsidR="006C4B4B" w:rsidRDefault="00C12AA1" w:rsidP="00C12AA1">
      <w:pPr>
        <w:pStyle w:val="Descripcion"/>
      </w:pPr>
      <w:bookmarkStart w:id="74" w:name="_bookmark145"/>
      <w:bookmarkStart w:id="75" w:name="_Toc85318825"/>
      <w:bookmarkEnd w:id="74"/>
      <w:r>
        <w:t xml:space="preserve">Table </w:t>
      </w:r>
      <w:r w:rsidR="00684BCA">
        <w:fldChar w:fldCharType="begin"/>
      </w:r>
      <w:r w:rsidR="00684BCA">
        <w:instrText xml:space="preserve"> SEQ Table \* ARABIC </w:instrText>
      </w:r>
      <w:r w:rsidR="00684BCA">
        <w:fldChar w:fldCharType="separate"/>
      </w:r>
      <w:r w:rsidR="00CD73FB">
        <w:rPr>
          <w:noProof/>
        </w:rPr>
        <w:t>39</w:t>
      </w:r>
      <w:r w:rsidR="00684BCA">
        <w:rPr>
          <w:noProof/>
        </w:rPr>
        <w:fldChar w:fldCharType="end"/>
      </w:r>
      <w:r>
        <w:t xml:space="preserve"> </w:t>
      </w:r>
      <w:r w:rsidR="00952F78">
        <w:t>Data Protection Strategies, Description, Tactics, Controls and Patterns by Design.</w:t>
      </w:r>
      <w:bookmarkEnd w:id="75"/>
    </w:p>
    <w:p w14:paraId="09676873" w14:textId="77777777" w:rsidR="006C4B4B" w:rsidRDefault="006C4B4B" w:rsidP="00E46234">
      <w:pPr>
        <w:pStyle w:val="Normal2"/>
        <w:sectPr w:rsidR="006C4B4B" w:rsidSect="00A54354">
          <w:pgSz w:w="11907" w:h="16840" w:code="9"/>
          <w:pgMar w:top="1418" w:right="1701" w:bottom="1418" w:left="1701" w:header="727" w:footer="753" w:gutter="0"/>
          <w:cols w:space="720"/>
        </w:sectPr>
      </w:pPr>
      <w:bookmarkStart w:id="76" w:name="_bookmark146"/>
      <w:bookmarkEnd w:id="76"/>
    </w:p>
    <w:p w14:paraId="402F2320" w14:textId="77777777" w:rsidR="006C4B4B" w:rsidRDefault="006C4B4B">
      <w:pPr>
        <w:pStyle w:val="Textoindependiente"/>
        <w:rPr>
          <w:sz w:val="20"/>
        </w:rPr>
      </w:pPr>
    </w:p>
    <w:p w14:paraId="6B63690D" w14:textId="77777777" w:rsidR="006C4B4B" w:rsidRDefault="006C4B4B">
      <w:pPr>
        <w:pStyle w:val="Textoindependiente"/>
        <w:spacing w:before="9" w:after="1"/>
        <w:rPr>
          <w:sz w:val="12"/>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260"/>
      </w:tblGrid>
      <w:tr w:rsidR="006C4B4B" w14:paraId="038A63BC" w14:textId="77777777" w:rsidTr="00C12AA1">
        <w:trPr>
          <w:trHeight w:val="1019"/>
        </w:trPr>
        <w:tc>
          <w:tcPr>
            <w:tcW w:w="3402" w:type="dxa"/>
            <w:shd w:val="clear" w:color="auto" w:fill="F6A700"/>
            <w:vAlign w:val="center"/>
          </w:tcPr>
          <w:p w14:paraId="5FC1FD2D" w14:textId="77777777" w:rsidR="006C4B4B" w:rsidRDefault="00952F78">
            <w:pPr>
              <w:pStyle w:val="TableParagraph"/>
              <w:spacing w:before="120" w:line="247" w:lineRule="auto"/>
              <w:ind w:left="602" w:right="473" w:hanging="104"/>
              <w:rPr>
                <w:b/>
              </w:rPr>
            </w:pPr>
            <w:r>
              <w:rPr>
                <w:b/>
              </w:rPr>
              <w:t>Level of risk posed to rights and freedoms.</w:t>
            </w:r>
          </w:p>
        </w:tc>
        <w:tc>
          <w:tcPr>
            <w:tcW w:w="3260" w:type="dxa"/>
            <w:shd w:val="clear" w:color="auto" w:fill="F6A700"/>
            <w:vAlign w:val="center"/>
          </w:tcPr>
          <w:p w14:paraId="301A7F17" w14:textId="3E2F75B9" w:rsidR="006C4B4B" w:rsidRDefault="00C12AA1">
            <w:pPr>
              <w:pStyle w:val="TableParagraph"/>
              <w:spacing w:before="120"/>
              <w:ind w:left="881" w:right="876"/>
              <w:jc w:val="center"/>
              <w:rPr>
                <w:b/>
              </w:rPr>
            </w:pPr>
            <w:r>
              <w:rPr>
                <w:b/>
              </w:rPr>
              <w:t>ENS</w:t>
            </w:r>
            <w:r w:rsidR="00952F78">
              <w:rPr>
                <w:b/>
              </w:rPr>
              <w:t xml:space="preserve"> Category</w:t>
            </w:r>
          </w:p>
        </w:tc>
      </w:tr>
      <w:tr w:rsidR="006C4B4B" w14:paraId="145A888E" w14:textId="77777777" w:rsidTr="00C12AA1">
        <w:trPr>
          <w:trHeight w:val="381"/>
        </w:trPr>
        <w:tc>
          <w:tcPr>
            <w:tcW w:w="3402" w:type="dxa"/>
            <w:shd w:val="clear" w:color="auto" w:fill="FFF0D4"/>
            <w:vAlign w:val="center"/>
          </w:tcPr>
          <w:p w14:paraId="6F20D69F" w14:textId="77777777" w:rsidR="006C4B4B" w:rsidRDefault="00952F78">
            <w:pPr>
              <w:pStyle w:val="TableParagraph"/>
              <w:spacing w:before="120" w:line="241" w:lineRule="exact"/>
              <w:ind w:left="1287" w:right="1277"/>
              <w:jc w:val="center"/>
            </w:pPr>
            <w:r>
              <w:t>Very High</w:t>
            </w:r>
          </w:p>
        </w:tc>
        <w:tc>
          <w:tcPr>
            <w:tcW w:w="3260" w:type="dxa"/>
            <w:shd w:val="clear" w:color="auto" w:fill="FFF0D4"/>
            <w:vAlign w:val="center"/>
          </w:tcPr>
          <w:p w14:paraId="59D67BDC" w14:textId="77777777" w:rsidR="006C4B4B" w:rsidRDefault="00952F78">
            <w:pPr>
              <w:pStyle w:val="TableParagraph"/>
              <w:spacing w:before="120" w:line="241" w:lineRule="exact"/>
              <w:ind w:left="881" w:right="873"/>
              <w:jc w:val="center"/>
            </w:pPr>
            <w:r>
              <w:t>High</w:t>
            </w:r>
          </w:p>
        </w:tc>
      </w:tr>
      <w:tr w:rsidR="006C4B4B" w14:paraId="0C43AC93" w14:textId="77777777" w:rsidTr="00C12AA1">
        <w:trPr>
          <w:trHeight w:val="378"/>
        </w:trPr>
        <w:tc>
          <w:tcPr>
            <w:tcW w:w="3402" w:type="dxa"/>
            <w:shd w:val="clear" w:color="auto" w:fill="FFF0D4"/>
            <w:vAlign w:val="center"/>
          </w:tcPr>
          <w:p w14:paraId="70357D0F" w14:textId="77777777" w:rsidR="006C4B4B" w:rsidRDefault="00952F78">
            <w:pPr>
              <w:pStyle w:val="TableParagraph"/>
              <w:spacing w:before="120" w:line="239" w:lineRule="exact"/>
              <w:ind w:left="1282" w:right="1277"/>
              <w:jc w:val="center"/>
            </w:pPr>
            <w:r>
              <w:t>High</w:t>
            </w:r>
          </w:p>
        </w:tc>
        <w:tc>
          <w:tcPr>
            <w:tcW w:w="3260" w:type="dxa"/>
            <w:shd w:val="clear" w:color="auto" w:fill="FFF0D4"/>
            <w:vAlign w:val="center"/>
          </w:tcPr>
          <w:p w14:paraId="4F0BA19C" w14:textId="77777777" w:rsidR="006C4B4B" w:rsidRDefault="00952F78">
            <w:pPr>
              <w:pStyle w:val="TableParagraph"/>
              <w:spacing w:before="120" w:line="239" w:lineRule="exact"/>
              <w:ind w:left="881" w:right="873"/>
              <w:jc w:val="center"/>
            </w:pPr>
            <w:r>
              <w:t>High</w:t>
            </w:r>
          </w:p>
        </w:tc>
      </w:tr>
      <w:tr w:rsidR="006C4B4B" w14:paraId="7E516B8D" w14:textId="77777777" w:rsidTr="00C12AA1">
        <w:trPr>
          <w:trHeight w:val="381"/>
        </w:trPr>
        <w:tc>
          <w:tcPr>
            <w:tcW w:w="3402" w:type="dxa"/>
            <w:shd w:val="clear" w:color="auto" w:fill="FFF0D4"/>
            <w:vAlign w:val="center"/>
          </w:tcPr>
          <w:p w14:paraId="1B404125" w14:textId="77777777" w:rsidR="006C4B4B" w:rsidRDefault="00952F78">
            <w:pPr>
              <w:pStyle w:val="TableParagraph"/>
              <w:spacing w:before="120" w:line="241" w:lineRule="exact"/>
              <w:ind w:left="1282" w:right="1277"/>
              <w:jc w:val="center"/>
            </w:pPr>
            <w:r>
              <w:t>Medium</w:t>
            </w:r>
          </w:p>
        </w:tc>
        <w:tc>
          <w:tcPr>
            <w:tcW w:w="3260" w:type="dxa"/>
            <w:shd w:val="clear" w:color="auto" w:fill="FFF0D4"/>
            <w:vAlign w:val="center"/>
          </w:tcPr>
          <w:p w14:paraId="0B0FF5B2" w14:textId="77777777" w:rsidR="006C4B4B" w:rsidRDefault="00952F78">
            <w:pPr>
              <w:pStyle w:val="TableParagraph"/>
              <w:spacing w:before="120" w:line="241" w:lineRule="exact"/>
              <w:ind w:left="881" w:right="873"/>
              <w:jc w:val="center"/>
            </w:pPr>
            <w:r>
              <w:t>Medium</w:t>
            </w:r>
          </w:p>
        </w:tc>
      </w:tr>
      <w:tr w:rsidR="006C4B4B" w14:paraId="6CC6AD5B" w14:textId="77777777" w:rsidTr="00C12AA1">
        <w:trPr>
          <w:trHeight w:val="379"/>
        </w:trPr>
        <w:tc>
          <w:tcPr>
            <w:tcW w:w="3402" w:type="dxa"/>
            <w:shd w:val="clear" w:color="auto" w:fill="FFF0D4"/>
            <w:vAlign w:val="center"/>
          </w:tcPr>
          <w:p w14:paraId="149801C7" w14:textId="77777777" w:rsidR="006C4B4B" w:rsidRDefault="00952F78">
            <w:pPr>
              <w:pStyle w:val="TableParagraph"/>
              <w:spacing w:before="120" w:line="239" w:lineRule="exact"/>
              <w:ind w:left="1287" w:right="1277"/>
              <w:jc w:val="center"/>
            </w:pPr>
            <w:r>
              <w:t>Low</w:t>
            </w:r>
          </w:p>
        </w:tc>
        <w:tc>
          <w:tcPr>
            <w:tcW w:w="3260" w:type="dxa"/>
            <w:shd w:val="clear" w:color="auto" w:fill="FFF0D4"/>
            <w:vAlign w:val="center"/>
          </w:tcPr>
          <w:p w14:paraId="2688E505" w14:textId="77777777" w:rsidR="006C4B4B" w:rsidRDefault="00952F78">
            <w:pPr>
              <w:pStyle w:val="TableParagraph"/>
              <w:spacing w:before="120" w:line="239" w:lineRule="exact"/>
              <w:ind w:left="881" w:right="872"/>
              <w:jc w:val="center"/>
            </w:pPr>
            <w:r>
              <w:t>Low</w:t>
            </w:r>
          </w:p>
        </w:tc>
      </w:tr>
    </w:tbl>
    <w:p w14:paraId="1CF57346" w14:textId="3D1A3A33" w:rsidR="006C4B4B" w:rsidRDefault="00C12AA1" w:rsidP="00C12AA1">
      <w:pPr>
        <w:pStyle w:val="Descripcion"/>
      </w:pPr>
      <w:bookmarkStart w:id="77" w:name="_bookmark148"/>
      <w:bookmarkStart w:id="78" w:name="_Toc85318826"/>
      <w:bookmarkEnd w:id="77"/>
      <w:r>
        <w:t xml:space="preserve">Table </w:t>
      </w:r>
      <w:r w:rsidR="00684BCA">
        <w:fldChar w:fldCharType="begin"/>
      </w:r>
      <w:r w:rsidR="00684BCA">
        <w:instrText xml:space="preserve"> SEQ Table \* ARABIC </w:instrText>
      </w:r>
      <w:r w:rsidR="00684BCA">
        <w:fldChar w:fldCharType="separate"/>
      </w:r>
      <w:r w:rsidR="00CD73FB">
        <w:rPr>
          <w:noProof/>
        </w:rPr>
        <w:t>40</w:t>
      </w:r>
      <w:r w:rsidR="00684BCA">
        <w:rPr>
          <w:noProof/>
        </w:rPr>
        <w:fldChar w:fldCharType="end"/>
      </w:r>
      <w:r>
        <w:t xml:space="preserve"> </w:t>
      </w:r>
      <w:r w:rsidR="00952F78">
        <w:t>Correspondence between the Level of Risk to Rights and Freedoms and category of the National Security Framework</w:t>
      </w:r>
      <w:bookmarkEnd w:id="78"/>
    </w:p>
    <w:p w14:paraId="4B38C8FF" w14:textId="78C5FE9E" w:rsidR="006C4B4B" w:rsidRDefault="006C4B4B">
      <w:pPr>
        <w:pStyle w:val="Textoindependiente"/>
        <w:spacing w:before="6" w:after="1"/>
        <w:rPr>
          <w:sz w:val="23"/>
        </w:rPr>
      </w:pPr>
    </w:p>
    <w:p w14:paraId="5EC5F626" w14:textId="6B80E84B" w:rsidR="00E05725" w:rsidRDefault="00E05725">
      <w:pPr>
        <w:pStyle w:val="Textoindependiente"/>
        <w:spacing w:before="6" w:after="1"/>
        <w:rPr>
          <w:sz w:val="23"/>
        </w:rPr>
      </w:pPr>
    </w:p>
    <w:p w14:paraId="4B5C72F1" w14:textId="34B25E65" w:rsidR="00E05725" w:rsidRDefault="00E05725">
      <w:pPr>
        <w:pStyle w:val="Textoindependiente"/>
        <w:spacing w:before="6" w:after="1"/>
        <w:rPr>
          <w:sz w:val="23"/>
        </w:rPr>
      </w:pPr>
    </w:p>
    <w:p w14:paraId="39DC102C" w14:textId="4A654CC3" w:rsidR="00E05725" w:rsidRDefault="00E05725">
      <w:pPr>
        <w:pStyle w:val="Textoindependiente"/>
        <w:spacing w:before="6" w:after="1"/>
        <w:rPr>
          <w:sz w:val="23"/>
        </w:rPr>
      </w:pPr>
    </w:p>
    <w:p w14:paraId="2B3EBA72" w14:textId="77777777" w:rsidR="00E05725" w:rsidRDefault="00E05725">
      <w:pPr>
        <w:pStyle w:val="Textoindependiente"/>
        <w:spacing w:before="6" w:after="1"/>
        <w:rPr>
          <w:sz w:val="23"/>
        </w:rPr>
      </w:pPr>
    </w:p>
    <w:tbl>
      <w:tblPr>
        <w:tblStyle w:val="TableNormal"/>
        <w:tblW w:w="0" w:type="auto"/>
        <w:tblInd w:w="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584"/>
        <w:gridCol w:w="579"/>
        <w:gridCol w:w="610"/>
        <w:gridCol w:w="1107"/>
        <w:gridCol w:w="3729"/>
      </w:tblGrid>
      <w:tr w:rsidR="006C4B4B" w14:paraId="59E88328" w14:textId="77777777" w:rsidTr="00C12AA1">
        <w:trPr>
          <w:trHeight w:val="464"/>
        </w:trPr>
        <w:tc>
          <w:tcPr>
            <w:tcW w:w="1260" w:type="dxa"/>
            <w:shd w:val="clear" w:color="auto" w:fill="FFF4DD"/>
          </w:tcPr>
          <w:p w14:paraId="5C83C849" w14:textId="77777777" w:rsidR="006C4B4B" w:rsidRDefault="00952F78">
            <w:pPr>
              <w:pStyle w:val="TableParagraph"/>
              <w:spacing w:line="229" w:lineRule="exact"/>
              <w:ind w:left="95" w:right="82"/>
              <w:jc w:val="center"/>
              <w:rPr>
                <w:b/>
                <w:sz w:val="20"/>
              </w:rPr>
            </w:pPr>
            <w:r>
              <w:rPr>
                <w:b/>
                <w:sz w:val="20"/>
              </w:rPr>
              <w:t>Dimension</w:t>
            </w:r>
          </w:p>
        </w:tc>
        <w:tc>
          <w:tcPr>
            <w:tcW w:w="1773" w:type="dxa"/>
            <w:gridSpan w:val="3"/>
            <w:shd w:val="clear" w:color="auto" w:fill="FFF4DD"/>
          </w:tcPr>
          <w:p w14:paraId="46A776B4" w14:textId="77777777" w:rsidR="006C4B4B" w:rsidRDefault="00952F78">
            <w:pPr>
              <w:pStyle w:val="TableParagraph"/>
              <w:spacing w:line="229" w:lineRule="exact"/>
              <w:ind w:left="641" w:right="627"/>
              <w:jc w:val="center"/>
              <w:rPr>
                <w:sz w:val="20"/>
              </w:rPr>
            </w:pPr>
            <w:r>
              <w:rPr>
                <w:color w:val="333333"/>
                <w:sz w:val="20"/>
              </w:rPr>
              <w:t>Level</w:t>
            </w:r>
          </w:p>
        </w:tc>
        <w:tc>
          <w:tcPr>
            <w:tcW w:w="4836" w:type="dxa"/>
            <w:gridSpan w:val="2"/>
            <w:vMerge w:val="restart"/>
            <w:shd w:val="clear" w:color="auto" w:fill="FFF4DD"/>
          </w:tcPr>
          <w:p w14:paraId="2181BD98" w14:textId="77777777" w:rsidR="006C4B4B" w:rsidRDefault="006C4B4B">
            <w:pPr>
              <w:pStyle w:val="TableParagraph"/>
              <w:rPr>
                <w:sz w:val="21"/>
              </w:rPr>
            </w:pPr>
          </w:p>
          <w:p w14:paraId="095340C5" w14:textId="77777777" w:rsidR="006C4B4B" w:rsidRDefault="00952F78">
            <w:pPr>
              <w:pStyle w:val="TableParagraph"/>
              <w:ind w:left="1563"/>
              <w:rPr>
                <w:b/>
                <w:sz w:val="20"/>
              </w:rPr>
            </w:pPr>
            <w:r>
              <w:rPr>
                <w:b/>
                <w:sz w:val="20"/>
              </w:rPr>
              <w:t>SECURITY MEASURES</w:t>
            </w:r>
          </w:p>
        </w:tc>
      </w:tr>
      <w:tr w:rsidR="006C4B4B" w14:paraId="64881F2B" w14:textId="77777777" w:rsidTr="00C12AA1">
        <w:trPr>
          <w:trHeight w:val="464"/>
        </w:trPr>
        <w:tc>
          <w:tcPr>
            <w:tcW w:w="1260" w:type="dxa"/>
            <w:shd w:val="clear" w:color="auto" w:fill="FFF4DD"/>
          </w:tcPr>
          <w:p w14:paraId="47FC7B35" w14:textId="77777777" w:rsidR="006C4B4B" w:rsidRDefault="006C4B4B">
            <w:pPr>
              <w:pStyle w:val="TableParagraph"/>
              <w:rPr>
                <w:rFonts w:ascii="Times New Roman"/>
                <w:sz w:val="20"/>
              </w:rPr>
            </w:pPr>
          </w:p>
        </w:tc>
        <w:tc>
          <w:tcPr>
            <w:tcW w:w="584" w:type="dxa"/>
            <w:shd w:val="clear" w:color="auto" w:fill="FFF4DD"/>
          </w:tcPr>
          <w:p w14:paraId="3C0F8CC0" w14:textId="77777777" w:rsidR="006C4B4B" w:rsidRDefault="00952F78">
            <w:pPr>
              <w:pStyle w:val="TableParagraph"/>
              <w:spacing w:line="229" w:lineRule="exact"/>
              <w:ind w:left="16"/>
              <w:jc w:val="center"/>
              <w:rPr>
                <w:b/>
                <w:sz w:val="20"/>
              </w:rPr>
            </w:pPr>
            <w:r>
              <w:rPr>
                <w:b/>
                <w:sz w:val="20"/>
              </w:rPr>
              <w:t>B</w:t>
            </w:r>
          </w:p>
        </w:tc>
        <w:tc>
          <w:tcPr>
            <w:tcW w:w="579" w:type="dxa"/>
            <w:shd w:val="clear" w:color="auto" w:fill="FFF4DD"/>
          </w:tcPr>
          <w:p w14:paraId="3B977C30" w14:textId="77777777" w:rsidR="006C4B4B" w:rsidRDefault="00952F78">
            <w:pPr>
              <w:pStyle w:val="TableParagraph"/>
              <w:spacing w:line="229" w:lineRule="exact"/>
              <w:ind w:left="18"/>
              <w:jc w:val="center"/>
              <w:rPr>
                <w:b/>
                <w:sz w:val="20"/>
              </w:rPr>
            </w:pPr>
            <w:r>
              <w:rPr>
                <w:b/>
                <w:sz w:val="20"/>
              </w:rPr>
              <w:t>M</w:t>
            </w:r>
          </w:p>
        </w:tc>
        <w:tc>
          <w:tcPr>
            <w:tcW w:w="610" w:type="dxa"/>
            <w:shd w:val="clear" w:color="auto" w:fill="FFF4DD"/>
          </w:tcPr>
          <w:p w14:paraId="3D84207E" w14:textId="77777777" w:rsidR="006C4B4B" w:rsidRDefault="00952F78">
            <w:pPr>
              <w:pStyle w:val="TableParagraph"/>
              <w:spacing w:line="229" w:lineRule="exact"/>
              <w:ind w:left="12"/>
              <w:jc w:val="center"/>
              <w:rPr>
                <w:b/>
                <w:sz w:val="20"/>
              </w:rPr>
            </w:pPr>
            <w:r>
              <w:rPr>
                <w:b/>
                <w:sz w:val="20"/>
              </w:rPr>
              <w:t>A</w:t>
            </w:r>
          </w:p>
        </w:tc>
        <w:tc>
          <w:tcPr>
            <w:tcW w:w="4836" w:type="dxa"/>
            <w:gridSpan w:val="2"/>
            <w:vMerge/>
            <w:tcBorders>
              <w:top w:val="nil"/>
            </w:tcBorders>
            <w:shd w:val="clear" w:color="auto" w:fill="FFF4DD"/>
          </w:tcPr>
          <w:p w14:paraId="10DF6090" w14:textId="77777777" w:rsidR="006C4B4B" w:rsidRDefault="006C4B4B">
            <w:pPr>
              <w:rPr>
                <w:sz w:val="2"/>
                <w:szCs w:val="2"/>
              </w:rPr>
            </w:pPr>
          </w:p>
        </w:tc>
      </w:tr>
      <w:tr w:rsidR="006C4B4B" w14:paraId="245818D2" w14:textId="77777777" w:rsidTr="00C12AA1">
        <w:trPr>
          <w:trHeight w:val="464"/>
        </w:trPr>
        <w:tc>
          <w:tcPr>
            <w:tcW w:w="1260" w:type="dxa"/>
            <w:shd w:val="clear" w:color="auto" w:fill="FFF4DD"/>
          </w:tcPr>
          <w:p w14:paraId="5520B0ED" w14:textId="77777777" w:rsidR="006C4B4B" w:rsidRDefault="006C4B4B">
            <w:pPr>
              <w:pStyle w:val="TableParagraph"/>
              <w:rPr>
                <w:rFonts w:ascii="Times New Roman"/>
                <w:sz w:val="20"/>
              </w:rPr>
            </w:pPr>
          </w:p>
        </w:tc>
        <w:tc>
          <w:tcPr>
            <w:tcW w:w="584" w:type="dxa"/>
            <w:shd w:val="clear" w:color="auto" w:fill="FFF4DD"/>
          </w:tcPr>
          <w:p w14:paraId="62305B0C" w14:textId="77777777" w:rsidR="006C4B4B" w:rsidRDefault="006C4B4B">
            <w:pPr>
              <w:pStyle w:val="TableParagraph"/>
              <w:rPr>
                <w:rFonts w:ascii="Times New Roman"/>
                <w:sz w:val="20"/>
              </w:rPr>
            </w:pPr>
          </w:p>
        </w:tc>
        <w:tc>
          <w:tcPr>
            <w:tcW w:w="579" w:type="dxa"/>
            <w:shd w:val="clear" w:color="auto" w:fill="FFF4DD"/>
          </w:tcPr>
          <w:p w14:paraId="7421CB39" w14:textId="77777777" w:rsidR="006C4B4B" w:rsidRDefault="006C4B4B">
            <w:pPr>
              <w:pStyle w:val="TableParagraph"/>
              <w:rPr>
                <w:rFonts w:ascii="Times New Roman"/>
                <w:sz w:val="20"/>
              </w:rPr>
            </w:pPr>
          </w:p>
        </w:tc>
        <w:tc>
          <w:tcPr>
            <w:tcW w:w="610" w:type="dxa"/>
            <w:shd w:val="clear" w:color="auto" w:fill="FFF4DD"/>
          </w:tcPr>
          <w:p w14:paraId="4F7E512D" w14:textId="77777777" w:rsidR="006C4B4B" w:rsidRDefault="006C4B4B">
            <w:pPr>
              <w:pStyle w:val="TableParagraph"/>
              <w:rPr>
                <w:rFonts w:ascii="Times New Roman"/>
                <w:sz w:val="20"/>
              </w:rPr>
            </w:pPr>
          </w:p>
        </w:tc>
        <w:tc>
          <w:tcPr>
            <w:tcW w:w="1107" w:type="dxa"/>
            <w:shd w:val="clear" w:color="auto" w:fill="333333"/>
          </w:tcPr>
          <w:p w14:paraId="3BFD14C6" w14:textId="77777777" w:rsidR="006C4B4B" w:rsidRDefault="00952F78">
            <w:pPr>
              <w:pStyle w:val="TableParagraph"/>
              <w:spacing w:line="229" w:lineRule="exact"/>
              <w:ind w:left="53"/>
              <w:rPr>
                <w:b/>
                <w:sz w:val="20"/>
              </w:rPr>
            </w:pPr>
            <w:r>
              <w:rPr>
                <w:b/>
                <w:color w:val="FFFFFF"/>
                <w:sz w:val="20"/>
              </w:rPr>
              <w:t>org</w:t>
            </w:r>
          </w:p>
        </w:tc>
        <w:tc>
          <w:tcPr>
            <w:tcW w:w="3729" w:type="dxa"/>
            <w:shd w:val="clear" w:color="auto" w:fill="333333"/>
          </w:tcPr>
          <w:p w14:paraId="7712B935" w14:textId="77777777" w:rsidR="006C4B4B" w:rsidRDefault="00952F78">
            <w:pPr>
              <w:pStyle w:val="TableParagraph"/>
              <w:spacing w:line="229" w:lineRule="exact"/>
              <w:ind w:left="53"/>
              <w:rPr>
                <w:b/>
                <w:sz w:val="20"/>
              </w:rPr>
            </w:pPr>
            <w:r>
              <w:rPr>
                <w:b/>
                <w:color w:val="FFFFFF"/>
                <w:sz w:val="20"/>
              </w:rPr>
              <w:t>Organisational framework</w:t>
            </w:r>
          </w:p>
        </w:tc>
      </w:tr>
      <w:tr w:rsidR="006C4B4B" w14:paraId="1E794028" w14:textId="77777777" w:rsidTr="00C12AA1">
        <w:trPr>
          <w:trHeight w:val="462"/>
        </w:trPr>
        <w:tc>
          <w:tcPr>
            <w:tcW w:w="1260" w:type="dxa"/>
            <w:shd w:val="clear" w:color="auto" w:fill="FFF4DD"/>
          </w:tcPr>
          <w:p w14:paraId="62BCFFC9"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07ADB783" w14:textId="77777777" w:rsidR="006C4B4B" w:rsidRDefault="00952F78">
            <w:pPr>
              <w:pStyle w:val="TableParagraph"/>
              <w:ind w:left="61" w:right="43"/>
              <w:jc w:val="center"/>
              <w:rPr>
                <w:sz w:val="16"/>
              </w:rPr>
            </w:pPr>
            <w:r>
              <w:rPr>
                <w:sz w:val="16"/>
              </w:rPr>
              <w:t>applicable</w:t>
            </w:r>
          </w:p>
        </w:tc>
        <w:tc>
          <w:tcPr>
            <w:tcW w:w="579" w:type="dxa"/>
            <w:shd w:val="clear" w:color="auto" w:fill="00FF00"/>
          </w:tcPr>
          <w:p w14:paraId="2E65C8E0" w14:textId="77777777" w:rsidR="006C4B4B" w:rsidRDefault="00952F78">
            <w:pPr>
              <w:pStyle w:val="TableParagraph"/>
              <w:ind w:left="66"/>
              <w:jc w:val="center"/>
              <w:rPr>
                <w:sz w:val="16"/>
              </w:rPr>
            </w:pPr>
            <w:r>
              <w:rPr>
                <w:sz w:val="16"/>
              </w:rPr>
              <w:t>=</w:t>
            </w:r>
          </w:p>
        </w:tc>
        <w:tc>
          <w:tcPr>
            <w:tcW w:w="610" w:type="dxa"/>
            <w:shd w:val="clear" w:color="auto" w:fill="00FF00"/>
          </w:tcPr>
          <w:p w14:paraId="11D7FA44" w14:textId="77777777" w:rsidR="006C4B4B" w:rsidRDefault="00952F78">
            <w:pPr>
              <w:pStyle w:val="TableParagraph"/>
              <w:ind w:left="62"/>
              <w:jc w:val="center"/>
              <w:rPr>
                <w:sz w:val="16"/>
              </w:rPr>
            </w:pPr>
            <w:r>
              <w:rPr>
                <w:sz w:val="16"/>
              </w:rPr>
              <w:t>=</w:t>
            </w:r>
          </w:p>
        </w:tc>
        <w:tc>
          <w:tcPr>
            <w:tcW w:w="1107" w:type="dxa"/>
            <w:shd w:val="clear" w:color="auto" w:fill="FFF4DD"/>
          </w:tcPr>
          <w:p w14:paraId="25A8C1B8" w14:textId="62B16C15" w:rsidR="006C4B4B" w:rsidRDefault="00A343AE">
            <w:pPr>
              <w:pStyle w:val="TableParagraph"/>
              <w:spacing w:line="229" w:lineRule="exact"/>
              <w:ind w:left="53"/>
              <w:rPr>
                <w:sz w:val="20"/>
              </w:rPr>
            </w:pPr>
            <w:hyperlink r:id="rId15" w:anchor="org.1">
              <w:r w:rsidR="00952F78">
                <w:rPr>
                  <w:sz w:val="20"/>
                  <w:u w:val="single"/>
                </w:rPr>
                <w:t>[org.1]</w:t>
              </w:r>
            </w:hyperlink>
          </w:p>
        </w:tc>
        <w:tc>
          <w:tcPr>
            <w:tcW w:w="3729" w:type="dxa"/>
            <w:shd w:val="clear" w:color="auto" w:fill="FFF4DD"/>
          </w:tcPr>
          <w:p w14:paraId="561C8077" w14:textId="77777777" w:rsidR="006C4B4B" w:rsidRDefault="00952F78">
            <w:pPr>
              <w:pStyle w:val="TableParagraph"/>
              <w:spacing w:line="229" w:lineRule="exact"/>
              <w:ind w:left="53"/>
              <w:rPr>
                <w:sz w:val="20"/>
              </w:rPr>
            </w:pPr>
            <w:r>
              <w:rPr>
                <w:sz w:val="20"/>
              </w:rPr>
              <w:t>Security Policy</w:t>
            </w:r>
          </w:p>
        </w:tc>
      </w:tr>
      <w:tr w:rsidR="006C4B4B" w14:paraId="045D9A5B" w14:textId="77777777" w:rsidTr="00C12AA1">
        <w:trPr>
          <w:trHeight w:val="464"/>
        </w:trPr>
        <w:tc>
          <w:tcPr>
            <w:tcW w:w="1260" w:type="dxa"/>
            <w:shd w:val="clear" w:color="auto" w:fill="FFF4DD"/>
          </w:tcPr>
          <w:p w14:paraId="2C9EF9BA"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69DF1B13" w14:textId="77777777" w:rsidR="006C4B4B" w:rsidRDefault="00952F78">
            <w:pPr>
              <w:pStyle w:val="TableParagraph"/>
              <w:spacing w:before="3"/>
              <w:ind w:left="61" w:right="43"/>
              <w:jc w:val="center"/>
              <w:rPr>
                <w:sz w:val="16"/>
              </w:rPr>
            </w:pPr>
            <w:r>
              <w:rPr>
                <w:sz w:val="16"/>
              </w:rPr>
              <w:t>applicable</w:t>
            </w:r>
          </w:p>
        </w:tc>
        <w:tc>
          <w:tcPr>
            <w:tcW w:w="579" w:type="dxa"/>
            <w:shd w:val="clear" w:color="auto" w:fill="00FF00"/>
          </w:tcPr>
          <w:p w14:paraId="2F1EA52F"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45B3CA86"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1D6D5757" w14:textId="4B8C4176" w:rsidR="006C4B4B" w:rsidRDefault="00A343AE">
            <w:pPr>
              <w:pStyle w:val="TableParagraph"/>
              <w:spacing w:before="1"/>
              <w:ind w:left="53"/>
              <w:rPr>
                <w:sz w:val="20"/>
              </w:rPr>
            </w:pPr>
            <w:hyperlink r:id="rId16" w:anchor="org.2">
              <w:r w:rsidR="00952F78">
                <w:rPr>
                  <w:sz w:val="20"/>
                  <w:u w:val="single"/>
                </w:rPr>
                <w:t>[org.2]</w:t>
              </w:r>
            </w:hyperlink>
          </w:p>
        </w:tc>
        <w:tc>
          <w:tcPr>
            <w:tcW w:w="3729" w:type="dxa"/>
            <w:shd w:val="clear" w:color="auto" w:fill="FFF4DD"/>
          </w:tcPr>
          <w:p w14:paraId="06BC6439" w14:textId="77777777" w:rsidR="006C4B4B" w:rsidRDefault="00952F78">
            <w:pPr>
              <w:pStyle w:val="TableParagraph"/>
              <w:spacing w:before="1"/>
              <w:ind w:left="53"/>
              <w:rPr>
                <w:sz w:val="20"/>
              </w:rPr>
            </w:pPr>
            <w:r>
              <w:rPr>
                <w:sz w:val="20"/>
              </w:rPr>
              <w:t>Security Regulations</w:t>
            </w:r>
          </w:p>
        </w:tc>
      </w:tr>
      <w:tr w:rsidR="006C4B4B" w14:paraId="29E92CC0" w14:textId="77777777" w:rsidTr="00C12AA1">
        <w:trPr>
          <w:trHeight w:val="464"/>
        </w:trPr>
        <w:tc>
          <w:tcPr>
            <w:tcW w:w="1260" w:type="dxa"/>
            <w:shd w:val="clear" w:color="auto" w:fill="FFF4DD"/>
          </w:tcPr>
          <w:p w14:paraId="15F738A7"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48451CDC" w14:textId="77777777" w:rsidR="006C4B4B" w:rsidRDefault="00952F78">
            <w:pPr>
              <w:pStyle w:val="TableParagraph"/>
              <w:spacing w:before="3"/>
              <w:ind w:left="61" w:right="43"/>
              <w:jc w:val="center"/>
              <w:rPr>
                <w:sz w:val="16"/>
              </w:rPr>
            </w:pPr>
            <w:r>
              <w:rPr>
                <w:sz w:val="16"/>
              </w:rPr>
              <w:t>applicable</w:t>
            </w:r>
          </w:p>
        </w:tc>
        <w:tc>
          <w:tcPr>
            <w:tcW w:w="579" w:type="dxa"/>
            <w:shd w:val="clear" w:color="auto" w:fill="00FF00"/>
          </w:tcPr>
          <w:p w14:paraId="1E70F49F"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6E654349"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3DD34B52" w14:textId="5EB831EB" w:rsidR="006C4B4B" w:rsidRDefault="00A343AE">
            <w:pPr>
              <w:pStyle w:val="TableParagraph"/>
              <w:spacing w:before="1"/>
              <w:ind w:left="53"/>
              <w:rPr>
                <w:sz w:val="20"/>
              </w:rPr>
            </w:pPr>
            <w:hyperlink r:id="rId17" w:anchor="org.3">
              <w:r w:rsidR="00952F78">
                <w:rPr>
                  <w:sz w:val="20"/>
                  <w:u w:val="single"/>
                </w:rPr>
                <w:t>[org.3]</w:t>
              </w:r>
            </w:hyperlink>
          </w:p>
        </w:tc>
        <w:tc>
          <w:tcPr>
            <w:tcW w:w="3729" w:type="dxa"/>
            <w:shd w:val="clear" w:color="auto" w:fill="FFF4DD"/>
          </w:tcPr>
          <w:p w14:paraId="6DFD4FBE" w14:textId="77777777" w:rsidR="006C4B4B" w:rsidRDefault="00952F78">
            <w:pPr>
              <w:pStyle w:val="TableParagraph"/>
              <w:spacing w:before="1"/>
              <w:ind w:left="53"/>
              <w:rPr>
                <w:sz w:val="20"/>
              </w:rPr>
            </w:pPr>
            <w:r>
              <w:rPr>
                <w:sz w:val="20"/>
              </w:rPr>
              <w:t>Security Procedures</w:t>
            </w:r>
          </w:p>
        </w:tc>
      </w:tr>
      <w:tr w:rsidR="006C4B4B" w14:paraId="131F5154" w14:textId="77777777" w:rsidTr="00C12AA1">
        <w:trPr>
          <w:trHeight w:val="465"/>
        </w:trPr>
        <w:tc>
          <w:tcPr>
            <w:tcW w:w="1260" w:type="dxa"/>
            <w:shd w:val="clear" w:color="auto" w:fill="FFF4DD"/>
          </w:tcPr>
          <w:p w14:paraId="71669DFC"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08C7BD65" w14:textId="77777777" w:rsidR="006C4B4B" w:rsidRDefault="00952F78">
            <w:pPr>
              <w:pStyle w:val="TableParagraph"/>
              <w:spacing w:before="3"/>
              <w:ind w:left="61" w:right="43"/>
              <w:jc w:val="center"/>
              <w:rPr>
                <w:sz w:val="16"/>
              </w:rPr>
            </w:pPr>
            <w:r>
              <w:rPr>
                <w:sz w:val="16"/>
              </w:rPr>
              <w:t>applicable</w:t>
            </w:r>
          </w:p>
        </w:tc>
        <w:tc>
          <w:tcPr>
            <w:tcW w:w="579" w:type="dxa"/>
            <w:shd w:val="clear" w:color="auto" w:fill="00FF00"/>
          </w:tcPr>
          <w:p w14:paraId="71B96E15"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71C103C7"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14BAD5B8" w14:textId="5B5FED58" w:rsidR="006C4B4B" w:rsidRDefault="00A343AE">
            <w:pPr>
              <w:pStyle w:val="TableParagraph"/>
              <w:spacing w:before="1"/>
              <w:ind w:left="53"/>
              <w:rPr>
                <w:sz w:val="20"/>
              </w:rPr>
            </w:pPr>
            <w:hyperlink r:id="rId18" w:anchor="org.4">
              <w:r w:rsidR="00952F78">
                <w:rPr>
                  <w:sz w:val="20"/>
                  <w:u w:val="single"/>
                </w:rPr>
                <w:t>[org.4]</w:t>
              </w:r>
            </w:hyperlink>
          </w:p>
        </w:tc>
        <w:tc>
          <w:tcPr>
            <w:tcW w:w="3729" w:type="dxa"/>
            <w:shd w:val="clear" w:color="auto" w:fill="FFF4DD"/>
          </w:tcPr>
          <w:p w14:paraId="5EA5A106" w14:textId="77777777" w:rsidR="006C4B4B" w:rsidRDefault="00952F78">
            <w:pPr>
              <w:pStyle w:val="TableParagraph"/>
              <w:spacing w:before="1"/>
              <w:ind w:left="53"/>
              <w:rPr>
                <w:sz w:val="20"/>
              </w:rPr>
            </w:pPr>
            <w:r>
              <w:rPr>
                <w:sz w:val="20"/>
              </w:rPr>
              <w:t>Authorisation process</w:t>
            </w:r>
          </w:p>
        </w:tc>
      </w:tr>
      <w:tr w:rsidR="006C4B4B" w14:paraId="546FA7D9" w14:textId="77777777" w:rsidTr="00C12AA1">
        <w:trPr>
          <w:trHeight w:val="464"/>
        </w:trPr>
        <w:tc>
          <w:tcPr>
            <w:tcW w:w="1260" w:type="dxa"/>
            <w:shd w:val="clear" w:color="auto" w:fill="FFF4DD"/>
          </w:tcPr>
          <w:p w14:paraId="337FB771" w14:textId="77777777" w:rsidR="006C4B4B" w:rsidRDefault="006C4B4B">
            <w:pPr>
              <w:pStyle w:val="TableParagraph"/>
              <w:rPr>
                <w:rFonts w:ascii="Times New Roman"/>
                <w:sz w:val="20"/>
              </w:rPr>
            </w:pPr>
          </w:p>
        </w:tc>
        <w:tc>
          <w:tcPr>
            <w:tcW w:w="584" w:type="dxa"/>
            <w:shd w:val="clear" w:color="auto" w:fill="FFF4DD"/>
          </w:tcPr>
          <w:p w14:paraId="45AD3F2B" w14:textId="77777777" w:rsidR="006C4B4B" w:rsidRDefault="006C4B4B">
            <w:pPr>
              <w:pStyle w:val="TableParagraph"/>
              <w:rPr>
                <w:rFonts w:ascii="Times New Roman"/>
                <w:sz w:val="20"/>
              </w:rPr>
            </w:pPr>
          </w:p>
        </w:tc>
        <w:tc>
          <w:tcPr>
            <w:tcW w:w="579" w:type="dxa"/>
            <w:shd w:val="clear" w:color="auto" w:fill="FFF4DD"/>
          </w:tcPr>
          <w:p w14:paraId="225D3BA6" w14:textId="77777777" w:rsidR="006C4B4B" w:rsidRDefault="006C4B4B">
            <w:pPr>
              <w:pStyle w:val="TableParagraph"/>
              <w:rPr>
                <w:rFonts w:ascii="Times New Roman"/>
                <w:sz w:val="20"/>
              </w:rPr>
            </w:pPr>
          </w:p>
        </w:tc>
        <w:tc>
          <w:tcPr>
            <w:tcW w:w="610" w:type="dxa"/>
            <w:shd w:val="clear" w:color="auto" w:fill="FFF4DD"/>
          </w:tcPr>
          <w:p w14:paraId="6DC61FC6" w14:textId="77777777" w:rsidR="006C4B4B" w:rsidRDefault="006C4B4B">
            <w:pPr>
              <w:pStyle w:val="TableParagraph"/>
              <w:rPr>
                <w:rFonts w:ascii="Times New Roman"/>
                <w:sz w:val="20"/>
              </w:rPr>
            </w:pPr>
          </w:p>
        </w:tc>
        <w:tc>
          <w:tcPr>
            <w:tcW w:w="1107" w:type="dxa"/>
            <w:shd w:val="clear" w:color="auto" w:fill="333333"/>
          </w:tcPr>
          <w:p w14:paraId="64BDF247" w14:textId="77777777" w:rsidR="006C4B4B" w:rsidRDefault="00952F78">
            <w:pPr>
              <w:pStyle w:val="TableParagraph"/>
              <w:spacing w:line="229" w:lineRule="exact"/>
              <w:ind w:left="53"/>
              <w:rPr>
                <w:b/>
                <w:sz w:val="20"/>
              </w:rPr>
            </w:pPr>
            <w:r>
              <w:rPr>
                <w:b/>
                <w:color w:val="FFFFFF"/>
                <w:sz w:val="20"/>
              </w:rPr>
              <w:t>op</w:t>
            </w:r>
          </w:p>
        </w:tc>
        <w:tc>
          <w:tcPr>
            <w:tcW w:w="3729" w:type="dxa"/>
            <w:shd w:val="clear" w:color="auto" w:fill="333333"/>
          </w:tcPr>
          <w:p w14:paraId="660477AA" w14:textId="77777777" w:rsidR="006C4B4B" w:rsidRDefault="00952F78">
            <w:pPr>
              <w:pStyle w:val="TableParagraph"/>
              <w:spacing w:line="229" w:lineRule="exact"/>
              <w:ind w:left="53"/>
              <w:rPr>
                <w:b/>
                <w:sz w:val="20"/>
              </w:rPr>
            </w:pPr>
            <w:r>
              <w:rPr>
                <w:b/>
                <w:color w:val="FFFFFF"/>
                <w:sz w:val="20"/>
              </w:rPr>
              <w:t>Operational framework</w:t>
            </w:r>
          </w:p>
        </w:tc>
      </w:tr>
      <w:tr w:rsidR="006C4B4B" w14:paraId="513ABA0B" w14:textId="77777777" w:rsidTr="00C12AA1">
        <w:trPr>
          <w:trHeight w:val="464"/>
        </w:trPr>
        <w:tc>
          <w:tcPr>
            <w:tcW w:w="1260" w:type="dxa"/>
            <w:shd w:val="clear" w:color="auto" w:fill="C0C0C0"/>
          </w:tcPr>
          <w:p w14:paraId="5A8709AB" w14:textId="77777777" w:rsidR="006C4B4B" w:rsidRDefault="006C4B4B">
            <w:pPr>
              <w:pStyle w:val="TableParagraph"/>
              <w:rPr>
                <w:rFonts w:ascii="Times New Roman"/>
                <w:sz w:val="20"/>
              </w:rPr>
            </w:pPr>
          </w:p>
        </w:tc>
        <w:tc>
          <w:tcPr>
            <w:tcW w:w="584" w:type="dxa"/>
            <w:shd w:val="clear" w:color="auto" w:fill="C0C0C0"/>
          </w:tcPr>
          <w:p w14:paraId="098ADD29" w14:textId="77777777" w:rsidR="006C4B4B" w:rsidRDefault="006C4B4B">
            <w:pPr>
              <w:pStyle w:val="TableParagraph"/>
              <w:rPr>
                <w:rFonts w:ascii="Times New Roman"/>
                <w:sz w:val="20"/>
              </w:rPr>
            </w:pPr>
          </w:p>
        </w:tc>
        <w:tc>
          <w:tcPr>
            <w:tcW w:w="579" w:type="dxa"/>
            <w:shd w:val="clear" w:color="auto" w:fill="C0C0C0"/>
          </w:tcPr>
          <w:p w14:paraId="2F5320EC" w14:textId="77777777" w:rsidR="006C4B4B" w:rsidRDefault="006C4B4B">
            <w:pPr>
              <w:pStyle w:val="TableParagraph"/>
              <w:rPr>
                <w:rFonts w:ascii="Times New Roman"/>
                <w:sz w:val="20"/>
              </w:rPr>
            </w:pPr>
          </w:p>
        </w:tc>
        <w:tc>
          <w:tcPr>
            <w:tcW w:w="610" w:type="dxa"/>
            <w:shd w:val="clear" w:color="auto" w:fill="C0C0C0"/>
          </w:tcPr>
          <w:p w14:paraId="2322CBF6" w14:textId="77777777" w:rsidR="006C4B4B" w:rsidRDefault="006C4B4B">
            <w:pPr>
              <w:pStyle w:val="TableParagraph"/>
              <w:rPr>
                <w:rFonts w:ascii="Times New Roman"/>
                <w:sz w:val="20"/>
              </w:rPr>
            </w:pPr>
          </w:p>
        </w:tc>
        <w:tc>
          <w:tcPr>
            <w:tcW w:w="1107" w:type="dxa"/>
            <w:shd w:val="clear" w:color="auto" w:fill="C0C0C0"/>
          </w:tcPr>
          <w:p w14:paraId="08F76820" w14:textId="0A21352B" w:rsidR="006C4B4B" w:rsidRDefault="00A343AE">
            <w:pPr>
              <w:pStyle w:val="TableParagraph"/>
              <w:spacing w:line="229" w:lineRule="exact"/>
              <w:ind w:left="53"/>
              <w:rPr>
                <w:sz w:val="20"/>
              </w:rPr>
            </w:pPr>
            <w:hyperlink r:id="rId19" w:anchor="op.pl">
              <w:r w:rsidR="00952F78">
                <w:rPr>
                  <w:sz w:val="20"/>
                  <w:u w:val="single"/>
                </w:rPr>
                <w:t>[op.pl]</w:t>
              </w:r>
            </w:hyperlink>
          </w:p>
        </w:tc>
        <w:tc>
          <w:tcPr>
            <w:tcW w:w="3729" w:type="dxa"/>
            <w:shd w:val="clear" w:color="auto" w:fill="C0C0C0"/>
          </w:tcPr>
          <w:p w14:paraId="1662393E" w14:textId="77777777" w:rsidR="006C4B4B" w:rsidRDefault="00952F78">
            <w:pPr>
              <w:pStyle w:val="TableParagraph"/>
              <w:spacing w:line="229" w:lineRule="exact"/>
              <w:ind w:left="53"/>
              <w:rPr>
                <w:sz w:val="20"/>
              </w:rPr>
            </w:pPr>
            <w:r>
              <w:rPr>
                <w:sz w:val="20"/>
              </w:rPr>
              <w:t>Planning</w:t>
            </w:r>
          </w:p>
        </w:tc>
      </w:tr>
      <w:tr w:rsidR="006C4B4B" w14:paraId="3757FBA9" w14:textId="77777777" w:rsidTr="00C12AA1">
        <w:trPr>
          <w:trHeight w:val="464"/>
        </w:trPr>
        <w:tc>
          <w:tcPr>
            <w:tcW w:w="1260" w:type="dxa"/>
            <w:shd w:val="clear" w:color="auto" w:fill="FFF4DD"/>
          </w:tcPr>
          <w:p w14:paraId="55000C84"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7DECF998" w14:textId="77777777" w:rsidR="006C4B4B" w:rsidRDefault="00952F78">
            <w:pPr>
              <w:pStyle w:val="TableParagraph"/>
              <w:ind w:left="61" w:right="43"/>
              <w:jc w:val="center"/>
              <w:rPr>
                <w:sz w:val="16"/>
              </w:rPr>
            </w:pPr>
            <w:r>
              <w:rPr>
                <w:color w:val="333333"/>
                <w:sz w:val="16"/>
              </w:rPr>
              <w:t>applicable</w:t>
            </w:r>
          </w:p>
        </w:tc>
        <w:tc>
          <w:tcPr>
            <w:tcW w:w="579" w:type="dxa"/>
            <w:shd w:val="clear" w:color="auto" w:fill="FFFF00"/>
          </w:tcPr>
          <w:p w14:paraId="07302DAA" w14:textId="77777777" w:rsidR="006C4B4B" w:rsidRDefault="00952F78">
            <w:pPr>
              <w:pStyle w:val="TableParagraph"/>
              <w:ind w:left="18"/>
              <w:jc w:val="center"/>
              <w:rPr>
                <w:sz w:val="16"/>
              </w:rPr>
            </w:pPr>
            <w:r>
              <w:rPr>
                <w:sz w:val="16"/>
              </w:rPr>
              <w:t>+</w:t>
            </w:r>
          </w:p>
        </w:tc>
        <w:tc>
          <w:tcPr>
            <w:tcW w:w="610" w:type="dxa"/>
            <w:shd w:val="clear" w:color="auto" w:fill="FF0000"/>
          </w:tcPr>
          <w:p w14:paraId="5E548688" w14:textId="77777777" w:rsidR="006C4B4B" w:rsidRDefault="00952F78">
            <w:pPr>
              <w:pStyle w:val="TableParagraph"/>
              <w:ind w:left="70" w:right="58"/>
              <w:jc w:val="center"/>
              <w:rPr>
                <w:sz w:val="16"/>
              </w:rPr>
            </w:pPr>
            <w:r>
              <w:rPr>
                <w:sz w:val="16"/>
              </w:rPr>
              <w:t>++</w:t>
            </w:r>
          </w:p>
        </w:tc>
        <w:tc>
          <w:tcPr>
            <w:tcW w:w="1107" w:type="dxa"/>
            <w:shd w:val="clear" w:color="auto" w:fill="FFF4DD"/>
          </w:tcPr>
          <w:p w14:paraId="6BB9FCF3" w14:textId="37017130" w:rsidR="006C4B4B" w:rsidRDefault="00A343AE">
            <w:pPr>
              <w:pStyle w:val="TableParagraph"/>
              <w:spacing w:line="229" w:lineRule="exact"/>
              <w:ind w:left="53"/>
              <w:rPr>
                <w:sz w:val="20"/>
              </w:rPr>
            </w:pPr>
            <w:hyperlink r:id="rId20" w:anchor="op.pl.1">
              <w:r w:rsidR="00952F78">
                <w:rPr>
                  <w:sz w:val="20"/>
                  <w:u w:val="single"/>
                </w:rPr>
                <w:t>[op.pl.1]</w:t>
              </w:r>
            </w:hyperlink>
          </w:p>
        </w:tc>
        <w:tc>
          <w:tcPr>
            <w:tcW w:w="3729" w:type="dxa"/>
            <w:shd w:val="clear" w:color="auto" w:fill="FFF4DD"/>
          </w:tcPr>
          <w:p w14:paraId="5929E58B" w14:textId="77777777" w:rsidR="006C4B4B" w:rsidRDefault="00952F78">
            <w:pPr>
              <w:pStyle w:val="TableParagraph"/>
              <w:spacing w:line="229" w:lineRule="exact"/>
              <w:ind w:left="53"/>
              <w:rPr>
                <w:sz w:val="20"/>
              </w:rPr>
            </w:pPr>
            <w:r>
              <w:rPr>
                <w:sz w:val="20"/>
              </w:rPr>
              <w:t>Risk analysis</w:t>
            </w:r>
          </w:p>
        </w:tc>
      </w:tr>
      <w:tr w:rsidR="006C4B4B" w14:paraId="48365E65" w14:textId="77777777" w:rsidTr="00C12AA1">
        <w:trPr>
          <w:trHeight w:val="464"/>
        </w:trPr>
        <w:tc>
          <w:tcPr>
            <w:tcW w:w="1260" w:type="dxa"/>
            <w:shd w:val="clear" w:color="auto" w:fill="FFF4DD"/>
          </w:tcPr>
          <w:p w14:paraId="455E4707"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4CD7C011" w14:textId="77777777" w:rsidR="006C4B4B" w:rsidRDefault="00952F78">
            <w:pPr>
              <w:pStyle w:val="TableParagraph"/>
              <w:ind w:left="61" w:right="43"/>
              <w:jc w:val="center"/>
              <w:rPr>
                <w:sz w:val="16"/>
              </w:rPr>
            </w:pPr>
            <w:r>
              <w:rPr>
                <w:sz w:val="16"/>
              </w:rPr>
              <w:t>applicable</w:t>
            </w:r>
          </w:p>
        </w:tc>
        <w:tc>
          <w:tcPr>
            <w:tcW w:w="579" w:type="dxa"/>
            <w:shd w:val="clear" w:color="auto" w:fill="FFFF00"/>
          </w:tcPr>
          <w:p w14:paraId="0BF034EE" w14:textId="77777777" w:rsidR="006C4B4B" w:rsidRDefault="00952F78">
            <w:pPr>
              <w:pStyle w:val="TableParagraph"/>
              <w:ind w:left="18"/>
              <w:jc w:val="center"/>
              <w:rPr>
                <w:sz w:val="16"/>
              </w:rPr>
            </w:pPr>
            <w:r>
              <w:rPr>
                <w:sz w:val="16"/>
              </w:rPr>
              <w:t>+</w:t>
            </w:r>
          </w:p>
        </w:tc>
        <w:tc>
          <w:tcPr>
            <w:tcW w:w="610" w:type="dxa"/>
            <w:shd w:val="clear" w:color="auto" w:fill="FF0000"/>
          </w:tcPr>
          <w:p w14:paraId="192B3F64" w14:textId="77777777" w:rsidR="006C4B4B" w:rsidRDefault="00952F78">
            <w:pPr>
              <w:pStyle w:val="TableParagraph"/>
              <w:ind w:left="70" w:right="58"/>
              <w:jc w:val="center"/>
              <w:rPr>
                <w:sz w:val="16"/>
              </w:rPr>
            </w:pPr>
            <w:r>
              <w:rPr>
                <w:sz w:val="16"/>
              </w:rPr>
              <w:t>++</w:t>
            </w:r>
          </w:p>
        </w:tc>
        <w:tc>
          <w:tcPr>
            <w:tcW w:w="1107" w:type="dxa"/>
            <w:shd w:val="clear" w:color="auto" w:fill="FFF4DD"/>
          </w:tcPr>
          <w:p w14:paraId="2B2BAA42" w14:textId="4D600B9D" w:rsidR="006C4B4B" w:rsidRDefault="00A343AE">
            <w:pPr>
              <w:pStyle w:val="TableParagraph"/>
              <w:spacing w:line="229" w:lineRule="exact"/>
              <w:ind w:left="53"/>
              <w:rPr>
                <w:sz w:val="20"/>
              </w:rPr>
            </w:pPr>
            <w:hyperlink r:id="rId21" w:anchor="op.pl.2">
              <w:r w:rsidR="00952F78">
                <w:rPr>
                  <w:sz w:val="20"/>
                  <w:u w:val="single"/>
                </w:rPr>
                <w:t>[op.pl.2]</w:t>
              </w:r>
            </w:hyperlink>
          </w:p>
        </w:tc>
        <w:tc>
          <w:tcPr>
            <w:tcW w:w="3729" w:type="dxa"/>
            <w:shd w:val="clear" w:color="auto" w:fill="FFF4DD"/>
          </w:tcPr>
          <w:p w14:paraId="452F7207" w14:textId="77777777" w:rsidR="006C4B4B" w:rsidRDefault="00952F78">
            <w:pPr>
              <w:pStyle w:val="TableParagraph"/>
              <w:spacing w:line="229" w:lineRule="exact"/>
              <w:ind w:left="53"/>
              <w:rPr>
                <w:sz w:val="20"/>
              </w:rPr>
            </w:pPr>
            <w:r>
              <w:rPr>
                <w:sz w:val="20"/>
              </w:rPr>
              <w:t>Security Architecture</w:t>
            </w:r>
          </w:p>
        </w:tc>
      </w:tr>
      <w:tr w:rsidR="006C4B4B" w14:paraId="1D3327DA" w14:textId="77777777" w:rsidTr="00C12AA1">
        <w:trPr>
          <w:trHeight w:val="464"/>
        </w:trPr>
        <w:tc>
          <w:tcPr>
            <w:tcW w:w="1260" w:type="dxa"/>
            <w:shd w:val="clear" w:color="auto" w:fill="FFF4DD"/>
          </w:tcPr>
          <w:p w14:paraId="68D01916"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125F5D60" w14:textId="77777777" w:rsidR="006C4B4B" w:rsidRDefault="00952F78">
            <w:pPr>
              <w:pStyle w:val="TableParagraph"/>
              <w:ind w:left="61" w:right="43"/>
              <w:jc w:val="center"/>
              <w:rPr>
                <w:sz w:val="16"/>
              </w:rPr>
            </w:pPr>
            <w:r>
              <w:rPr>
                <w:sz w:val="16"/>
              </w:rPr>
              <w:t>applicable</w:t>
            </w:r>
          </w:p>
        </w:tc>
        <w:tc>
          <w:tcPr>
            <w:tcW w:w="579" w:type="dxa"/>
            <w:shd w:val="clear" w:color="auto" w:fill="00FF00"/>
          </w:tcPr>
          <w:p w14:paraId="6F8DF36E" w14:textId="77777777" w:rsidR="006C4B4B" w:rsidRDefault="00952F78">
            <w:pPr>
              <w:pStyle w:val="TableParagraph"/>
              <w:ind w:left="66"/>
              <w:jc w:val="center"/>
              <w:rPr>
                <w:sz w:val="16"/>
              </w:rPr>
            </w:pPr>
            <w:r>
              <w:rPr>
                <w:sz w:val="16"/>
              </w:rPr>
              <w:t>=</w:t>
            </w:r>
          </w:p>
        </w:tc>
        <w:tc>
          <w:tcPr>
            <w:tcW w:w="610" w:type="dxa"/>
            <w:shd w:val="clear" w:color="auto" w:fill="00FF00"/>
          </w:tcPr>
          <w:p w14:paraId="33C0AEB5" w14:textId="77777777" w:rsidR="006C4B4B" w:rsidRDefault="00952F78">
            <w:pPr>
              <w:pStyle w:val="TableParagraph"/>
              <w:ind w:left="62"/>
              <w:jc w:val="center"/>
              <w:rPr>
                <w:sz w:val="16"/>
              </w:rPr>
            </w:pPr>
            <w:r>
              <w:rPr>
                <w:sz w:val="16"/>
              </w:rPr>
              <w:t>=</w:t>
            </w:r>
          </w:p>
        </w:tc>
        <w:tc>
          <w:tcPr>
            <w:tcW w:w="1107" w:type="dxa"/>
            <w:shd w:val="clear" w:color="auto" w:fill="FFF4DD"/>
          </w:tcPr>
          <w:p w14:paraId="01FB3764" w14:textId="78AA6351" w:rsidR="006C4B4B" w:rsidRDefault="00A343AE">
            <w:pPr>
              <w:pStyle w:val="TableParagraph"/>
              <w:spacing w:line="229" w:lineRule="exact"/>
              <w:ind w:left="53"/>
              <w:rPr>
                <w:sz w:val="20"/>
              </w:rPr>
            </w:pPr>
            <w:hyperlink r:id="rId22" w:anchor="op.pl.3">
              <w:r w:rsidR="00952F78">
                <w:rPr>
                  <w:sz w:val="20"/>
                  <w:u w:val="single"/>
                </w:rPr>
                <w:t>[op.pl.3]</w:t>
              </w:r>
            </w:hyperlink>
          </w:p>
        </w:tc>
        <w:tc>
          <w:tcPr>
            <w:tcW w:w="3729" w:type="dxa"/>
            <w:shd w:val="clear" w:color="auto" w:fill="FFF4DD"/>
          </w:tcPr>
          <w:p w14:paraId="1D889E71" w14:textId="77777777" w:rsidR="006C4B4B" w:rsidRDefault="00952F78">
            <w:pPr>
              <w:pStyle w:val="TableParagraph"/>
              <w:spacing w:line="229" w:lineRule="exact"/>
              <w:ind w:left="53"/>
              <w:rPr>
                <w:sz w:val="20"/>
              </w:rPr>
            </w:pPr>
            <w:r>
              <w:rPr>
                <w:sz w:val="20"/>
              </w:rPr>
              <w:t>Procurement of new components</w:t>
            </w:r>
          </w:p>
        </w:tc>
      </w:tr>
    </w:tbl>
    <w:p w14:paraId="4E8C95A9" w14:textId="77777777" w:rsidR="006C4B4B" w:rsidRDefault="006C4B4B">
      <w:pPr>
        <w:spacing w:line="229" w:lineRule="exact"/>
        <w:rPr>
          <w:sz w:val="20"/>
        </w:rPr>
        <w:sectPr w:rsidR="006C4B4B" w:rsidSect="00A54354">
          <w:pgSz w:w="11907" w:h="16840" w:code="9"/>
          <w:pgMar w:top="1418" w:right="1701" w:bottom="1418" w:left="1701" w:header="727" w:footer="753" w:gutter="0"/>
          <w:cols w:space="720"/>
        </w:sectPr>
      </w:pPr>
    </w:p>
    <w:p w14:paraId="02564878" w14:textId="77777777" w:rsidR="006C4B4B" w:rsidRDefault="006C4B4B">
      <w:pPr>
        <w:pStyle w:val="Textoindependiente"/>
        <w:spacing w:before="3"/>
        <w:rPr>
          <w:sz w:val="29"/>
        </w:rPr>
      </w:pPr>
    </w:p>
    <w:tbl>
      <w:tblPr>
        <w:tblStyle w:val="TableNormal"/>
        <w:tblW w:w="0" w:type="auto"/>
        <w:tblInd w:w="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584"/>
        <w:gridCol w:w="579"/>
        <w:gridCol w:w="610"/>
        <w:gridCol w:w="1107"/>
        <w:gridCol w:w="3729"/>
      </w:tblGrid>
      <w:tr w:rsidR="006C4B4B" w14:paraId="46545F88" w14:textId="77777777" w:rsidTr="00C12AA1">
        <w:trPr>
          <w:trHeight w:val="465"/>
        </w:trPr>
        <w:tc>
          <w:tcPr>
            <w:tcW w:w="1260" w:type="dxa"/>
            <w:tcBorders>
              <w:top w:val="nil"/>
            </w:tcBorders>
            <w:shd w:val="clear" w:color="auto" w:fill="FFF4DD"/>
          </w:tcPr>
          <w:p w14:paraId="4326CF6D" w14:textId="77777777" w:rsidR="006C4B4B" w:rsidRDefault="00952F78">
            <w:pPr>
              <w:pStyle w:val="TableParagraph"/>
              <w:spacing w:line="230" w:lineRule="exact"/>
              <w:ind w:left="16"/>
              <w:jc w:val="center"/>
              <w:rPr>
                <w:sz w:val="20"/>
              </w:rPr>
            </w:pPr>
            <w:r>
              <w:rPr>
                <w:sz w:val="20"/>
              </w:rPr>
              <w:t>D</w:t>
            </w:r>
          </w:p>
        </w:tc>
        <w:tc>
          <w:tcPr>
            <w:tcW w:w="584" w:type="dxa"/>
            <w:tcBorders>
              <w:top w:val="nil"/>
            </w:tcBorders>
            <w:shd w:val="clear" w:color="auto" w:fill="EDEDED"/>
          </w:tcPr>
          <w:p w14:paraId="42F06C68" w14:textId="77777777" w:rsidR="006C4B4B" w:rsidRDefault="00952F78">
            <w:pPr>
              <w:pStyle w:val="TableParagraph"/>
              <w:spacing w:before="1"/>
              <w:ind w:right="136"/>
              <w:jc w:val="right"/>
              <w:rPr>
                <w:sz w:val="16"/>
              </w:rPr>
            </w:pPr>
            <w:proofErr w:type="spellStart"/>
            <w:r>
              <w:rPr>
                <w:sz w:val="16"/>
              </w:rPr>
              <w:t>n.a.</w:t>
            </w:r>
            <w:proofErr w:type="spellEnd"/>
          </w:p>
        </w:tc>
        <w:tc>
          <w:tcPr>
            <w:tcW w:w="579" w:type="dxa"/>
            <w:tcBorders>
              <w:top w:val="nil"/>
            </w:tcBorders>
            <w:shd w:val="clear" w:color="auto" w:fill="FFFF00"/>
          </w:tcPr>
          <w:p w14:paraId="1C7B9A2A" w14:textId="77777777" w:rsidR="006C4B4B" w:rsidRDefault="00952F78">
            <w:pPr>
              <w:pStyle w:val="TableParagraph"/>
              <w:spacing w:before="1"/>
              <w:ind w:left="35" w:right="17"/>
              <w:jc w:val="center"/>
              <w:rPr>
                <w:sz w:val="16"/>
              </w:rPr>
            </w:pPr>
            <w:r>
              <w:rPr>
                <w:sz w:val="16"/>
              </w:rPr>
              <w:t>applicable</w:t>
            </w:r>
          </w:p>
        </w:tc>
        <w:tc>
          <w:tcPr>
            <w:tcW w:w="610" w:type="dxa"/>
            <w:tcBorders>
              <w:top w:val="nil"/>
            </w:tcBorders>
            <w:shd w:val="clear" w:color="auto" w:fill="FFFF00"/>
          </w:tcPr>
          <w:p w14:paraId="4CD60291" w14:textId="77777777" w:rsidR="006C4B4B" w:rsidRDefault="00952F78">
            <w:pPr>
              <w:pStyle w:val="TableParagraph"/>
              <w:spacing w:before="1"/>
              <w:ind w:left="62"/>
              <w:jc w:val="center"/>
              <w:rPr>
                <w:sz w:val="16"/>
              </w:rPr>
            </w:pPr>
            <w:r>
              <w:rPr>
                <w:sz w:val="16"/>
              </w:rPr>
              <w:t>=</w:t>
            </w:r>
          </w:p>
        </w:tc>
        <w:tc>
          <w:tcPr>
            <w:tcW w:w="1107" w:type="dxa"/>
            <w:tcBorders>
              <w:top w:val="nil"/>
            </w:tcBorders>
            <w:shd w:val="clear" w:color="auto" w:fill="FFF4DD"/>
          </w:tcPr>
          <w:p w14:paraId="492D4F30" w14:textId="3BB12019" w:rsidR="006C4B4B" w:rsidRDefault="00A343AE">
            <w:pPr>
              <w:pStyle w:val="TableParagraph"/>
              <w:spacing w:line="230" w:lineRule="exact"/>
              <w:ind w:left="53"/>
              <w:rPr>
                <w:sz w:val="20"/>
              </w:rPr>
            </w:pPr>
            <w:hyperlink r:id="rId23" w:anchor="op.pl.4">
              <w:r w:rsidR="00952F78">
                <w:rPr>
                  <w:sz w:val="20"/>
                  <w:u w:val="single"/>
                </w:rPr>
                <w:t>[op.pl.4]</w:t>
              </w:r>
            </w:hyperlink>
          </w:p>
        </w:tc>
        <w:tc>
          <w:tcPr>
            <w:tcW w:w="3729" w:type="dxa"/>
            <w:tcBorders>
              <w:top w:val="nil"/>
            </w:tcBorders>
            <w:shd w:val="clear" w:color="auto" w:fill="FFF4DD"/>
          </w:tcPr>
          <w:p w14:paraId="6A43CE75" w14:textId="77777777" w:rsidR="006C4B4B" w:rsidRDefault="00952F78">
            <w:pPr>
              <w:pStyle w:val="TableParagraph"/>
              <w:spacing w:line="230" w:lineRule="exact"/>
              <w:ind w:left="53"/>
              <w:rPr>
                <w:sz w:val="20"/>
              </w:rPr>
            </w:pPr>
            <w:r>
              <w:rPr>
                <w:sz w:val="20"/>
              </w:rPr>
              <w:t>Dimensioning / Capacity Management</w:t>
            </w:r>
          </w:p>
        </w:tc>
      </w:tr>
      <w:tr w:rsidR="006C4B4B" w14:paraId="39451B47" w14:textId="77777777" w:rsidTr="00C12AA1">
        <w:trPr>
          <w:trHeight w:val="462"/>
        </w:trPr>
        <w:tc>
          <w:tcPr>
            <w:tcW w:w="1260" w:type="dxa"/>
            <w:shd w:val="clear" w:color="auto" w:fill="FFF4DD"/>
          </w:tcPr>
          <w:p w14:paraId="2DE1B601"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EDEDED"/>
          </w:tcPr>
          <w:p w14:paraId="471016C9"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EDEDED"/>
          </w:tcPr>
          <w:p w14:paraId="4F46EF5D" w14:textId="77777777" w:rsidR="006C4B4B" w:rsidRDefault="00952F78">
            <w:pPr>
              <w:pStyle w:val="TableParagraph"/>
              <w:ind w:left="36" w:right="17"/>
              <w:jc w:val="center"/>
              <w:rPr>
                <w:sz w:val="16"/>
              </w:rPr>
            </w:pPr>
            <w:proofErr w:type="spellStart"/>
            <w:r>
              <w:rPr>
                <w:sz w:val="16"/>
              </w:rPr>
              <w:t>n.a.</w:t>
            </w:r>
            <w:proofErr w:type="spellEnd"/>
          </w:p>
        </w:tc>
        <w:tc>
          <w:tcPr>
            <w:tcW w:w="610" w:type="dxa"/>
            <w:shd w:val="clear" w:color="auto" w:fill="FF0000"/>
          </w:tcPr>
          <w:p w14:paraId="6F59B486" w14:textId="77777777" w:rsidR="006C4B4B" w:rsidRDefault="00952F78">
            <w:pPr>
              <w:pStyle w:val="TableParagraph"/>
              <w:ind w:left="72" w:right="58"/>
              <w:jc w:val="center"/>
              <w:rPr>
                <w:sz w:val="16"/>
              </w:rPr>
            </w:pPr>
            <w:r>
              <w:rPr>
                <w:sz w:val="16"/>
              </w:rPr>
              <w:t>applicable</w:t>
            </w:r>
          </w:p>
        </w:tc>
        <w:tc>
          <w:tcPr>
            <w:tcW w:w="1107" w:type="dxa"/>
            <w:shd w:val="clear" w:color="auto" w:fill="FFF4DD"/>
          </w:tcPr>
          <w:p w14:paraId="5F6F6E8A" w14:textId="15293AB9" w:rsidR="006C4B4B" w:rsidRDefault="00A343AE">
            <w:pPr>
              <w:pStyle w:val="TableParagraph"/>
              <w:spacing w:line="229" w:lineRule="exact"/>
              <w:ind w:left="53"/>
              <w:rPr>
                <w:sz w:val="20"/>
              </w:rPr>
            </w:pPr>
            <w:hyperlink r:id="rId24" w:anchor="op.pl.5">
              <w:r w:rsidR="00952F78">
                <w:rPr>
                  <w:sz w:val="20"/>
                  <w:u w:val="single"/>
                </w:rPr>
                <w:t>[op.pl.5]</w:t>
              </w:r>
            </w:hyperlink>
          </w:p>
        </w:tc>
        <w:tc>
          <w:tcPr>
            <w:tcW w:w="3729" w:type="dxa"/>
            <w:shd w:val="clear" w:color="auto" w:fill="FFF4DD"/>
          </w:tcPr>
          <w:p w14:paraId="50F099B2" w14:textId="77777777" w:rsidR="006C4B4B" w:rsidRDefault="00952F78">
            <w:pPr>
              <w:pStyle w:val="TableParagraph"/>
              <w:spacing w:line="229" w:lineRule="exact"/>
              <w:ind w:left="53"/>
              <w:rPr>
                <w:sz w:val="20"/>
              </w:rPr>
            </w:pPr>
            <w:r>
              <w:rPr>
                <w:sz w:val="20"/>
              </w:rPr>
              <w:t>Certified components</w:t>
            </w:r>
          </w:p>
        </w:tc>
      </w:tr>
      <w:tr w:rsidR="006C4B4B" w14:paraId="68693737" w14:textId="77777777" w:rsidTr="00C12AA1">
        <w:trPr>
          <w:trHeight w:val="464"/>
        </w:trPr>
        <w:tc>
          <w:tcPr>
            <w:tcW w:w="1260" w:type="dxa"/>
            <w:shd w:val="clear" w:color="auto" w:fill="C0C0C0"/>
          </w:tcPr>
          <w:p w14:paraId="2B3455ED" w14:textId="77777777" w:rsidR="006C4B4B" w:rsidRDefault="006C4B4B">
            <w:pPr>
              <w:pStyle w:val="TableParagraph"/>
              <w:rPr>
                <w:rFonts w:ascii="Times New Roman"/>
                <w:sz w:val="18"/>
              </w:rPr>
            </w:pPr>
          </w:p>
        </w:tc>
        <w:tc>
          <w:tcPr>
            <w:tcW w:w="584" w:type="dxa"/>
            <w:shd w:val="clear" w:color="auto" w:fill="C0C0C0"/>
          </w:tcPr>
          <w:p w14:paraId="11D1247D" w14:textId="77777777" w:rsidR="006C4B4B" w:rsidRDefault="006C4B4B">
            <w:pPr>
              <w:pStyle w:val="TableParagraph"/>
              <w:rPr>
                <w:rFonts w:ascii="Times New Roman"/>
                <w:sz w:val="18"/>
              </w:rPr>
            </w:pPr>
          </w:p>
        </w:tc>
        <w:tc>
          <w:tcPr>
            <w:tcW w:w="579" w:type="dxa"/>
            <w:shd w:val="clear" w:color="auto" w:fill="C0C0C0"/>
          </w:tcPr>
          <w:p w14:paraId="1F719C84" w14:textId="77777777" w:rsidR="006C4B4B" w:rsidRDefault="006C4B4B">
            <w:pPr>
              <w:pStyle w:val="TableParagraph"/>
              <w:rPr>
                <w:rFonts w:ascii="Times New Roman"/>
                <w:sz w:val="18"/>
              </w:rPr>
            </w:pPr>
          </w:p>
        </w:tc>
        <w:tc>
          <w:tcPr>
            <w:tcW w:w="610" w:type="dxa"/>
            <w:shd w:val="clear" w:color="auto" w:fill="C0C0C0"/>
          </w:tcPr>
          <w:p w14:paraId="648E23E8" w14:textId="77777777" w:rsidR="006C4B4B" w:rsidRDefault="006C4B4B">
            <w:pPr>
              <w:pStyle w:val="TableParagraph"/>
              <w:rPr>
                <w:rFonts w:ascii="Times New Roman"/>
                <w:sz w:val="18"/>
              </w:rPr>
            </w:pPr>
          </w:p>
        </w:tc>
        <w:tc>
          <w:tcPr>
            <w:tcW w:w="1107" w:type="dxa"/>
            <w:shd w:val="clear" w:color="auto" w:fill="C0C0C0"/>
          </w:tcPr>
          <w:p w14:paraId="3C045EB6" w14:textId="69BE844D" w:rsidR="006C4B4B" w:rsidRDefault="00A343AE">
            <w:pPr>
              <w:pStyle w:val="TableParagraph"/>
              <w:spacing w:before="1"/>
              <w:ind w:left="53"/>
              <w:rPr>
                <w:sz w:val="20"/>
              </w:rPr>
            </w:pPr>
            <w:hyperlink r:id="rId25" w:anchor="op.acc">
              <w:r w:rsidR="00952F78">
                <w:rPr>
                  <w:sz w:val="20"/>
                  <w:u w:val="single"/>
                </w:rPr>
                <w:t>[</w:t>
              </w:r>
              <w:proofErr w:type="spellStart"/>
              <w:r w:rsidR="00952F78">
                <w:rPr>
                  <w:sz w:val="20"/>
                  <w:u w:val="single"/>
                </w:rPr>
                <w:t>op.acc</w:t>
              </w:r>
              <w:proofErr w:type="spellEnd"/>
              <w:r w:rsidR="00952F78">
                <w:rPr>
                  <w:sz w:val="20"/>
                  <w:u w:val="single"/>
                </w:rPr>
                <w:t>]</w:t>
              </w:r>
            </w:hyperlink>
          </w:p>
        </w:tc>
        <w:tc>
          <w:tcPr>
            <w:tcW w:w="3729" w:type="dxa"/>
            <w:shd w:val="clear" w:color="auto" w:fill="C0C0C0"/>
          </w:tcPr>
          <w:p w14:paraId="0EB24762" w14:textId="77777777" w:rsidR="006C4B4B" w:rsidRDefault="00952F78">
            <w:pPr>
              <w:pStyle w:val="TableParagraph"/>
              <w:spacing w:before="1"/>
              <w:ind w:left="53"/>
              <w:rPr>
                <w:sz w:val="20"/>
              </w:rPr>
            </w:pPr>
            <w:r>
              <w:rPr>
                <w:sz w:val="20"/>
              </w:rPr>
              <w:t>Access control.</w:t>
            </w:r>
          </w:p>
        </w:tc>
      </w:tr>
      <w:tr w:rsidR="006C4B4B" w14:paraId="634189AA" w14:textId="77777777" w:rsidTr="00C12AA1">
        <w:trPr>
          <w:trHeight w:val="464"/>
        </w:trPr>
        <w:tc>
          <w:tcPr>
            <w:tcW w:w="1260" w:type="dxa"/>
            <w:shd w:val="clear" w:color="auto" w:fill="FFF4DD"/>
          </w:tcPr>
          <w:p w14:paraId="27783729" w14:textId="77777777" w:rsidR="006C4B4B" w:rsidRDefault="00952F78">
            <w:pPr>
              <w:pStyle w:val="TableParagraph"/>
              <w:spacing w:before="1"/>
              <w:ind w:left="95" w:right="82"/>
              <w:jc w:val="center"/>
              <w:rPr>
                <w:sz w:val="20"/>
              </w:rPr>
            </w:pPr>
            <w:r>
              <w:rPr>
                <w:sz w:val="20"/>
              </w:rPr>
              <w:t>A T</w:t>
            </w:r>
          </w:p>
        </w:tc>
        <w:tc>
          <w:tcPr>
            <w:tcW w:w="584" w:type="dxa"/>
            <w:shd w:val="clear" w:color="auto" w:fill="00FF00"/>
          </w:tcPr>
          <w:p w14:paraId="49E8F53D"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0914FABB"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04E39C0C"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2AE6301C" w14:textId="4CE6678C" w:rsidR="006C4B4B" w:rsidRDefault="00A343AE">
            <w:pPr>
              <w:pStyle w:val="TableParagraph"/>
              <w:spacing w:before="1"/>
              <w:ind w:left="53"/>
              <w:rPr>
                <w:sz w:val="20"/>
              </w:rPr>
            </w:pPr>
            <w:hyperlink r:id="rId26" w:anchor="op.acc.1">
              <w:r w:rsidR="00952F78">
                <w:rPr>
                  <w:sz w:val="20"/>
                  <w:u w:val="single"/>
                </w:rPr>
                <w:t>[op.acc.1]</w:t>
              </w:r>
            </w:hyperlink>
          </w:p>
        </w:tc>
        <w:tc>
          <w:tcPr>
            <w:tcW w:w="3729" w:type="dxa"/>
            <w:shd w:val="clear" w:color="auto" w:fill="FFF4DD"/>
          </w:tcPr>
          <w:p w14:paraId="5BD05B0B" w14:textId="77777777" w:rsidR="006C4B4B" w:rsidRDefault="00952F78">
            <w:pPr>
              <w:pStyle w:val="TableParagraph"/>
              <w:spacing w:before="1"/>
              <w:ind w:left="53"/>
              <w:rPr>
                <w:sz w:val="20"/>
              </w:rPr>
            </w:pPr>
            <w:r>
              <w:rPr>
                <w:sz w:val="20"/>
              </w:rPr>
              <w:t>Identification</w:t>
            </w:r>
          </w:p>
        </w:tc>
      </w:tr>
      <w:tr w:rsidR="006C4B4B" w14:paraId="2F2B5345" w14:textId="77777777" w:rsidTr="00C12AA1">
        <w:trPr>
          <w:trHeight w:val="464"/>
        </w:trPr>
        <w:tc>
          <w:tcPr>
            <w:tcW w:w="1260" w:type="dxa"/>
            <w:shd w:val="clear" w:color="auto" w:fill="FFF4DD"/>
          </w:tcPr>
          <w:p w14:paraId="644B2256" w14:textId="77777777" w:rsidR="006C4B4B" w:rsidRDefault="00952F78">
            <w:pPr>
              <w:pStyle w:val="TableParagraph"/>
              <w:spacing w:line="229" w:lineRule="exact"/>
              <w:ind w:left="93" w:right="82"/>
              <w:jc w:val="center"/>
              <w:rPr>
                <w:sz w:val="20"/>
              </w:rPr>
            </w:pPr>
            <w:r>
              <w:rPr>
                <w:sz w:val="20"/>
              </w:rPr>
              <w:t>I C A T</w:t>
            </w:r>
          </w:p>
        </w:tc>
        <w:tc>
          <w:tcPr>
            <w:tcW w:w="584" w:type="dxa"/>
            <w:shd w:val="clear" w:color="auto" w:fill="00FF00"/>
          </w:tcPr>
          <w:p w14:paraId="31712671" w14:textId="77777777" w:rsidR="006C4B4B" w:rsidRDefault="00952F78">
            <w:pPr>
              <w:pStyle w:val="TableParagraph"/>
              <w:ind w:right="60"/>
              <w:jc w:val="right"/>
              <w:rPr>
                <w:sz w:val="16"/>
              </w:rPr>
            </w:pPr>
            <w:r>
              <w:rPr>
                <w:sz w:val="16"/>
              </w:rPr>
              <w:t>applicable</w:t>
            </w:r>
          </w:p>
        </w:tc>
        <w:tc>
          <w:tcPr>
            <w:tcW w:w="579" w:type="dxa"/>
            <w:shd w:val="clear" w:color="auto" w:fill="00FF00"/>
          </w:tcPr>
          <w:p w14:paraId="5CDC97CA" w14:textId="77777777" w:rsidR="006C4B4B" w:rsidRDefault="00952F78">
            <w:pPr>
              <w:pStyle w:val="TableParagraph"/>
              <w:ind w:left="66"/>
              <w:jc w:val="center"/>
              <w:rPr>
                <w:sz w:val="16"/>
              </w:rPr>
            </w:pPr>
            <w:r>
              <w:rPr>
                <w:sz w:val="16"/>
              </w:rPr>
              <w:t>=</w:t>
            </w:r>
          </w:p>
        </w:tc>
        <w:tc>
          <w:tcPr>
            <w:tcW w:w="610" w:type="dxa"/>
            <w:shd w:val="clear" w:color="auto" w:fill="00FF00"/>
          </w:tcPr>
          <w:p w14:paraId="15B7F8F3" w14:textId="77777777" w:rsidR="006C4B4B" w:rsidRDefault="00952F78">
            <w:pPr>
              <w:pStyle w:val="TableParagraph"/>
              <w:ind w:left="62"/>
              <w:jc w:val="center"/>
              <w:rPr>
                <w:sz w:val="16"/>
              </w:rPr>
            </w:pPr>
            <w:r>
              <w:rPr>
                <w:sz w:val="16"/>
              </w:rPr>
              <w:t>=</w:t>
            </w:r>
          </w:p>
        </w:tc>
        <w:tc>
          <w:tcPr>
            <w:tcW w:w="1107" w:type="dxa"/>
            <w:shd w:val="clear" w:color="auto" w:fill="FFF4DD"/>
          </w:tcPr>
          <w:p w14:paraId="4DD65094" w14:textId="3E1F3D14" w:rsidR="006C4B4B" w:rsidRDefault="00A343AE">
            <w:pPr>
              <w:pStyle w:val="TableParagraph"/>
              <w:spacing w:line="229" w:lineRule="exact"/>
              <w:ind w:left="53"/>
              <w:rPr>
                <w:sz w:val="20"/>
              </w:rPr>
            </w:pPr>
            <w:hyperlink r:id="rId27" w:anchor="op.acc.2">
              <w:r w:rsidR="00952F78">
                <w:rPr>
                  <w:sz w:val="20"/>
                  <w:u w:val="single"/>
                </w:rPr>
                <w:t>[op.acc.2]</w:t>
              </w:r>
            </w:hyperlink>
          </w:p>
        </w:tc>
        <w:tc>
          <w:tcPr>
            <w:tcW w:w="3729" w:type="dxa"/>
            <w:shd w:val="clear" w:color="auto" w:fill="FFF4DD"/>
          </w:tcPr>
          <w:p w14:paraId="31DE107D" w14:textId="77777777" w:rsidR="006C4B4B" w:rsidRDefault="00952F78">
            <w:pPr>
              <w:pStyle w:val="TableParagraph"/>
              <w:spacing w:line="229" w:lineRule="exact"/>
              <w:ind w:left="53"/>
              <w:rPr>
                <w:sz w:val="20"/>
              </w:rPr>
            </w:pPr>
            <w:r>
              <w:rPr>
                <w:sz w:val="20"/>
              </w:rPr>
              <w:t>Access Requirements</w:t>
            </w:r>
          </w:p>
        </w:tc>
      </w:tr>
      <w:tr w:rsidR="006C4B4B" w14:paraId="1E0C1E1D" w14:textId="77777777" w:rsidTr="00C12AA1">
        <w:trPr>
          <w:trHeight w:val="464"/>
        </w:trPr>
        <w:tc>
          <w:tcPr>
            <w:tcW w:w="1260" w:type="dxa"/>
            <w:shd w:val="clear" w:color="auto" w:fill="FFF4DD"/>
          </w:tcPr>
          <w:p w14:paraId="2C2638F6" w14:textId="77777777" w:rsidR="006C4B4B" w:rsidRDefault="00952F78">
            <w:pPr>
              <w:pStyle w:val="TableParagraph"/>
              <w:spacing w:line="229" w:lineRule="exact"/>
              <w:ind w:left="93" w:right="82"/>
              <w:jc w:val="center"/>
              <w:rPr>
                <w:sz w:val="20"/>
              </w:rPr>
            </w:pPr>
            <w:r>
              <w:rPr>
                <w:sz w:val="20"/>
              </w:rPr>
              <w:t>I C A T</w:t>
            </w:r>
          </w:p>
        </w:tc>
        <w:tc>
          <w:tcPr>
            <w:tcW w:w="584" w:type="dxa"/>
            <w:shd w:val="clear" w:color="auto" w:fill="EDEDED"/>
          </w:tcPr>
          <w:p w14:paraId="5164065D"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05550531" w14:textId="77777777" w:rsidR="006C4B4B" w:rsidRDefault="00952F78">
            <w:pPr>
              <w:pStyle w:val="TableParagraph"/>
              <w:ind w:left="35" w:right="17"/>
              <w:jc w:val="center"/>
              <w:rPr>
                <w:sz w:val="16"/>
              </w:rPr>
            </w:pPr>
            <w:r>
              <w:rPr>
                <w:sz w:val="16"/>
              </w:rPr>
              <w:t>applicable</w:t>
            </w:r>
          </w:p>
        </w:tc>
        <w:tc>
          <w:tcPr>
            <w:tcW w:w="610" w:type="dxa"/>
            <w:shd w:val="clear" w:color="auto" w:fill="FFFF00"/>
          </w:tcPr>
          <w:p w14:paraId="29B4CF64" w14:textId="77777777" w:rsidR="006C4B4B" w:rsidRDefault="00952F78">
            <w:pPr>
              <w:pStyle w:val="TableParagraph"/>
              <w:ind w:left="62"/>
              <w:jc w:val="center"/>
              <w:rPr>
                <w:sz w:val="16"/>
              </w:rPr>
            </w:pPr>
            <w:r>
              <w:rPr>
                <w:sz w:val="16"/>
              </w:rPr>
              <w:t>=</w:t>
            </w:r>
          </w:p>
        </w:tc>
        <w:tc>
          <w:tcPr>
            <w:tcW w:w="1107" w:type="dxa"/>
            <w:shd w:val="clear" w:color="auto" w:fill="FFF4DD"/>
          </w:tcPr>
          <w:p w14:paraId="1884F7B6" w14:textId="4F76EC3A" w:rsidR="006C4B4B" w:rsidRDefault="00A343AE">
            <w:pPr>
              <w:pStyle w:val="TableParagraph"/>
              <w:spacing w:line="229" w:lineRule="exact"/>
              <w:ind w:left="53"/>
              <w:rPr>
                <w:sz w:val="20"/>
              </w:rPr>
            </w:pPr>
            <w:hyperlink r:id="rId28" w:anchor="op.acc.3">
              <w:r w:rsidR="00952F78">
                <w:rPr>
                  <w:sz w:val="20"/>
                  <w:u w:val="single"/>
                </w:rPr>
                <w:t>[op.acc.3]</w:t>
              </w:r>
            </w:hyperlink>
          </w:p>
        </w:tc>
        <w:tc>
          <w:tcPr>
            <w:tcW w:w="3729" w:type="dxa"/>
            <w:shd w:val="clear" w:color="auto" w:fill="FFF4DD"/>
          </w:tcPr>
          <w:p w14:paraId="401FC66D" w14:textId="77777777" w:rsidR="006C4B4B" w:rsidRDefault="00952F78">
            <w:pPr>
              <w:pStyle w:val="TableParagraph"/>
              <w:spacing w:line="229" w:lineRule="exact"/>
              <w:ind w:left="53"/>
              <w:rPr>
                <w:sz w:val="20"/>
              </w:rPr>
            </w:pPr>
            <w:r>
              <w:rPr>
                <w:sz w:val="20"/>
              </w:rPr>
              <w:t>Segregation of duties and tasks</w:t>
            </w:r>
          </w:p>
        </w:tc>
      </w:tr>
      <w:tr w:rsidR="006C4B4B" w14:paraId="59913BE6" w14:textId="77777777" w:rsidTr="00C12AA1">
        <w:trPr>
          <w:trHeight w:val="465"/>
        </w:trPr>
        <w:tc>
          <w:tcPr>
            <w:tcW w:w="1260" w:type="dxa"/>
            <w:shd w:val="clear" w:color="auto" w:fill="FFF4DD"/>
          </w:tcPr>
          <w:p w14:paraId="51EC0232" w14:textId="77777777" w:rsidR="006C4B4B" w:rsidRDefault="00952F78">
            <w:pPr>
              <w:pStyle w:val="TableParagraph"/>
              <w:spacing w:line="229" w:lineRule="exact"/>
              <w:ind w:left="93" w:right="82"/>
              <w:jc w:val="center"/>
              <w:rPr>
                <w:sz w:val="20"/>
              </w:rPr>
            </w:pPr>
            <w:r>
              <w:rPr>
                <w:sz w:val="20"/>
              </w:rPr>
              <w:t>I C A T</w:t>
            </w:r>
          </w:p>
        </w:tc>
        <w:tc>
          <w:tcPr>
            <w:tcW w:w="584" w:type="dxa"/>
            <w:shd w:val="clear" w:color="auto" w:fill="00FF00"/>
          </w:tcPr>
          <w:p w14:paraId="661D12D3" w14:textId="77777777" w:rsidR="006C4B4B" w:rsidRDefault="00952F78">
            <w:pPr>
              <w:pStyle w:val="TableParagraph"/>
              <w:ind w:right="60"/>
              <w:jc w:val="right"/>
              <w:rPr>
                <w:sz w:val="16"/>
              </w:rPr>
            </w:pPr>
            <w:r>
              <w:rPr>
                <w:sz w:val="16"/>
              </w:rPr>
              <w:t>applicable</w:t>
            </w:r>
          </w:p>
        </w:tc>
        <w:tc>
          <w:tcPr>
            <w:tcW w:w="579" w:type="dxa"/>
            <w:shd w:val="clear" w:color="auto" w:fill="00FF00"/>
          </w:tcPr>
          <w:p w14:paraId="0468209E" w14:textId="77777777" w:rsidR="006C4B4B" w:rsidRDefault="00952F78">
            <w:pPr>
              <w:pStyle w:val="TableParagraph"/>
              <w:ind w:left="66"/>
              <w:jc w:val="center"/>
              <w:rPr>
                <w:sz w:val="16"/>
              </w:rPr>
            </w:pPr>
            <w:r>
              <w:rPr>
                <w:sz w:val="16"/>
              </w:rPr>
              <w:t>=</w:t>
            </w:r>
          </w:p>
        </w:tc>
        <w:tc>
          <w:tcPr>
            <w:tcW w:w="610" w:type="dxa"/>
            <w:shd w:val="clear" w:color="auto" w:fill="00FF00"/>
          </w:tcPr>
          <w:p w14:paraId="29B7F975" w14:textId="77777777" w:rsidR="006C4B4B" w:rsidRDefault="00952F78">
            <w:pPr>
              <w:pStyle w:val="TableParagraph"/>
              <w:ind w:left="62"/>
              <w:jc w:val="center"/>
              <w:rPr>
                <w:sz w:val="16"/>
              </w:rPr>
            </w:pPr>
            <w:r>
              <w:rPr>
                <w:sz w:val="16"/>
              </w:rPr>
              <w:t>=</w:t>
            </w:r>
          </w:p>
        </w:tc>
        <w:tc>
          <w:tcPr>
            <w:tcW w:w="1107" w:type="dxa"/>
            <w:shd w:val="clear" w:color="auto" w:fill="FFF4DD"/>
          </w:tcPr>
          <w:p w14:paraId="11E9CFDA" w14:textId="20513D3F" w:rsidR="006C4B4B" w:rsidRDefault="00A343AE">
            <w:pPr>
              <w:pStyle w:val="TableParagraph"/>
              <w:spacing w:line="229" w:lineRule="exact"/>
              <w:ind w:left="53"/>
              <w:rPr>
                <w:sz w:val="20"/>
              </w:rPr>
            </w:pPr>
            <w:hyperlink r:id="rId29" w:anchor="op.acc.4">
              <w:r w:rsidR="00952F78">
                <w:rPr>
                  <w:sz w:val="20"/>
                  <w:u w:val="single"/>
                </w:rPr>
                <w:t>[op.acc.4]</w:t>
              </w:r>
            </w:hyperlink>
          </w:p>
        </w:tc>
        <w:tc>
          <w:tcPr>
            <w:tcW w:w="3729" w:type="dxa"/>
            <w:shd w:val="clear" w:color="auto" w:fill="FFF4DD"/>
          </w:tcPr>
          <w:p w14:paraId="51D7A993" w14:textId="77777777" w:rsidR="006C4B4B" w:rsidRDefault="00952F78">
            <w:pPr>
              <w:pStyle w:val="TableParagraph"/>
              <w:spacing w:line="229" w:lineRule="exact"/>
              <w:ind w:left="53"/>
              <w:rPr>
                <w:sz w:val="20"/>
              </w:rPr>
            </w:pPr>
            <w:r>
              <w:rPr>
                <w:sz w:val="20"/>
              </w:rPr>
              <w:t>Access rights management process</w:t>
            </w:r>
          </w:p>
        </w:tc>
      </w:tr>
      <w:tr w:rsidR="006C4B4B" w14:paraId="1E14DB2E" w14:textId="77777777" w:rsidTr="00C12AA1">
        <w:trPr>
          <w:trHeight w:val="464"/>
        </w:trPr>
        <w:tc>
          <w:tcPr>
            <w:tcW w:w="1260" w:type="dxa"/>
            <w:shd w:val="clear" w:color="auto" w:fill="FFF4DD"/>
          </w:tcPr>
          <w:p w14:paraId="33B3DC0B" w14:textId="77777777" w:rsidR="006C4B4B" w:rsidRDefault="00952F78">
            <w:pPr>
              <w:pStyle w:val="TableParagraph"/>
              <w:spacing w:line="229" w:lineRule="exact"/>
              <w:ind w:left="93" w:right="82"/>
              <w:jc w:val="center"/>
              <w:rPr>
                <w:sz w:val="20"/>
              </w:rPr>
            </w:pPr>
            <w:r>
              <w:rPr>
                <w:sz w:val="20"/>
              </w:rPr>
              <w:t>I C A T</w:t>
            </w:r>
          </w:p>
        </w:tc>
        <w:tc>
          <w:tcPr>
            <w:tcW w:w="584" w:type="dxa"/>
            <w:shd w:val="clear" w:color="auto" w:fill="00FF00"/>
          </w:tcPr>
          <w:p w14:paraId="160D64A5" w14:textId="77777777" w:rsidR="006C4B4B" w:rsidRDefault="00952F78">
            <w:pPr>
              <w:pStyle w:val="TableParagraph"/>
              <w:ind w:right="60"/>
              <w:jc w:val="right"/>
              <w:rPr>
                <w:sz w:val="16"/>
              </w:rPr>
            </w:pPr>
            <w:r>
              <w:rPr>
                <w:sz w:val="16"/>
              </w:rPr>
              <w:t>applicable</w:t>
            </w:r>
          </w:p>
        </w:tc>
        <w:tc>
          <w:tcPr>
            <w:tcW w:w="579" w:type="dxa"/>
            <w:shd w:val="clear" w:color="auto" w:fill="FFFF00"/>
          </w:tcPr>
          <w:p w14:paraId="1ADACED5" w14:textId="77777777" w:rsidR="006C4B4B" w:rsidRDefault="00952F78">
            <w:pPr>
              <w:pStyle w:val="TableParagraph"/>
              <w:ind w:left="18"/>
              <w:jc w:val="center"/>
              <w:rPr>
                <w:sz w:val="16"/>
              </w:rPr>
            </w:pPr>
            <w:r>
              <w:rPr>
                <w:sz w:val="16"/>
              </w:rPr>
              <w:t>+</w:t>
            </w:r>
          </w:p>
        </w:tc>
        <w:tc>
          <w:tcPr>
            <w:tcW w:w="610" w:type="dxa"/>
            <w:shd w:val="clear" w:color="auto" w:fill="FF0000"/>
          </w:tcPr>
          <w:p w14:paraId="573D8064" w14:textId="77777777" w:rsidR="006C4B4B" w:rsidRDefault="00952F78">
            <w:pPr>
              <w:pStyle w:val="TableParagraph"/>
              <w:ind w:left="70" w:right="58"/>
              <w:jc w:val="center"/>
              <w:rPr>
                <w:sz w:val="16"/>
              </w:rPr>
            </w:pPr>
            <w:r>
              <w:rPr>
                <w:sz w:val="16"/>
              </w:rPr>
              <w:t>++</w:t>
            </w:r>
          </w:p>
        </w:tc>
        <w:tc>
          <w:tcPr>
            <w:tcW w:w="1107" w:type="dxa"/>
            <w:shd w:val="clear" w:color="auto" w:fill="FFF4DD"/>
          </w:tcPr>
          <w:p w14:paraId="6D737350" w14:textId="67A75AFF" w:rsidR="006C4B4B" w:rsidRDefault="00A343AE">
            <w:pPr>
              <w:pStyle w:val="TableParagraph"/>
              <w:spacing w:line="229" w:lineRule="exact"/>
              <w:ind w:left="53"/>
              <w:rPr>
                <w:sz w:val="20"/>
              </w:rPr>
            </w:pPr>
            <w:hyperlink r:id="rId30" w:anchor="op.acc.5">
              <w:r w:rsidR="00952F78">
                <w:rPr>
                  <w:sz w:val="20"/>
                  <w:u w:val="single"/>
                </w:rPr>
                <w:t>[op.acc.5]</w:t>
              </w:r>
            </w:hyperlink>
          </w:p>
        </w:tc>
        <w:tc>
          <w:tcPr>
            <w:tcW w:w="3729" w:type="dxa"/>
            <w:shd w:val="clear" w:color="auto" w:fill="FFF4DD"/>
          </w:tcPr>
          <w:p w14:paraId="011BAEFD" w14:textId="77777777" w:rsidR="006C4B4B" w:rsidRDefault="00952F78">
            <w:pPr>
              <w:pStyle w:val="TableParagraph"/>
              <w:spacing w:line="229" w:lineRule="exact"/>
              <w:ind w:left="53"/>
              <w:rPr>
                <w:sz w:val="20"/>
              </w:rPr>
            </w:pPr>
            <w:r>
              <w:rPr>
                <w:sz w:val="20"/>
              </w:rPr>
              <w:t>Authentication mechanism</w:t>
            </w:r>
          </w:p>
        </w:tc>
      </w:tr>
      <w:tr w:rsidR="006C4B4B" w14:paraId="716A47B7" w14:textId="77777777" w:rsidTr="00C12AA1">
        <w:trPr>
          <w:trHeight w:val="462"/>
        </w:trPr>
        <w:tc>
          <w:tcPr>
            <w:tcW w:w="1260" w:type="dxa"/>
            <w:shd w:val="clear" w:color="auto" w:fill="FFF4DD"/>
          </w:tcPr>
          <w:p w14:paraId="21294131" w14:textId="77777777" w:rsidR="006C4B4B" w:rsidRDefault="00952F78">
            <w:pPr>
              <w:pStyle w:val="TableParagraph"/>
              <w:spacing w:line="229" w:lineRule="exact"/>
              <w:ind w:left="93" w:right="82"/>
              <w:jc w:val="center"/>
              <w:rPr>
                <w:sz w:val="20"/>
              </w:rPr>
            </w:pPr>
            <w:r>
              <w:rPr>
                <w:sz w:val="20"/>
              </w:rPr>
              <w:t>I C A T</w:t>
            </w:r>
          </w:p>
        </w:tc>
        <w:tc>
          <w:tcPr>
            <w:tcW w:w="584" w:type="dxa"/>
            <w:shd w:val="clear" w:color="auto" w:fill="00FF00"/>
          </w:tcPr>
          <w:p w14:paraId="46B6ACBC" w14:textId="77777777" w:rsidR="006C4B4B" w:rsidRDefault="00952F78">
            <w:pPr>
              <w:pStyle w:val="TableParagraph"/>
              <w:ind w:right="60"/>
              <w:jc w:val="right"/>
              <w:rPr>
                <w:sz w:val="16"/>
              </w:rPr>
            </w:pPr>
            <w:r>
              <w:rPr>
                <w:sz w:val="16"/>
              </w:rPr>
              <w:t>applicable</w:t>
            </w:r>
          </w:p>
        </w:tc>
        <w:tc>
          <w:tcPr>
            <w:tcW w:w="579" w:type="dxa"/>
            <w:shd w:val="clear" w:color="auto" w:fill="FFFF00"/>
          </w:tcPr>
          <w:p w14:paraId="690D85C5" w14:textId="77777777" w:rsidR="006C4B4B" w:rsidRDefault="00952F78">
            <w:pPr>
              <w:pStyle w:val="TableParagraph"/>
              <w:ind w:left="18"/>
              <w:jc w:val="center"/>
              <w:rPr>
                <w:sz w:val="16"/>
              </w:rPr>
            </w:pPr>
            <w:r>
              <w:rPr>
                <w:sz w:val="16"/>
              </w:rPr>
              <w:t>+</w:t>
            </w:r>
          </w:p>
        </w:tc>
        <w:tc>
          <w:tcPr>
            <w:tcW w:w="610" w:type="dxa"/>
            <w:shd w:val="clear" w:color="auto" w:fill="FF0000"/>
          </w:tcPr>
          <w:p w14:paraId="46D1B414" w14:textId="77777777" w:rsidR="006C4B4B" w:rsidRDefault="00952F78">
            <w:pPr>
              <w:pStyle w:val="TableParagraph"/>
              <w:ind w:left="70" w:right="58"/>
              <w:jc w:val="center"/>
              <w:rPr>
                <w:sz w:val="16"/>
              </w:rPr>
            </w:pPr>
            <w:r>
              <w:rPr>
                <w:sz w:val="16"/>
              </w:rPr>
              <w:t>++</w:t>
            </w:r>
          </w:p>
        </w:tc>
        <w:tc>
          <w:tcPr>
            <w:tcW w:w="1107" w:type="dxa"/>
            <w:shd w:val="clear" w:color="auto" w:fill="FFF4DD"/>
          </w:tcPr>
          <w:p w14:paraId="75F6311D" w14:textId="1A5AE2EC" w:rsidR="006C4B4B" w:rsidRDefault="00A343AE">
            <w:pPr>
              <w:pStyle w:val="TableParagraph"/>
              <w:spacing w:line="229" w:lineRule="exact"/>
              <w:ind w:left="53"/>
              <w:rPr>
                <w:sz w:val="20"/>
              </w:rPr>
            </w:pPr>
            <w:hyperlink r:id="rId31" w:anchor="op.acc.6">
              <w:r w:rsidR="00952F78">
                <w:rPr>
                  <w:sz w:val="20"/>
                  <w:u w:val="single"/>
                </w:rPr>
                <w:t>[op.acc.6]</w:t>
              </w:r>
            </w:hyperlink>
          </w:p>
        </w:tc>
        <w:tc>
          <w:tcPr>
            <w:tcW w:w="3729" w:type="dxa"/>
            <w:shd w:val="clear" w:color="auto" w:fill="FFF4DD"/>
          </w:tcPr>
          <w:p w14:paraId="00C71B2D" w14:textId="77777777" w:rsidR="006C4B4B" w:rsidRDefault="00952F78">
            <w:pPr>
              <w:pStyle w:val="TableParagraph"/>
              <w:spacing w:line="229" w:lineRule="exact"/>
              <w:ind w:left="53"/>
              <w:rPr>
                <w:sz w:val="20"/>
              </w:rPr>
            </w:pPr>
            <w:r>
              <w:rPr>
                <w:sz w:val="20"/>
              </w:rPr>
              <w:t>Local access (local logon)</w:t>
            </w:r>
          </w:p>
        </w:tc>
      </w:tr>
      <w:tr w:rsidR="006C4B4B" w14:paraId="33ED6061" w14:textId="77777777" w:rsidTr="00C12AA1">
        <w:trPr>
          <w:trHeight w:val="464"/>
        </w:trPr>
        <w:tc>
          <w:tcPr>
            <w:tcW w:w="1260" w:type="dxa"/>
            <w:shd w:val="clear" w:color="auto" w:fill="FFF4DD"/>
          </w:tcPr>
          <w:p w14:paraId="154E246E" w14:textId="77777777" w:rsidR="006C4B4B" w:rsidRDefault="00952F78">
            <w:pPr>
              <w:pStyle w:val="TableParagraph"/>
              <w:spacing w:before="1"/>
              <w:ind w:left="93" w:right="82"/>
              <w:jc w:val="center"/>
              <w:rPr>
                <w:sz w:val="20"/>
              </w:rPr>
            </w:pPr>
            <w:r>
              <w:rPr>
                <w:sz w:val="20"/>
              </w:rPr>
              <w:t>I C A T</w:t>
            </w:r>
          </w:p>
        </w:tc>
        <w:tc>
          <w:tcPr>
            <w:tcW w:w="584" w:type="dxa"/>
            <w:shd w:val="clear" w:color="auto" w:fill="00FF00"/>
          </w:tcPr>
          <w:p w14:paraId="71D85305" w14:textId="77777777" w:rsidR="006C4B4B" w:rsidRDefault="00952F78">
            <w:pPr>
              <w:pStyle w:val="TableParagraph"/>
              <w:spacing w:before="3"/>
              <w:ind w:right="60"/>
              <w:jc w:val="right"/>
              <w:rPr>
                <w:sz w:val="16"/>
              </w:rPr>
            </w:pPr>
            <w:r>
              <w:rPr>
                <w:sz w:val="16"/>
              </w:rPr>
              <w:t>applicable</w:t>
            </w:r>
          </w:p>
        </w:tc>
        <w:tc>
          <w:tcPr>
            <w:tcW w:w="579" w:type="dxa"/>
            <w:shd w:val="clear" w:color="auto" w:fill="FFFF00"/>
          </w:tcPr>
          <w:p w14:paraId="12F5D676" w14:textId="77777777" w:rsidR="006C4B4B" w:rsidRDefault="00952F78">
            <w:pPr>
              <w:pStyle w:val="TableParagraph"/>
              <w:spacing w:before="3"/>
              <w:ind w:left="18"/>
              <w:jc w:val="center"/>
              <w:rPr>
                <w:sz w:val="16"/>
              </w:rPr>
            </w:pPr>
            <w:r>
              <w:rPr>
                <w:sz w:val="16"/>
              </w:rPr>
              <w:t>+</w:t>
            </w:r>
          </w:p>
        </w:tc>
        <w:tc>
          <w:tcPr>
            <w:tcW w:w="610" w:type="dxa"/>
            <w:shd w:val="clear" w:color="auto" w:fill="FFFF00"/>
          </w:tcPr>
          <w:p w14:paraId="7C313937" w14:textId="77777777" w:rsidR="006C4B4B" w:rsidRDefault="00952F78">
            <w:pPr>
              <w:pStyle w:val="TableParagraph"/>
              <w:spacing w:before="3"/>
              <w:ind w:left="14"/>
              <w:jc w:val="center"/>
              <w:rPr>
                <w:sz w:val="16"/>
              </w:rPr>
            </w:pPr>
            <w:r>
              <w:rPr>
                <w:sz w:val="16"/>
              </w:rPr>
              <w:t>=</w:t>
            </w:r>
          </w:p>
        </w:tc>
        <w:tc>
          <w:tcPr>
            <w:tcW w:w="1107" w:type="dxa"/>
            <w:shd w:val="clear" w:color="auto" w:fill="FFF4DD"/>
          </w:tcPr>
          <w:p w14:paraId="076CF6B5" w14:textId="2BC03BFF" w:rsidR="006C4B4B" w:rsidRDefault="00A343AE">
            <w:pPr>
              <w:pStyle w:val="TableParagraph"/>
              <w:spacing w:before="1"/>
              <w:ind w:left="53"/>
              <w:rPr>
                <w:sz w:val="20"/>
              </w:rPr>
            </w:pPr>
            <w:hyperlink r:id="rId32" w:anchor="op.acc.7">
              <w:r w:rsidR="00952F78">
                <w:rPr>
                  <w:sz w:val="20"/>
                  <w:u w:val="single"/>
                </w:rPr>
                <w:t>[op.acc.7]</w:t>
              </w:r>
            </w:hyperlink>
          </w:p>
        </w:tc>
        <w:tc>
          <w:tcPr>
            <w:tcW w:w="3729" w:type="dxa"/>
            <w:shd w:val="clear" w:color="auto" w:fill="FFF4DD"/>
          </w:tcPr>
          <w:p w14:paraId="7A413DD0" w14:textId="77777777" w:rsidR="006C4B4B" w:rsidRDefault="00952F78">
            <w:pPr>
              <w:pStyle w:val="TableParagraph"/>
              <w:spacing w:before="1"/>
              <w:ind w:left="53"/>
              <w:rPr>
                <w:sz w:val="20"/>
              </w:rPr>
            </w:pPr>
            <w:r>
              <w:rPr>
                <w:sz w:val="20"/>
              </w:rPr>
              <w:t>Remote login</w:t>
            </w:r>
          </w:p>
        </w:tc>
      </w:tr>
      <w:tr w:rsidR="006C4B4B" w14:paraId="0837D107" w14:textId="77777777" w:rsidTr="00C12AA1">
        <w:trPr>
          <w:trHeight w:val="464"/>
        </w:trPr>
        <w:tc>
          <w:tcPr>
            <w:tcW w:w="1260" w:type="dxa"/>
            <w:shd w:val="clear" w:color="auto" w:fill="C0C0C0"/>
          </w:tcPr>
          <w:p w14:paraId="349740FB" w14:textId="77777777" w:rsidR="006C4B4B" w:rsidRDefault="006C4B4B">
            <w:pPr>
              <w:pStyle w:val="TableParagraph"/>
              <w:rPr>
                <w:rFonts w:ascii="Times New Roman"/>
                <w:sz w:val="18"/>
              </w:rPr>
            </w:pPr>
          </w:p>
        </w:tc>
        <w:tc>
          <w:tcPr>
            <w:tcW w:w="584" w:type="dxa"/>
            <w:shd w:val="clear" w:color="auto" w:fill="C0C0C0"/>
          </w:tcPr>
          <w:p w14:paraId="29A4AB8F" w14:textId="77777777" w:rsidR="006C4B4B" w:rsidRDefault="006C4B4B">
            <w:pPr>
              <w:pStyle w:val="TableParagraph"/>
              <w:rPr>
                <w:rFonts w:ascii="Times New Roman"/>
                <w:sz w:val="18"/>
              </w:rPr>
            </w:pPr>
          </w:p>
        </w:tc>
        <w:tc>
          <w:tcPr>
            <w:tcW w:w="579" w:type="dxa"/>
            <w:shd w:val="clear" w:color="auto" w:fill="C0C0C0"/>
          </w:tcPr>
          <w:p w14:paraId="2D5666A4" w14:textId="77777777" w:rsidR="006C4B4B" w:rsidRDefault="006C4B4B">
            <w:pPr>
              <w:pStyle w:val="TableParagraph"/>
              <w:rPr>
                <w:rFonts w:ascii="Times New Roman"/>
                <w:sz w:val="18"/>
              </w:rPr>
            </w:pPr>
          </w:p>
        </w:tc>
        <w:tc>
          <w:tcPr>
            <w:tcW w:w="610" w:type="dxa"/>
            <w:shd w:val="clear" w:color="auto" w:fill="C0C0C0"/>
          </w:tcPr>
          <w:p w14:paraId="66AC6550" w14:textId="77777777" w:rsidR="006C4B4B" w:rsidRDefault="006C4B4B">
            <w:pPr>
              <w:pStyle w:val="TableParagraph"/>
              <w:rPr>
                <w:rFonts w:ascii="Times New Roman"/>
                <w:sz w:val="18"/>
              </w:rPr>
            </w:pPr>
          </w:p>
        </w:tc>
        <w:tc>
          <w:tcPr>
            <w:tcW w:w="1107" w:type="dxa"/>
            <w:shd w:val="clear" w:color="auto" w:fill="C0C0C0"/>
          </w:tcPr>
          <w:p w14:paraId="7EB78FB1" w14:textId="08CA6B53" w:rsidR="006C4B4B" w:rsidRDefault="00A343AE">
            <w:pPr>
              <w:pStyle w:val="TableParagraph"/>
              <w:spacing w:before="1"/>
              <w:ind w:left="53"/>
              <w:rPr>
                <w:sz w:val="20"/>
              </w:rPr>
            </w:pPr>
            <w:hyperlink r:id="rId33" w:anchor="op.exp">
              <w:r w:rsidR="00952F78">
                <w:rPr>
                  <w:sz w:val="20"/>
                  <w:u w:val="single"/>
                </w:rPr>
                <w:t>[</w:t>
              </w:r>
              <w:proofErr w:type="spellStart"/>
              <w:r w:rsidR="00952F78">
                <w:rPr>
                  <w:sz w:val="20"/>
                  <w:u w:val="single"/>
                </w:rPr>
                <w:t>op.exp</w:t>
              </w:r>
              <w:proofErr w:type="spellEnd"/>
              <w:r w:rsidR="00952F78">
                <w:rPr>
                  <w:sz w:val="20"/>
                  <w:u w:val="single"/>
                </w:rPr>
                <w:t>]</w:t>
              </w:r>
            </w:hyperlink>
          </w:p>
        </w:tc>
        <w:tc>
          <w:tcPr>
            <w:tcW w:w="3729" w:type="dxa"/>
            <w:shd w:val="clear" w:color="auto" w:fill="C0C0C0"/>
          </w:tcPr>
          <w:p w14:paraId="63106D23" w14:textId="77777777" w:rsidR="006C4B4B" w:rsidRDefault="00952F78">
            <w:pPr>
              <w:pStyle w:val="TableParagraph"/>
              <w:spacing w:before="1"/>
              <w:ind w:left="53"/>
              <w:rPr>
                <w:sz w:val="20"/>
              </w:rPr>
            </w:pPr>
            <w:r>
              <w:rPr>
                <w:sz w:val="20"/>
              </w:rPr>
              <w:t>Exploitation</w:t>
            </w:r>
          </w:p>
        </w:tc>
      </w:tr>
      <w:tr w:rsidR="006C4B4B" w14:paraId="4F4AADA6" w14:textId="77777777" w:rsidTr="00C12AA1">
        <w:trPr>
          <w:trHeight w:val="464"/>
        </w:trPr>
        <w:tc>
          <w:tcPr>
            <w:tcW w:w="1260" w:type="dxa"/>
            <w:shd w:val="clear" w:color="auto" w:fill="FFF4DD"/>
          </w:tcPr>
          <w:p w14:paraId="605AAFF0"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121C8573"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6B383888"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66DDBC9B"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6399623E" w14:textId="5883FFC8" w:rsidR="006C4B4B" w:rsidRDefault="00A343AE">
            <w:pPr>
              <w:pStyle w:val="TableParagraph"/>
              <w:spacing w:before="1"/>
              <w:ind w:left="53"/>
              <w:rPr>
                <w:sz w:val="20"/>
              </w:rPr>
            </w:pPr>
            <w:hyperlink r:id="rId34" w:anchor="op.exp.1">
              <w:r w:rsidR="00952F78">
                <w:rPr>
                  <w:sz w:val="20"/>
                  <w:u w:val="single"/>
                </w:rPr>
                <w:t>[op.exp.1]</w:t>
              </w:r>
            </w:hyperlink>
          </w:p>
        </w:tc>
        <w:tc>
          <w:tcPr>
            <w:tcW w:w="3729" w:type="dxa"/>
            <w:shd w:val="clear" w:color="auto" w:fill="FFF4DD"/>
          </w:tcPr>
          <w:p w14:paraId="0E5ADFDC" w14:textId="77777777" w:rsidR="006C4B4B" w:rsidRDefault="00952F78">
            <w:pPr>
              <w:pStyle w:val="TableParagraph"/>
              <w:spacing w:before="1"/>
              <w:ind w:left="53"/>
              <w:rPr>
                <w:sz w:val="20"/>
              </w:rPr>
            </w:pPr>
            <w:r>
              <w:rPr>
                <w:sz w:val="20"/>
              </w:rPr>
              <w:t>Inventory of assets</w:t>
            </w:r>
          </w:p>
        </w:tc>
      </w:tr>
      <w:tr w:rsidR="006C4B4B" w14:paraId="07E60BEA" w14:textId="77777777" w:rsidTr="00C12AA1">
        <w:trPr>
          <w:trHeight w:val="464"/>
        </w:trPr>
        <w:tc>
          <w:tcPr>
            <w:tcW w:w="1260" w:type="dxa"/>
            <w:shd w:val="clear" w:color="auto" w:fill="FFF4DD"/>
          </w:tcPr>
          <w:p w14:paraId="7EF49204"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0792A60F" w14:textId="77777777" w:rsidR="006C4B4B" w:rsidRDefault="00952F78">
            <w:pPr>
              <w:pStyle w:val="TableParagraph"/>
              <w:ind w:right="60"/>
              <w:jc w:val="right"/>
              <w:rPr>
                <w:sz w:val="16"/>
              </w:rPr>
            </w:pPr>
            <w:r>
              <w:rPr>
                <w:sz w:val="16"/>
              </w:rPr>
              <w:t>applicable</w:t>
            </w:r>
          </w:p>
        </w:tc>
        <w:tc>
          <w:tcPr>
            <w:tcW w:w="579" w:type="dxa"/>
            <w:shd w:val="clear" w:color="auto" w:fill="00FF00"/>
          </w:tcPr>
          <w:p w14:paraId="1FF931A4" w14:textId="77777777" w:rsidR="006C4B4B" w:rsidRDefault="00952F78">
            <w:pPr>
              <w:pStyle w:val="TableParagraph"/>
              <w:ind w:left="66"/>
              <w:jc w:val="center"/>
              <w:rPr>
                <w:sz w:val="16"/>
              </w:rPr>
            </w:pPr>
            <w:r>
              <w:rPr>
                <w:sz w:val="16"/>
              </w:rPr>
              <w:t>=</w:t>
            </w:r>
          </w:p>
        </w:tc>
        <w:tc>
          <w:tcPr>
            <w:tcW w:w="610" w:type="dxa"/>
            <w:shd w:val="clear" w:color="auto" w:fill="00FF00"/>
          </w:tcPr>
          <w:p w14:paraId="35F23027" w14:textId="77777777" w:rsidR="006C4B4B" w:rsidRDefault="00952F78">
            <w:pPr>
              <w:pStyle w:val="TableParagraph"/>
              <w:ind w:left="62"/>
              <w:jc w:val="center"/>
              <w:rPr>
                <w:sz w:val="16"/>
              </w:rPr>
            </w:pPr>
            <w:r>
              <w:rPr>
                <w:sz w:val="16"/>
              </w:rPr>
              <w:t>=</w:t>
            </w:r>
          </w:p>
        </w:tc>
        <w:tc>
          <w:tcPr>
            <w:tcW w:w="1107" w:type="dxa"/>
            <w:shd w:val="clear" w:color="auto" w:fill="FFF4DD"/>
          </w:tcPr>
          <w:p w14:paraId="272E1E43" w14:textId="5AF87113" w:rsidR="006C4B4B" w:rsidRDefault="00A343AE">
            <w:pPr>
              <w:pStyle w:val="TableParagraph"/>
              <w:spacing w:line="229" w:lineRule="exact"/>
              <w:ind w:left="53"/>
              <w:rPr>
                <w:sz w:val="20"/>
              </w:rPr>
            </w:pPr>
            <w:hyperlink r:id="rId35" w:anchor="op.exp.2">
              <w:r w:rsidR="00952F78">
                <w:rPr>
                  <w:sz w:val="20"/>
                  <w:u w:val="single"/>
                </w:rPr>
                <w:t>[op.exp.2]</w:t>
              </w:r>
            </w:hyperlink>
          </w:p>
        </w:tc>
        <w:tc>
          <w:tcPr>
            <w:tcW w:w="3729" w:type="dxa"/>
            <w:shd w:val="clear" w:color="auto" w:fill="FFF4DD"/>
          </w:tcPr>
          <w:p w14:paraId="2F4BBEDE" w14:textId="77777777" w:rsidR="006C4B4B" w:rsidRDefault="00952F78">
            <w:pPr>
              <w:pStyle w:val="TableParagraph"/>
              <w:spacing w:line="229" w:lineRule="exact"/>
              <w:ind w:left="53"/>
              <w:rPr>
                <w:sz w:val="20"/>
              </w:rPr>
            </w:pPr>
            <w:r>
              <w:rPr>
                <w:sz w:val="20"/>
              </w:rPr>
              <w:t>Security Settings</w:t>
            </w:r>
          </w:p>
        </w:tc>
      </w:tr>
      <w:tr w:rsidR="006C4B4B" w14:paraId="0AC499ED" w14:textId="77777777" w:rsidTr="00C12AA1">
        <w:trPr>
          <w:trHeight w:val="465"/>
        </w:trPr>
        <w:tc>
          <w:tcPr>
            <w:tcW w:w="1260" w:type="dxa"/>
            <w:shd w:val="clear" w:color="auto" w:fill="FFF4DD"/>
          </w:tcPr>
          <w:p w14:paraId="1F63CB81"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EDEDED"/>
          </w:tcPr>
          <w:p w14:paraId="5282CFE1"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7F6DD788" w14:textId="77777777" w:rsidR="006C4B4B" w:rsidRDefault="00952F78">
            <w:pPr>
              <w:pStyle w:val="TableParagraph"/>
              <w:ind w:left="35" w:right="17"/>
              <w:jc w:val="center"/>
              <w:rPr>
                <w:sz w:val="16"/>
              </w:rPr>
            </w:pPr>
            <w:r>
              <w:rPr>
                <w:sz w:val="16"/>
              </w:rPr>
              <w:t>applicable</w:t>
            </w:r>
          </w:p>
        </w:tc>
        <w:tc>
          <w:tcPr>
            <w:tcW w:w="610" w:type="dxa"/>
            <w:shd w:val="clear" w:color="auto" w:fill="FFFF00"/>
          </w:tcPr>
          <w:p w14:paraId="33F272B8" w14:textId="77777777" w:rsidR="006C4B4B" w:rsidRDefault="00952F78">
            <w:pPr>
              <w:pStyle w:val="TableParagraph"/>
              <w:ind w:left="62"/>
              <w:jc w:val="center"/>
              <w:rPr>
                <w:sz w:val="16"/>
              </w:rPr>
            </w:pPr>
            <w:r>
              <w:rPr>
                <w:sz w:val="16"/>
              </w:rPr>
              <w:t>=</w:t>
            </w:r>
          </w:p>
        </w:tc>
        <w:tc>
          <w:tcPr>
            <w:tcW w:w="1107" w:type="dxa"/>
            <w:shd w:val="clear" w:color="auto" w:fill="FFF4DD"/>
          </w:tcPr>
          <w:p w14:paraId="7727CF7D" w14:textId="0816C271" w:rsidR="006C4B4B" w:rsidRDefault="00A343AE">
            <w:pPr>
              <w:pStyle w:val="TableParagraph"/>
              <w:spacing w:line="229" w:lineRule="exact"/>
              <w:ind w:left="53"/>
              <w:rPr>
                <w:sz w:val="20"/>
              </w:rPr>
            </w:pPr>
            <w:hyperlink r:id="rId36" w:anchor="op.exp.3">
              <w:r w:rsidR="00952F78">
                <w:rPr>
                  <w:sz w:val="20"/>
                  <w:u w:val="single"/>
                </w:rPr>
                <w:t>[op.exp.3]</w:t>
              </w:r>
            </w:hyperlink>
          </w:p>
        </w:tc>
        <w:tc>
          <w:tcPr>
            <w:tcW w:w="3729" w:type="dxa"/>
            <w:shd w:val="clear" w:color="auto" w:fill="FFF4DD"/>
          </w:tcPr>
          <w:p w14:paraId="4D4FD5A9" w14:textId="7E42F6A7" w:rsidR="006C4B4B" w:rsidRDefault="00C67ED0">
            <w:pPr>
              <w:pStyle w:val="TableParagraph"/>
              <w:spacing w:line="229" w:lineRule="exact"/>
              <w:ind w:left="53"/>
              <w:rPr>
                <w:sz w:val="20"/>
              </w:rPr>
            </w:pPr>
            <w:r>
              <w:rPr>
                <w:sz w:val="20"/>
              </w:rPr>
              <w:t xml:space="preserve">Configuration </w:t>
            </w:r>
            <w:r w:rsidR="00952F78">
              <w:rPr>
                <w:sz w:val="20"/>
              </w:rPr>
              <w:t>Management</w:t>
            </w:r>
          </w:p>
        </w:tc>
      </w:tr>
      <w:tr w:rsidR="006C4B4B" w14:paraId="5B81BC55" w14:textId="77777777" w:rsidTr="00C12AA1">
        <w:trPr>
          <w:trHeight w:val="464"/>
        </w:trPr>
        <w:tc>
          <w:tcPr>
            <w:tcW w:w="1260" w:type="dxa"/>
            <w:shd w:val="clear" w:color="auto" w:fill="FFF4DD"/>
          </w:tcPr>
          <w:p w14:paraId="3351D14C"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64D70CED" w14:textId="77777777" w:rsidR="006C4B4B" w:rsidRDefault="00952F78">
            <w:pPr>
              <w:pStyle w:val="TableParagraph"/>
              <w:ind w:right="60"/>
              <w:jc w:val="right"/>
              <w:rPr>
                <w:sz w:val="16"/>
              </w:rPr>
            </w:pPr>
            <w:r>
              <w:rPr>
                <w:sz w:val="16"/>
              </w:rPr>
              <w:t>applicable</w:t>
            </w:r>
          </w:p>
        </w:tc>
        <w:tc>
          <w:tcPr>
            <w:tcW w:w="579" w:type="dxa"/>
            <w:shd w:val="clear" w:color="auto" w:fill="00FF00"/>
          </w:tcPr>
          <w:p w14:paraId="2917C268" w14:textId="77777777" w:rsidR="006C4B4B" w:rsidRDefault="00952F78">
            <w:pPr>
              <w:pStyle w:val="TableParagraph"/>
              <w:ind w:left="66"/>
              <w:jc w:val="center"/>
              <w:rPr>
                <w:sz w:val="16"/>
              </w:rPr>
            </w:pPr>
            <w:r>
              <w:rPr>
                <w:sz w:val="16"/>
              </w:rPr>
              <w:t>=</w:t>
            </w:r>
          </w:p>
        </w:tc>
        <w:tc>
          <w:tcPr>
            <w:tcW w:w="610" w:type="dxa"/>
            <w:shd w:val="clear" w:color="auto" w:fill="00FF00"/>
          </w:tcPr>
          <w:p w14:paraId="0F89CF40" w14:textId="77777777" w:rsidR="006C4B4B" w:rsidRDefault="00952F78">
            <w:pPr>
              <w:pStyle w:val="TableParagraph"/>
              <w:ind w:left="62"/>
              <w:jc w:val="center"/>
              <w:rPr>
                <w:sz w:val="16"/>
              </w:rPr>
            </w:pPr>
            <w:r>
              <w:rPr>
                <w:sz w:val="16"/>
              </w:rPr>
              <w:t>=</w:t>
            </w:r>
          </w:p>
        </w:tc>
        <w:tc>
          <w:tcPr>
            <w:tcW w:w="1107" w:type="dxa"/>
            <w:shd w:val="clear" w:color="auto" w:fill="FFF4DD"/>
          </w:tcPr>
          <w:p w14:paraId="34E077F5" w14:textId="6C2E290A" w:rsidR="006C4B4B" w:rsidRDefault="00A343AE">
            <w:pPr>
              <w:pStyle w:val="TableParagraph"/>
              <w:spacing w:line="229" w:lineRule="exact"/>
              <w:ind w:left="53"/>
              <w:rPr>
                <w:sz w:val="20"/>
              </w:rPr>
            </w:pPr>
            <w:hyperlink r:id="rId37" w:anchor="op.exp.4">
              <w:r w:rsidR="00952F78">
                <w:rPr>
                  <w:sz w:val="20"/>
                  <w:u w:val="single"/>
                </w:rPr>
                <w:t>[op.exp.4]</w:t>
              </w:r>
            </w:hyperlink>
          </w:p>
        </w:tc>
        <w:tc>
          <w:tcPr>
            <w:tcW w:w="3729" w:type="dxa"/>
            <w:shd w:val="clear" w:color="auto" w:fill="FFF4DD"/>
          </w:tcPr>
          <w:p w14:paraId="2266C434" w14:textId="77777777" w:rsidR="006C4B4B" w:rsidRDefault="00952F78">
            <w:pPr>
              <w:pStyle w:val="TableParagraph"/>
              <w:spacing w:line="229" w:lineRule="exact"/>
              <w:ind w:left="53"/>
              <w:rPr>
                <w:sz w:val="20"/>
              </w:rPr>
            </w:pPr>
            <w:r>
              <w:rPr>
                <w:sz w:val="20"/>
              </w:rPr>
              <w:t>Maintenance</w:t>
            </w:r>
          </w:p>
        </w:tc>
      </w:tr>
      <w:tr w:rsidR="006C4B4B" w14:paraId="1DC3A7E4" w14:textId="77777777" w:rsidTr="00C12AA1">
        <w:trPr>
          <w:trHeight w:val="464"/>
        </w:trPr>
        <w:tc>
          <w:tcPr>
            <w:tcW w:w="1260" w:type="dxa"/>
            <w:shd w:val="clear" w:color="auto" w:fill="FFF4DD"/>
          </w:tcPr>
          <w:p w14:paraId="1B22E09F"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EDEDED"/>
          </w:tcPr>
          <w:p w14:paraId="24100224"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152ED268" w14:textId="77777777" w:rsidR="006C4B4B" w:rsidRDefault="00952F78">
            <w:pPr>
              <w:pStyle w:val="TableParagraph"/>
              <w:ind w:left="83" w:right="17"/>
              <w:jc w:val="center"/>
              <w:rPr>
                <w:sz w:val="16"/>
              </w:rPr>
            </w:pPr>
            <w:r>
              <w:rPr>
                <w:sz w:val="16"/>
              </w:rPr>
              <w:t>applicable</w:t>
            </w:r>
          </w:p>
        </w:tc>
        <w:tc>
          <w:tcPr>
            <w:tcW w:w="610" w:type="dxa"/>
            <w:shd w:val="clear" w:color="auto" w:fill="FFFF00"/>
          </w:tcPr>
          <w:p w14:paraId="404AA384" w14:textId="77777777" w:rsidR="006C4B4B" w:rsidRDefault="00952F78">
            <w:pPr>
              <w:pStyle w:val="TableParagraph"/>
              <w:ind w:left="62"/>
              <w:jc w:val="center"/>
              <w:rPr>
                <w:sz w:val="16"/>
              </w:rPr>
            </w:pPr>
            <w:r>
              <w:rPr>
                <w:sz w:val="16"/>
              </w:rPr>
              <w:t>=</w:t>
            </w:r>
          </w:p>
        </w:tc>
        <w:tc>
          <w:tcPr>
            <w:tcW w:w="1107" w:type="dxa"/>
            <w:shd w:val="clear" w:color="auto" w:fill="FFF4DD"/>
          </w:tcPr>
          <w:p w14:paraId="0A6FE097" w14:textId="41E9431E" w:rsidR="006C4B4B" w:rsidRDefault="00A343AE">
            <w:pPr>
              <w:pStyle w:val="TableParagraph"/>
              <w:spacing w:line="229" w:lineRule="exact"/>
              <w:ind w:left="53"/>
              <w:rPr>
                <w:sz w:val="20"/>
              </w:rPr>
            </w:pPr>
            <w:hyperlink r:id="rId38" w:anchor="op.exp.5">
              <w:r w:rsidR="00952F78">
                <w:rPr>
                  <w:sz w:val="20"/>
                  <w:u w:val="single"/>
                </w:rPr>
                <w:t>[op.exp.5]</w:t>
              </w:r>
            </w:hyperlink>
          </w:p>
        </w:tc>
        <w:tc>
          <w:tcPr>
            <w:tcW w:w="3729" w:type="dxa"/>
            <w:shd w:val="clear" w:color="auto" w:fill="FFF4DD"/>
          </w:tcPr>
          <w:p w14:paraId="0107A7F9" w14:textId="77777777" w:rsidR="006C4B4B" w:rsidRDefault="00952F78">
            <w:pPr>
              <w:pStyle w:val="TableParagraph"/>
              <w:spacing w:line="229" w:lineRule="exact"/>
              <w:ind w:left="53"/>
              <w:rPr>
                <w:sz w:val="20"/>
              </w:rPr>
            </w:pPr>
            <w:r>
              <w:rPr>
                <w:sz w:val="20"/>
              </w:rPr>
              <w:t>Change Management</w:t>
            </w:r>
          </w:p>
        </w:tc>
      </w:tr>
      <w:tr w:rsidR="006C4B4B" w14:paraId="2C86FE5D" w14:textId="77777777" w:rsidTr="00C12AA1">
        <w:trPr>
          <w:trHeight w:val="462"/>
        </w:trPr>
        <w:tc>
          <w:tcPr>
            <w:tcW w:w="1260" w:type="dxa"/>
            <w:shd w:val="clear" w:color="auto" w:fill="FFF4DD"/>
          </w:tcPr>
          <w:p w14:paraId="760CA4A7"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5E15834E" w14:textId="77777777" w:rsidR="006C4B4B" w:rsidRDefault="00952F78">
            <w:pPr>
              <w:pStyle w:val="TableParagraph"/>
              <w:ind w:right="60"/>
              <w:jc w:val="right"/>
              <w:rPr>
                <w:sz w:val="16"/>
              </w:rPr>
            </w:pPr>
            <w:r>
              <w:rPr>
                <w:sz w:val="16"/>
              </w:rPr>
              <w:t>applicable</w:t>
            </w:r>
          </w:p>
        </w:tc>
        <w:tc>
          <w:tcPr>
            <w:tcW w:w="579" w:type="dxa"/>
            <w:shd w:val="clear" w:color="auto" w:fill="00FF00"/>
          </w:tcPr>
          <w:p w14:paraId="7A5B2777" w14:textId="77777777" w:rsidR="006C4B4B" w:rsidRDefault="00952F78">
            <w:pPr>
              <w:pStyle w:val="TableParagraph"/>
              <w:ind w:left="66"/>
              <w:jc w:val="center"/>
              <w:rPr>
                <w:sz w:val="16"/>
              </w:rPr>
            </w:pPr>
            <w:r>
              <w:rPr>
                <w:sz w:val="16"/>
              </w:rPr>
              <w:t>=</w:t>
            </w:r>
          </w:p>
        </w:tc>
        <w:tc>
          <w:tcPr>
            <w:tcW w:w="610" w:type="dxa"/>
            <w:shd w:val="clear" w:color="auto" w:fill="00FF00"/>
          </w:tcPr>
          <w:p w14:paraId="16060229" w14:textId="77777777" w:rsidR="006C4B4B" w:rsidRDefault="00952F78">
            <w:pPr>
              <w:pStyle w:val="TableParagraph"/>
              <w:ind w:left="62"/>
              <w:jc w:val="center"/>
              <w:rPr>
                <w:sz w:val="16"/>
              </w:rPr>
            </w:pPr>
            <w:r>
              <w:rPr>
                <w:sz w:val="16"/>
              </w:rPr>
              <w:t>=</w:t>
            </w:r>
          </w:p>
        </w:tc>
        <w:tc>
          <w:tcPr>
            <w:tcW w:w="1107" w:type="dxa"/>
            <w:shd w:val="clear" w:color="auto" w:fill="FFF4DD"/>
          </w:tcPr>
          <w:p w14:paraId="7F8D912B" w14:textId="2CC0B1B0" w:rsidR="006C4B4B" w:rsidRDefault="00A343AE">
            <w:pPr>
              <w:pStyle w:val="TableParagraph"/>
              <w:spacing w:line="229" w:lineRule="exact"/>
              <w:ind w:left="53"/>
              <w:rPr>
                <w:sz w:val="20"/>
              </w:rPr>
            </w:pPr>
            <w:hyperlink r:id="rId39" w:anchor="op.exp.6">
              <w:r w:rsidR="00952F78">
                <w:rPr>
                  <w:sz w:val="20"/>
                  <w:u w:val="single"/>
                </w:rPr>
                <w:t>[op.exp.6]</w:t>
              </w:r>
            </w:hyperlink>
          </w:p>
        </w:tc>
        <w:tc>
          <w:tcPr>
            <w:tcW w:w="3729" w:type="dxa"/>
            <w:shd w:val="clear" w:color="auto" w:fill="FFF4DD"/>
          </w:tcPr>
          <w:p w14:paraId="75071A40" w14:textId="77777777" w:rsidR="006C4B4B" w:rsidRDefault="00952F78">
            <w:pPr>
              <w:pStyle w:val="TableParagraph"/>
              <w:spacing w:line="229" w:lineRule="exact"/>
              <w:ind w:left="53"/>
              <w:rPr>
                <w:sz w:val="20"/>
              </w:rPr>
            </w:pPr>
            <w:r>
              <w:rPr>
                <w:sz w:val="20"/>
              </w:rPr>
              <w:t>Protection against malicious code</w:t>
            </w:r>
          </w:p>
        </w:tc>
      </w:tr>
      <w:tr w:rsidR="006C4B4B" w14:paraId="10F38776" w14:textId="77777777" w:rsidTr="00C12AA1">
        <w:trPr>
          <w:trHeight w:val="464"/>
        </w:trPr>
        <w:tc>
          <w:tcPr>
            <w:tcW w:w="1260" w:type="dxa"/>
            <w:shd w:val="clear" w:color="auto" w:fill="FFF4DD"/>
          </w:tcPr>
          <w:p w14:paraId="51D90C07"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0EAF4502"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74F716BE"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46307FFE"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4DAB0E9C" w14:textId="776D73F7" w:rsidR="006C4B4B" w:rsidRDefault="00A343AE">
            <w:pPr>
              <w:pStyle w:val="TableParagraph"/>
              <w:spacing w:before="1"/>
              <w:ind w:left="53"/>
              <w:rPr>
                <w:sz w:val="20"/>
              </w:rPr>
            </w:pPr>
            <w:hyperlink r:id="rId40" w:anchor="op.exp.7">
              <w:r w:rsidR="00952F78">
                <w:rPr>
                  <w:sz w:val="20"/>
                  <w:u w:val="single"/>
                </w:rPr>
                <w:t>[op.exp.7]</w:t>
              </w:r>
            </w:hyperlink>
          </w:p>
        </w:tc>
        <w:tc>
          <w:tcPr>
            <w:tcW w:w="3729" w:type="dxa"/>
            <w:shd w:val="clear" w:color="auto" w:fill="974705"/>
          </w:tcPr>
          <w:p w14:paraId="365C609F" w14:textId="77777777" w:rsidR="006C4B4B" w:rsidRDefault="00952F78">
            <w:pPr>
              <w:pStyle w:val="TableParagraph"/>
              <w:spacing w:before="1"/>
              <w:ind w:left="53"/>
              <w:rPr>
                <w:sz w:val="20"/>
              </w:rPr>
            </w:pPr>
            <w:r>
              <w:rPr>
                <w:color w:val="FFFF00"/>
                <w:sz w:val="20"/>
              </w:rPr>
              <w:t>Incident management</w:t>
            </w:r>
          </w:p>
        </w:tc>
      </w:tr>
      <w:tr w:rsidR="006C4B4B" w14:paraId="5297ED58" w14:textId="77777777" w:rsidTr="00C12AA1">
        <w:trPr>
          <w:trHeight w:val="464"/>
        </w:trPr>
        <w:tc>
          <w:tcPr>
            <w:tcW w:w="1260" w:type="dxa"/>
            <w:shd w:val="clear" w:color="auto" w:fill="FFF4DD"/>
          </w:tcPr>
          <w:p w14:paraId="69A06938" w14:textId="77777777" w:rsidR="006C4B4B" w:rsidRDefault="00952F78">
            <w:pPr>
              <w:pStyle w:val="TableParagraph"/>
              <w:spacing w:before="1"/>
              <w:ind w:left="13"/>
              <w:jc w:val="center"/>
              <w:rPr>
                <w:sz w:val="20"/>
              </w:rPr>
            </w:pPr>
            <w:r>
              <w:rPr>
                <w:sz w:val="20"/>
              </w:rPr>
              <w:t>T</w:t>
            </w:r>
          </w:p>
        </w:tc>
        <w:tc>
          <w:tcPr>
            <w:tcW w:w="584" w:type="dxa"/>
            <w:shd w:val="clear" w:color="auto" w:fill="00FF00"/>
          </w:tcPr>
          <w:p w14:paraId="49F181C1" w14:textId="77777777" w:rsidR="006C4B4B" w:rsidRDefault="00952F78">
            <w:pPr>
              <w:pStyle w:val="TableParagraph"/>
              <w:spacing w:before="3"/>
              <w:ind w:right="60"/>
              <w:jc w:val="right"/>
              <w:rPr>
                <w:sz w:val="16"/>
              </w:rPr>
            </w:pPr>
            <w:r>
              <w:rPr>
                <w:sz w:val="16"/>
              </w:rPr>
              <w:t>applicable</w:t>
            </w:r>
          </w:p>
        </w:tc>
        <w:tc>
          <w:tcPr>
            <w:tcW w:w="579" w:type="dxa"/>
            <w:shd w:val="clear" w:color="auto" w:fill="FFFF00"/>
          </w:tcPr>
          <w:p w14:paraId="510B9EFB" w14:textId="77777777" w:rsidR="006C4B4B" w:rsidRDefault="00952F78">
            <w:pPr>
              <w:pStyle w:val="TableParagraph"/>
              <w:spacing w:before="3"/>
              <w:ind w:left="18"/>
              <w:jc w:val="center"/>
              <w:rPr>
                <w:sz w:val="16"/>
              </w:rPr>
            </w:pPr>
            <w:r>
              <w:rPr>
                <w:sz w:val="16"/>
              </w:rPr>
              <w:t>+</w:t>
            </w:r>
          </w:p>
        </w:tc>
        <w:tc>
          <w:tcPr>
            <w:tcW w:w="610" w:type="dxa"/>
            <w:shd w:val="clear" w:color="auto" w:fill="FF0000"/>
          </w:tcPr>
          <w:p w14:paraId="45DEE32B" w14:textId="77777777" w:rsidR="006C4B4B" w:rsidRDefault="00952F78">
            <w:pPr>
              <w:pStyle w:val="TableParagraph"/>
              <w:spacing w:before="3"/>
              <w:ind w:left="70" w:right="58"/>
              <w:jc w:val="center"/>
              <w:rPr>
                <w:sz w:val="16"/>
              </w:rPr>
            </w:pPr>
            <w:r>
              <w:rPr>
                <w:sz w:val="16"/>
              </w:rPr>
              <w:t>++</w:t>
            </w:r>
          </w:p>
        </w:tc>
        <w:tc>
          <w:tcPr>
            <w:tcW w:w="1107" w:type="dxa"/>
            <w:shd w:val="clear" w:color="auto" w:fill="FFF4DD"/>
          </w:tcPr>
          <w:p w14:paraId="12BDB640" w14:textId="3D06D26D" w:rsidR="006C4B4B" w:rsidRDefault="00A343AE">
            <w:pPr>
              <w:pStyle w:val="TableParagraph"/>
              <w:spacing w:before="1"/>
              <w:ind w:left="53"/>
              <w:rPr>
                <w:sz w:val="20"/>
              </w:rPr>
            </w:pPr>
            <w:hyperlink r:id="rId41" w:anchor="op.exp.8">
              <w:r w:rsidR="00952F78">
                <w:rPr>
                  <w:sz w:val="20"/>
                  <w:u w:val="single"/>
                </w:rPr>
                <w:t>[op.exp.8]</w:t>
              </w:r>
            </w:hyperlink>
          </w:p>
        </w:tc>
        <w:tc>
          <w:tcPr>
            <w:tcW w:w="3729" w:type="dxa"/>
            <w:shd w:val="clear" w:color="auto" w:fill="FFF4DD"/>
          </w:tcPr>
          <w:p w14:paraId="13056F9F" w14:textId="77777777" w:rsidR="006C4B4B" w:rsidRDefault="00952F78">
            <w:pPr>
              <w:pStyle w:val="TableParagraph"/>
              <w:spacing w:before="1"/>
              <w:ind w:left="53"/>
              <w:rPr>
                <w:sz w:val="20"/>
              </w:rPr>
            </w:pPr>
            <w:r>
              <w:rPr>
                <w:sz w:val="20"/>
              </w:rPr>
              <w:t>Records of user activities</w:t>
            </w:r>
          </w:p>
        </w:tc>
      </w:tr>
      <w:tr w:rsidR="006C4B4B" w14:paraId="24DB26CE" w14:textId="77777777" w:rsidTr="00C12AA1">
        <w:trPr>
          <w:trHeight w:val="464"/>
        </w:trPr>
        <w:tc>
          <w:tcPr>
            <w:tcW w:w="1260" w:type="dxa"/>
            <w:shd w:val="clear" w:color="auto" w:fill="FFF4DD"/>
          </w:tcPr>
          <w:p w14:paraId="297926DB"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27D469E4" w14:textId="77777777" w:rsidR="006C4B4B" w:rsidRDefault="00952F78">
            <w:pPr>
              <w:pStyle w:val="TableParagraph"/>
              <w:ind w:right="60"/>
              <w:jc w:val="right"/>
              <w:rPr>
                <w:sz w:val="16"/>
              </w:rPr>
            </w:pPr>
            <w:r>
              <w:rPr>
                <w:sz w:val="16"/>
              </w:rPr>
              <w:t>applicable</w:t>
            </w:r>
          </w:p>
        </w:tc>
        <w:tc>
          <w:tcPr>
            <w:tcW w:w="579" w:type="dxa"/>
            <w:shd w:val="clear" w:color="auto" w:fill="00FF00"/>
          </w:tcPr>
          <w:p w14:paraId="1AEF0A80" w14:textId="77777777" w:rsidR="006C4B4B" w:rsidRDefault="00952F78">
            <w:pPr>
              <w:pStyle w:val="TableParagraph"/>
              <w:ind w:left="66"/>
              <w:jc w:val="center"/>
              <w:rPr>
                <w:sz w:val="16"/>
              </w:rPr>
            </w:pPr>
            <w:r>
              <w:rPr>
                <w:sz w:val="16"/>
              </w:rPr>
              <w:t>=</w:t>
            </w:r>
          </w:p>
        </w:tc>
        <w:tc>
          <w:tcPr>
            <w:tcW w:w="610" w:type="dxa"/>
            <w:shd w:val="clear" w:color="auto" w:fill="00FF00"/>
          </w:tcPr>
          <w:p w14:paraId="5F728C97" w14:textId="77777777" w:rsidR="006C4B4B" w:rsidRDefault="00952F78">
            <w:pPr>
              <w:pStyle w:val="TableParagraph"/>
              <w:ind w:left="62"/>
              <w:jc w:val="center"/>
              <w:rPr>
                <w:sz w:val="16"/>
              </w:rPr>
            </w:pPr>
            <w:r>
              <w:rPr>
                <w:sz w:val="16"/>
              </w:rPr>
              <w:t>=</w:t>
            </w:r>
          </w:p>
        </w:tc>
        <w:tc>
          <w:tcPr>
            <w:tcW w:w="1107" w:type="dxa"/>
            <w:shd w:val="clear" w:color="auto" w:fill="FFF4DD"/>
          </w:tcPr>
          <w:p w14:paraId="4888709F" w14:textId="49C377A3" w:rsidR="006C4B4B" w:rsidRDefault="00A343AE">
            <w:pPr>
              <w:pStyle w:val="TableParagraph"/>
              <w:spacing w:line="229" w:lineRule="exact"/>
              <w:ind w:left="53"/>
              <w:rPr>
                <w:sz w:val="20"/>
              </w:rPr>
            </w:pPr>
            <w:hyperlink r:id="rId42" w:anchor="op.exp.9">
              <w:r w:rsidR="00952F78">
                <w:rPr>
                  <w:sz w:val="20"/>
                  <w:u w:val="single"/>
                </w:rPr>
                <w:t>[op.exp.9]</w:t>
              </w:r>
            </w:hyperlink>
          </w:p>
        </w:tc>
        <w:tc>
          <w:tcPr>
            <w:tcW w:w="3729" w:type="dxa"/>
            <w:shd w:val="clear" w:color="auto" w:fill="974705"/>
          </w:tcPr>
          <w:p w14:paraId="35554F97" w14:textId="77777777" w:rsidR="006C4B4B" w:rsidRDefault="00952F78">
            <w:pPr>
              <w:pStyle w:val="TableParagraph"/>
              <w:spacing w:line="229" w:lineRule="exact"/>
              <w:ind w:left="53"/>
              <w:rPr>
                <w:sz w:val="20"/>
              </w:rPr>
            </w:pPr>
            <w:r>
              <w:rPr>
                <w:color w:val="FFFF00"/>
                <w:sz w:val="20"/>
              </w:rPr>
              <w:t>Incident management log</w:t>
            </w:r>
          </w:p>
        </w:tc>
      </w:tr>
      <w:tr w:rsidR="006C4B4B" w14:paraId="6462B614" w14:textId="77777777" w:rsidTr="00C12AA1">
        <w:trPr>
          <w:trHeight w:val="464"/>
        </w:trPr>
        <w:tc>
          <w:tcPr>
            <w:tcW w:w="1260" w:type="dxa"/>
            <w:shd w:val="clear" w:color="auto" w:fill="FFF4DD"/>
          </w:tcPr>
          <w:p w14:paraId="066C633D" w14:textId="77777777" w:rsidR="006C4B4B" w:rsidRDefault="00952F78">
            <w:pPr>
              <w:pStyle w:val="TableParagraph"/>
              <w:spacing w:line="229" w:lineRule="exact"/>
              <w:ind w:left="13"/>
              <w:jc w:val="center"/>
              <w:rPr>
                <w:sz w:val="20"/>
              </w:rPr>
            </w:pPr>
            <w:r>
              <w:rPr>
                <w:sz w:val="20"/>
              </w:rPr>
              <w:t>T</w:t>
            </w:r>
          </w:p>
        </w:tc>
        <w:tc>
          <w:tcPr>
            <w:tcW w:w="584" w:type="dxa"/>
            <w:shd w:val="clear" w:color="auto" w:fill="EDEDED"/>
          </w:tcPr>
          <w:p w14:paraId="0727C9B2"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EDEDED"/>
          </w:tcPr>
          <w:p w14:paraId="1C715D6D" w14:textId="77777777" w:rsidR="006C4B4B" w:rsidRDefault="00952F78">
            <w:pPr>
              <w:pStyle w:val="TableParagraph"/>
              <w:ind w:left="36" w:right="17"/>
              <w:jc w:val="center"/>
              <w:rPr>
                <w:sz w:val="16"/>
              </w:rPr>
            </w:pPr>
            <w:proofErr w:type="spellStart"/>
            <w:r>
              <w:rPr>
                <w:sz w:val="16"/>
              </w:rPr>
              <w:t>n.a.</w:t>
            </w:r>
            <w:proofErr w:type="spellEnd"/>
          </w:p>
        </w:tc>
        <w:tc>
          <w:tcPr>
            <w:tcW w:w="610" w:type="dxa"/>
            <w:shd w:val="clear" w:color="auto" w:fill="FF0000"/>
          </w:tcPr>
          <w:p w14:paraId="4419D512" w14:textId="77777777" w:rsidR="006C4B4B" w:rsidRDefault="00952F78">
            <w:pPr>
              <w:pStyle w:val="TableParagraph"/>
              <w:ind w:left="72" w:right="58"/>
              <w:jc w:val="center"/>
              <w:rPr>
                <w:sz w:val="16"/>
              </w:rPr>
            </w:pPr>
            <w:r>
              <w:rPr>
                <w:sz w:val="16"/>
              </w:rPr>
              <w:t>applicable</w:t>
            </w:r>
          </w:p>
        </w:tc>
        <w:tc>
          <w:tcPr>
            <w:tcW w:w="1107" w:type="dxa"/>
            <w:shd w:val="clear" w:color="auto" w:fill="FFF4DD"/>
          </w:tcPr>
          <w:p w14:paraId="2E0FEF67" w14:textId="6AD19276" w:rsidR="006C4B4B" w:rsidRDefault="00A343AE">
            <w:pPr>
              <w:pStyle w:val="TableParagraph"/>
              <w:spacing w:line="229" w:lineRule="exact"/>
              <w:ind w:left="53"/>
              <w:rPr>
                <w:sz w:val="20"/>
              </w:rPr>
            </w:pPr>
            <w:hyperlink r:id="rId43" w:anchor="op.exp.10">
              <w:r w:rsidR="00952F78">
                <w:rPr>
                  <w:sz w:val="20"/>
                  <w:u w:val="single"/>
                </w:rPr>
                <w:t>[op.exp.10]</w:t>
              </w:r>
            </w:hyperlink>
          </w:p>
        </w:tc>
        <w:tc>
          <w:tcPr>
            <w:tcW w:w="3729" w:type="dxa"/>
            <w:shd w:val="clear" w:color="auto" w:fill="FFF4DD"/>
          </w:tcPr>
          <w:p w14:paraId="3460106B" w14:textId="77777777" w:rsidR="006C4B4B" w:rsidRDefault="00952F78">
            <w:pPr>
              <w:pStyle w:val="TableParagraph"/>
              <w:spacing w:line="229" w:lineRule="exact"/>
              <w:ind w:left="53"/>
              <w:rPr>
                <w:sz w:val="20"/>
              </w:rPr>
            </w:pPr>
            <w:r>
              <w:rPr>
                <w:sz w:val="20"/>
              </w:rPr>
              <w:t>Protection of activity records</w:t>
            </w:r>
          </w:p>
        </w:tc>
      </w:tr>
      <w:tr w:rsidR="006C4B4B" w14:paraId="3DF065E0" w14:textId="77777777" w:rsidTr="00C12AA1">
        <w:trPr>
          <w:trHeight w:val="465"/>
        </w:trPr>
        <w:tc>
          <w:tcPr>
            <w:tcW w:w="1260" w:type="dxa"/>
            <w:shd w:val="clear" w:color="auto" w:fill="FFF4DD"/>
          </w:tcPr>
          <w:p w14:paraId="39F01BF8" w14:textId="77777777" w:rsidR="006C4B4B" w:rsidRDefault="00952F78">
            <w:pPr>
              <w:pStyle w:val="TableParagraph"/>
              <w:ind w:left="94" w:right="82"/>
              <w:jc w:val="center"/>
              <w:rPr>
                <w:sz w:val="20"/>
              </w:rPr>
            </w:pPr>
            <w:r>
              <w:rPr>
                <w:sz w:val="20"/>
              </w:rPr>
              <w:t>All</w:t>
            </w:r>
          </w:p>
        </w:tc>
        <w:tc>
          <w:tcPr>
            <w:tcW w:w="584" w:type="dxa"/>
            <w:shd w:val="clear" w:color="auto" w:fill="00FF00"/>
          </w:tcPr>
          <w:p w14:paraId="4B6DD8DA" w14:textId="77777777" w:rsidR="006C4B4B" w:rsidRDefault="00952F78">
            <w:pPr>
              <w:pStyle w:val="TableParagraph"/>
              <w:spacing w:before="1"/>
              <w:ind w:right="60"/>
              <w:jc w:val="right"/>
              <w:rPr>
                <w:sz w:val="16"/>
              </w:rPr>
            </w:pPr>
            <w:r>
              <w:rPr>
                <w:sz w:val="16"/>
              </w:rPr>
              <w:t>applicable</w:t>
            </w:r>
          </w:p>
        </w:tc>
        <w:tc>
          <w:tcPr>
            <w:tcW w:w="579" w:type="dxa"/>
            <w:shd w:val="clear" w:color="auto" w:fill="FFFF00"/>
          </w:tcPr>
          <w:p w14:paraId="50250247" w14:textId="77777777" w:rsidR="006C4B4B" w:rsidRDefault="00952F78">
            <w:pPr>
              <w:pStyle w:val="TableParagraph"/>
              <w:spacing w:before="1"/>
              <w:ind w:left="66"/>
              <w:jc w:val="center"/>
              <w:rPr>
                <w:sz w:val="16"/>
              </w:rPr>
            </w:pPr>
            <w:r>
              <w:rPr>
                <w:sz w:val="16"/>
              </w:rPr>
              <w:t>+</w:t>
            </w:r>
          </w:p>
        </w:tc>
        <w:tc>
          <w:tcPr>
            <w:tcW w:w="610" w:type="dxa"/>
            <w:shd w:val="clear" w:color="auto" w:fill="FFFF00"/>
          </w:tcPr>
          <w:p w14:paraId="36D54AE4" w14:textId="77777777" w:rsidR="006C4B4B" w:rsidRDefault="00952F78">
            <w:pPr>
              <w:pStyle w:val="TableParagraph"/>
              <w:spacing w:before="1"/>
              <w:ind w:left="62"/>
              <w:jc w:val="center"/>
              <w:rPr>
                <w:sz w:val="16"/>
              </w:rPr>
            </w:pPr>
            <w:r>
              <w:rPr>
                <w:sz w:val="16"/>
              </w:rPr>
              <w:t>=</w:t>
            </w:r>
          </w:p>
        </w:tc>
        <w:tc>
          <w:tcPr>
            <w:tcW w:w="1107" w:type="dxa"/>
            <w:shd w:val="clear" w:color="auto" w:fill="FFF4DD"/>
          </w:tcPr>
          <w:p w14:paraId="2FA6D24A" w14:textId="04ECA870" w:rsidR="006C4B4B" w:rsidRDefault="00A343AE">
            <w:pPr>
              <w:pStyle w:val="TableParagraph"/>
              <w:ind w:left="53"/>
              <w:rPr>
                <w:sz w:val="20"/>
              </w:rPr>
            </w:pPr>
            <w:hyperlink r:id="rId44" w:anchor="op.exp.11">
              <w:r w:rsidR="00952F78">
                <w:rPr>
                  <w:sz w:val="20"/>
                  <w:u w:val="single"/>
                </w:rPr>
                <w:t>[op.exp.11]</w:t>
              </w:r>
            </w:hyperlink>
          </w:p>
        </w:tc>
        <w:tc>
          <w:tcPr>
            <w:tcW w:w="3729" w:type="dxa"/>
            <w:shd w:val="clear" w:color="auto" w:fill="FFF4DD"/>
          </w:tcPr>
          <w:p w14:paraId="2DDE22F9" w14:textId="77777777" w:rsidR="006C4B4B" w:rsidRDefault="00952F78">
            <w:pPr>
              <w:pStyle w:val="TableParagraph"/>
              <w:ind w:left="53"/>
              <w:rPr>
                <w:sz w:val="20"/>
              </w:rPr>
            </w:pPr>
            <w:r>
              <w:rPr>
                <w:sz w:val="20"/>
              </w:rPr>
              <w:t>Cryptographic key protection</w:t>
            </w:r>
          </w:p>
        </w:tc>
      </w:tr>
      <w:tr w:rsidR="006C4B4B" w14:paraId="6EA23CDC" w14:textId="77777777" w:rsidTr="00C12AA1">
        <w:trPr>
          <w:trHeight w:val="464"/>
        </w:trPr>
        <w:tc>
          <w:tcPr>
            <w:tcW w:w="1260" w:type="dxa"/>
            <w:shd w:val="clear" w:color="auto" w:fill="C0C0C0"/>
          </w:tcPr>
          <w:p w14:paraId="4A811DCA" w14:textId="77777777" w:rsidR="006C4B4B" w:rsidRDefault="006C4B4B">
            <w:pPr>
              <w:pStyle w:val="TableParagraph"/>
              <w:rPr>
                <w:rFonts w:ascii="Times New Roman"/>
                <w:sz w:val="18"/>
              </w:rPr>
            </w:pPr>
          </w:p>
        </w:tc>
        <w:tc>
          <w:tcPr>
            <w:tcW w:w="584" w:type="dxa"/>
            <w:shd w:val="clear" w:color="auto" w:fill="C0C0C0"/>
          </w:tcPr>
          <w:p w14:paraId="566098EF" w14:textId="77777777" w:rsidR="006C4B4B" w:rsidRDefault="006C4B4B">
            <w:pPr>
              <w:pStyle w:val="TableParagraph"/>
              <w:rPr>
                <w:rFonts w:ascii="Times New Roman"/>
                <w:sz w:val="18"/>
              </w:rPr>
            </w:pPr>
          </w:p>
        </w:tc>
        <w:tc>
          <w:tcPr>
            <w:tcW w:w="579" w:type="dxa"/>
            <w:shd w:val="clear" w:color="auto" w:fill="C0C0C0"/>
          </w:tcPr>
          <w:p w14:paraId="52D7FEC3" w14:textId="77777777" w:rsidR="006C4B4B" w:rsidRDefault="006C4B4B">
            <w:pPr>
              <w:pStyle w:val="TableParagraph"/>
              <w:rPr>
                <w:rFonts w:ascii="Times New Roman"/>
                <w:sz w:val="18"/>
              </w:rPr>
            </w:pPr>
          </w:p>
        </w:tc>
        <w:tc>
          <w:tcPr>
            <w:tcW w:w="610" w:type="dxa"/>
            <w:shd w:val="clear" w:color="auto" w:fill="C0C0C0"/>
          </w:tcPr>
          <w:p w14:paraId="435554EF" w14:textId="77777777" w:rsidR="006C4B4B" w:rsidRDefault="006C4B4B">
            <w:pPr>
              <w:pStyle w:val="TableParagraph"/>
              <w:rPr>
                <w:rFonts w:ascii="Times New Roman"/>
                <w:sz w:val="18"/>
              </w:rPr>
            </w:pPr>
          </w:p>
        </w:tc>
        <w:tc>
          <w:tcPr>
            <w:tcW w:w="1107" w:type="dxa"/>
            <w:shd w:val="clear" w:color="auto" w:fill="C0C0C0"/>
          </w:tcPr>
          <w:p w14:paraId="3BA8235A" w14:textId="06069600" w:rsidR="006C4B4B" w:rsidRDefault="00A343AE">
            <w:pPr>
              <w:pStyle w:val="TableParagraph"/>
              <w:spacing w:line="229" w:lineRule="exact"/>
              <w:ind w:left="53"/>
              <w:rPr>
                <w:sz w:val="20"/>
              </w:rPr>
            </w:pPr>
            <w:hyperlink r:id="rId45" w:anchor="op.ext">
              <w:r w:rsidR="00952F78">
                <w:rPr>
                  <w:sz w:val="20"/>
                  <w:u w:val="single"/>
                </w:rPr>
                <w:t>[</w:t>
              </w:r>
              <w:proofErr w:type="spellStart"/>
              <w:r w:rsidR="00952F78">
                <w:rPr>
                  <w:sz w:val="20"/>
                  <w:u w:val="single"/>
                </w:rPr>
                <w:t>op.ext</w:t>
              </w:r>
              <w:proofErr w:type="spellEnd"/>
              <w:r w:rsidR="00952F78">
                <w:rPr>
                  <w:sz w:val="20"/>
                  <w:u w:val="single"/>
                </w:rPr>
                <w:t>]</w:t>
              </w:r>
            </w:hyperlink>
          </w:p>
        </w:tc>
        <w:tc>
          <w:tcPr>
            <w:tcW w:w="3729" w:type="dxa"/>
            <w:shd w:val="clear" w:color="auto" w:fill="C0C0C0"/>
          </w:tcPr>
          <w:p w14:paraId="3C60F4F5" w14:textId="77777777" w:rsidR="006C4B4B" w:rsidRDefault="00952F78">
            <w:pPr>
              <w:pStyle w:val="TableParagraph"/>
              <w:spacing w:line="229" w:lineRule="exact"/>
              <w:ind w:left="53"/>
              <w:rPr>
                <w:sz w:val="20"/>
              </w:rPr>
            </w:pPr>
            <w:r>
              <w:rPr>
                <w:sz w:val="20"/>
              </w:rPr>
              <w:t>External services</w:t>
            </w:r>
          </w:p>
        </w:tc>
      </w:tr>
      <w:tr w:rsidR="006C4B4B" w14:paraId="2780B4E1" w14:textId="77777777" w:rsidTr="00C12AA1">
        <w:trPr>
          <w:trHeight w:val="462"/>
        </w:trPr>
        <w:tc>
          <w:tcPr>
            <w:tcW w:w="1260" w:type="dxa"/>
            <w:shd w:val="clear" w:color="auto" w:fill="FFF4DD"/>
          </w:tcPr>
          <w:p w14:paraId="6105A64D"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FFF4DD"/>
          </w:tcPr>
          <w:p w14:paraId="30C9C4D8"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47916963" w14:textId="77777777" w:rsidR="006C4B4B" w:rsidRDefault="00952F78">
            <w:pPr>
              <w:pStyle w:val="TableParagraph"/>
              <w:ind w:left="35" w:right="17"/>
              <w:jc w:val="center"/>
              <w:rPr>
                <w:sz w:val="16"/>
              </w:rPr>
            </w:pPr>
            <w:r>
              <w:rPr>
                <w:sz w:val="16"/>
              </w:rPr>
              <w:t>applicable</w:t>
            </w:r>
          </w:p>
        </w:tc>
        <w:tc>
          <w:tcPr>
            <w:tcW w:w="610" w:type="dxa"/>
            <w:shd w:val="clear" w:color="auto" w:fill="FFFF00"/>
          </w:tcPr>
          <w:p w14:paraId="3084C96B" w14:textId="77777777" w:rsidR="006C4B4B" w:rsidRDefault="00952F78">
            <w:pPr>
              <w:pStyle w:val="TableParagraph"/>
              <w:ind w:left="62"/>
              <w:jc w:val="center"/>
              <w:rPr>
                <w:sz w:val="16"/>
              </w:rPr>
            </w:pPr>
            <w:r>
              <w:rPr>
                <w:sz w:val="16"/>
              </w:rPr>
              <w:t>=</w:t>
            </w:r>
          </w:p>
        </w:tc>
        <w:tc>
          <w:tcPr>
            <w:tcW w:w="1107" w:type="dxa"/>
            <w:shd w:val="clear" w:color="auto" w:fill="FFF4DD"/>
          </w:tcPr>
          <w:p w14:paraId="712FC82A" w14:textId="45B53226" w:rsidR="006C4B4B" w:rsidRDefault="00A343AE">
            <w:pPr>
              <w:pStyle w:val="TableParagraph"/>
              <w:spacing w:line="229" w:lineRule="exact"/>
              <w:ind w:left="53"/>
              <w:rPr>
                <w:sz w:val="20"/>
              </w:rPr>
            </w:pPr>
            <w:hyperlink r:id="rId46" w:anchor="op.ext.1">
              <w:r w:rsidR="00952F78">
                <w:rPr>
                  <w:sz w:val="20"/>
                  <w:u w:val="single"/>
                </w:rPr>
                <w:t>[op.ext.1]</w:t>
              </w:r>
            </w:hyperlink>
          </w:p>
        </w:tc>
        <w:tc>
          <w:tcPr>
            <w:tcW w:w="3729" w:type="dxa"/>
            <w:shd w:val="clear" w:color="auto" w:fill="FFF4DD"/>
          </w:tcPr>
          <w:p w14:paraId="511ED93C" w14:textId="77777777" w:rsidR="006C4B4B" w:rsidRDefault="00952F78">
            <w:pPr>
              <w:pStyle w:val="TableParagraph"/>
              <w:spacing w:line="229" w:lineRule="exact"/>
              <w:ind w:left="53"/>
              <w:rPr>
                <w:sz w:val="20"/>
              </w:rPr>
            </w:pPr>
            <w:r>
              <w:rPr>
                <w:sz w:val="20"/>
              </w:rPr>
              <w:t>Contracting and service level agreements</w:t>
            </w:r>
          </w:p>
        </w:tc>
      </w:tr>
      <w:tr w:rsidR="006C4B4B" w14:paraId="68475B35" w14:textId="77777777" w:rsidTr="00C12AA1">
        <w:trPr>
          <w:trHeight w:val="464"/>
        </w:trPr>
        <w:tc>
          <w:tcPr>
            <w:tcW w:w="1260" w:type="dxa"/>
            <w:shd w:val="clear" w:color="auto" w:fill="FFF4DD"/>
          </w:tcPr>
          <w:p w14:paraId="0FA7ECAA" w14:textId="77777777" w:rsidR="006C4B4B" w:rsidRDefault="00952F78">
            <w:pPr>
              <w:pStyle w:val="TableParagraph"/>
              <w:spacing w:before="1"/>
              <w:ind w:left="94" w:right="82"/>
              <w:jc w:val="center"/>
              <w:rPr>
                <w:sz w:val="20"/>
              </w:rPr>
            </w:pPr>
            <w:r>
              <w:rPr>
                <w:sz w:val="20"/>
              </w:rPr>
              <w:t>All</w:t>
            </w:r>
          </w:p>
        </w:tc>
        <w:tc>
          <w:tcPr>
            <w:tcW w:w="584" w:type="dxa"/>
            <w:shd w:val="clear" w:color="auto" w:fill="FFF4DD"/>
          </w:tcPr>
          <w:p w14:paraId="382EEFD4" w14:textId="77777777" w:rsidR="006C4B4B" w:rsidRDefault="00952F78">
            <w:pPr>
              <w:pStyle w:val="TableParagraph"/>
              <w:spacing w:before="3"/>
              <w:ind w:right="136"/>
              <w:jc w:val="right"/>
              <w:rPr>
                <w:sz w:val="16"/>
              </w:rPr>
            </w:pPr>
            <w:proofErr w:type="spellStart"/>
            <w:r>
              <w:rPr>
                <w:sz w:val="16"/>
              </w:rPr>
              <w:t>n.a.</w:t>
            </w:r>
            <w:proofErr w:type="spellEnd"/>
          </w:p>
        </w:tc>
        <w:tc>
          <w:tcPr>
            <w:tcW w:w="579" w:type="dxa"/>
            <w:shd w:val="clear" w:color="auto" w:fill="FFFF00"/>
          </w:tcPr>
          <w:p w14:paraId="7BB36916" w14:textId="77777777" w:rsidR="006C4B4B" w:rsidRDefault="00952F78">
            <w:pPr>
              <w:pStyle w:val="TableParagraph"/>
              <w:spacing w:before="3"/>
              <w:ind w:left="35" w:right="17"/>
              <w:jc w:val="center"/>
              <w:rPr>
                <w:sz w:val="16"/>
              </w:rPr>
            </w:pPr>
            <w:r>
              <w:rPr>
                <w:sz w:val="16"/>
              </w:rPr>
              <w:t>applicable</w:t>
            </w:r>
          </w:p>
        </w:tc>
        <w:tc>
          <w:tcPr>
            <w:tcW w:w="610" w:type="dxa"/>
            <w:shd w:val="clear" w:color="auto" w:fill="FFFF00"/>
          </w:tcPr>
          <w:p w14:paraId="2CD35F5D"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43FE3BB1" w14:textId="5351C5D4" w:rsidR="006C4B4B" w:rsidRDefault="00A343AE">
            <w:pPr>
              <w:pStyle w:val="TableParagraph"/>
              <w:spacing w:before="1"/>
              <w:ind w:left="53"/>
              <w:rPr>
                <w:sz w:val="20"/>
              </w:rPr>
            </w:pPr>
            <w:hyperlink r:id="rId47" w:anchor="op.ext.2">
              <w:r w:rsidR="00952F78">
                <w:rPr>
                  <w:sz w:val="20"/>
                  <w:u w:val="single"/>
                </w:rPr>
                <w:t>[op.ext.2]</w:t>
              </w:r>
            </w:hyperlink>
          </w:p>
        </w:tc>
        <w:tc>
          <w:tcPr>
            <w:tcW w:w="3729" w:type="dxa"/>
            <w:shd w:val="clear" w:color="auto" w:fill="FFF4DD"/>
          </w:tcPr>
          <w:p w14:paraId="0B44C507" w14:textId="77777777" w:rsidR="006C4B4B" w:rsidRDefault="00952F78">
            <w:pPr>
              <w:pStyle w:val="TableParagraph"/>
              <w:spacing w:before="1"/>
              <w:ind w:left="53"/>
              <w:rPr>
                <w:sz w:val="20"/>
              </w:rPr>
            </w:pPr>
            <w:r>
              <w:rPr>
                <w:sz w:val="20"/>
              </w:rPr>
              <w:t>Daily management</w:t>
            </w:r>
          </w:p>
        </w:tc>
      </w:tr>
      <w:tr w:rsidR="006C4B4B" w14:paraId="199E3B5C" w14:textId="77777777" w:rsidTr="00C12AA1">
        <w:trPr>
          <w:trHeight w:val="464"/>
        </w:trPr>
        <w:tc>
          <w:tcPr>
            <w:tcW w:w="1260" w:type="dxa"/>
            <w:shd w:val="clear" w:color="auto" w:fill="FFF4DD"/>
          </w:tcPr>
          <w:p w14:paraId="1482ECE7" w14:textId="77777777" w:rsidR="006C4B4B" w:rsidRDefault="00952F78">
            <w:pPr>
              <w:pStyle w:val="TableParagraph"/>
              <w:spacing w:before="1"/>
              <w:ind w:left="16"/>
              <w:jc w:val="center"/>
              <w:rPr>
                <w:sz w:val="20"/>
              </w:rPr>
            </w:pPr>
            <w:r>
              <w:rPr>
                <w:sz w:val="20"/>
              </w:rPr>
              <w:t>D</w:t>
            </w:r>
          </w:p>
        </w:tc>
        <w:tc>
          <w:tcPr>
            <w:tcW w:w="584" w:type="dxa"/>
            <w:shd w:val="clear" w:color="auto" w:fill="FFF4DD"/>
          </w:tcPr>
          <w:p w14:paraId="7DC71BED" w14:textId="77777777" w:rsidR="006C4B4B" w:rsidRDefault="00952F78">
            <w:pPr>
              <w:pStyle w:val="TableParagraph"/>
              <w:spacing w:before="3"/>
              <w:ind w:right="136"/>
              <w:jc w:val="right"/>
              <w:rPr>
                <w:sz w:val="16"/>
              </w:rPr>
            </w:pPr>
            <w:proofErr w:type="spellStart"/>
            <w:r>
              <w:rPr>
                <w:sz w:val="16"/>
              </w:rPr>
              <w:t>n.a.</w:t>
            </w:r>
            <w:proofErr w:type="spellEnd"/>
          </w:p>
        </w:tc>
        <w:tc>
          <w:tcPr>
            <w:tcW w:w="579" w:type="dxa"/>
            <w:shd w:val="clear" w:color="auto" w:fill="EDEDED"/>
          </w:tcPr>
          <w:p w14:paraId="5A875446" w14:textId="77777777" w:rsidR="006C4B4B" w:rsidRDefault="00952F78">
            <w:pPr>
              <w:pStyle w:val="TableParagraph"/>
              <w:spacing w:before="3"/>
              <w:ind w:left="36" w:right="17"/>
              <w:jc w:val="center"/>
              <w:rPr>
                <w:sz w:val="16"/>
              </w:rPr>
            </w:pPr>
            <w:proofErr w:type="spellStart"/>
            <w:r>
              <w:rPr>
                <w:sz w:val="16"/>
              </w:rPr>
              <w:t>n.a.</w:t>
            </w:r>
            <w:proofErr w:type="spellEnd"/>
          </w:p>
        </w:tc>
        <w:tc>
          <w:tcPr>
            <w:tcW w:w="610" w:type="dxa"/>
            <w:shd w:val="clear" w:color="auto" w:fill="FF0000"/>
          </w:tcPr>
          <w:p w14:paraId="14B8E0F7" w14:textId="77777777" w:rsidR="006C4B4B" w:rsidRDefault="00952F78">
            <w:pPr>
              <w:pStyle w:val="TableParagraph"/>
              <w:spacing w:before="3"/>
              <w:ind w:left="72" w:right="58"/>
              <w:jc w:val="center"/>
              <w:rPr>
                <w:sz w:val="16"/>
              </w:rPr>
            </w:pPr>
            <w:r>
              <w:rPr>
                <w:sz w:val="16"/>
              </w:rPr>
              <w:t>applicable</w:t>
            </w:r>
          </w:p>
        </w:tc>
        <w:tc>
          <w:tcPr>
            <w:tcW w:w="1107" w:type="dxa"/>
            <w:shd w:val="clear" w:color="auto" w:fill="FFF4DD"/>
          </w:tcPr>
          <w:p w14:paraId="139B2DEA" w14:textId="031F30AF" w:rsidR="006C4B4B" w:rsidRDefault="00A343AE">
            <w:pPr>
              <w:pStyle w:val="TableParagraph"/>
              <w:spacing w:before="1"/>
              <w:ind w:left="53"/>
              <w:rPr>
                <w:sz w:val="20"/>
              </w:rPr>
            </w:pPr>
            <w:hyperlink r:id="rId48" w:anchor="op.ext.9">
              <w:r w:rsidR="00952F78">
                <w:rPr>
                  <w:sz w:val="20"/>
                  <w:u w:val="single"/>
                </w:rPr>
                <w:t>[op.ext.9]</w:t>
              </w:r>
            </w:hyperlink>
          </w:p>
        </w:tc>
        <w:tc>
          <w:tcPr>
            <w:tcW w:w="3729" w:type="dxa"/>
            <w:shd w:val="clear" w:color="auto" w:fill="FFF4DD"/>
          </w:tcPr>
          <w:p w14:paraId="433D16BD" w14:textId="69FD58A8" w:rsidR="006C4B4B" w:rsidRDefault="00952F78" w:rsidP="00C67ED0">
            <w:pPr>
              <w:pStyle w:val="TableParagraph"/>
              <w:spacing w:before="1"/>
              <w:ind w:left="53"/>
              <w:rPr>
                <w:sz w:val="20"/>
              </w:rPr>
            </w:pPr>
            <w:r>
              <w:rPr>
                <w:sz w:val="20"/>
              </w:rPr>
              <w:t>Alternative media</w:t>
            </w:r>
          </w:p>
        </w:tc>
      </w:tr>
      <w:tr w:rsidR="006C4B4B" w14:paraId="7BCE259A" w14:textId="77777777" w:rsidTr="00C12AA1">
        <w:trPr>
          <w:trHeight w:val="464"/>
        </w:trPr>
        <w:tc>
          <w:tcPr>
            <w:tcW w:w="1260" w:type="dxa"/>
            <w:shd w:val="clear" w:color="auto" w:fill="C0C0C0"/>
          </w:tcPr>
          <w:p w14:paraId="66580512" w14:textId="77777777" w:rsidR="006C4B4B" w:rsidRDefault="006C4B4B">
            <w:pPr>
              <w:pStyle w:val="TableParagraph"/>
              <w:rPr>
                <w:rFonts w:ascii="Times New Roman"/>
                <w:sz w:val="18"/>
              </w:rPr>
            </w:pPr>
          </w:p>
        </w:tc>
        <w:tc>
          <w:tcPr>
            <w:tcW w:w="584" w:type="dxa"/>
            <w:shd w:val="clear" w:color="auto" w:fill="C0C0C0"/>
          </w:tcPr>
          <w:p w14:paraId="59C77CC6" w14:textId="77777777" w:rsidR="006C4B4B" w:rsidRDefault="006C4B4B">
            <w:pPr>
              <w:pStyle w:val="TableParagraph"/>
              <w:rPr>
                <w:rFonts w:ascii="Times New Roman"/>
                <w:sz w:val="18"/>
              </w:rPr>
            </w:pPr>
          </w:p>
        </w:tc>
        <w:tc>
          <w:tcPr>
            <w:tcW w:w="579" w:type="dxa"/>
            <w:shd w:val="clear" w:color="auto" w:fill="C0C0C0"/>
          </w:tcPr>
          <w:p w14:paraId="550A8DB9" w14:textId="77777777" w:rsidR="006C4B4B" w:rsidRDefault="006C4B4B">
            <w:pPr>
              <w:pStyle w:val="TableParagraph"/>
              <w:rPr>
                <w:rFonts w:ascii="Times New Roman"/>
                <w:sz w:val="18"/>
              </w:rPr>
            </w:pPr>
          </w:p>
        </w:tc>
        <w:tc>
          <w:tcPr>
            <w:tcW w:w="610" w:type="dxa"/>
            <w:shd w:val="clear" w:color="auto" w:fill="C0C0C0"/>
          </w:tcPr>
          <w:p w14:paraId="10EBCB3A" w14:textId="77777777" w:rsidR="006C4B4B" w:rsidRDefault="006C4B4B">
            <w:pPr>
              <w:pStyle w:val="TableParagraph"/>
              <w:rPr>
                <w:rFonts w:ascii="Times New Roman"/>
                <w:sz w:val="18"/>
              </w:rPr>
            </w:pPr>
          </w:p>
        </w:tc>
        <w:tc>
          <w:tcPr>
            <w:tcW w:w="1107" w:type="dxa"/>
            <w:shd w:val="clear" w:color="auto" w:fill="C0C0C0"/>
          </w:tcPr>
          <w:p w14:paraId="40E01B74" w14:textId="5E9B54CE" w:rsidR="006C4B4B" w:rsidRDefault="00A343AE">
            <w:pPr>
              <w:pStyle w:val="TableParagraph"/>
              <w:spacing w:line="229" w:lineRule="exact"/>
              <w:ind w:left="53"/>
              <w:rPr>
                <w:sz w:val="20"/>
              </w:rPr>
            </w:pPr>
            <w:hyperlink r:id="rId49" w:anchor="op.cont">
              <w:r w:rsidR="00952F78">
                <w:rPr>
                  <w:sz w:val="20"/>
                  <w:u w:val="single"/>
                </w:rPr>
                <w:t>[</w:t>
              </w:r>
              <w:proofErr w:type="spellStart"/>
              <w:r w:rsidR="00952F78">
                <w:rPr>
                  <w:sz w:val="20"/>
                  <w:u w:val="single"/>
                </w:rPr>
                <w:t>op.cont</w:t>
              </w:r>
              <w:proofErr w:type="spellEnd"/>
              <w:r w:rsidR="00952F78">
                <w:rPr>
                  <w:sz w:val="20"/>
                  <w:u w:val="single"/>
                </w:rPr>
                <w:t>.]</w:t>
              </w:r>
            </w:hyperlink>
          </w:p>
        </w:tc>
        <w:tc>
          <w:tcPr>
            <w:tcW w:w="3729" w:type="dxa"/>
            <w:shd w:val="clear" w:color="auto" w:fill="C0C0C0"/>
          </w:tcPr>
          <w:p w14:paraId="708A117F" w14:textId="77777777" w:rsidR="006C4B4B" w:rsidRDefault="00952F78">
            <w:pPr>
              <w:pStyle w:val="TableParagraph"/>
              <w:spacing w:line="229" w:lineRule="exact"/>
              <w:ind w:left="53"/>
              <w:rPr>
                <w:sz w:val="20"/>
              </w:rPr>
            </w:pPr>
            <w:r>
              <w:rPr>
                <w:sz w:val="20"/>
              </w:rPr>
              <w:t>Continuity of service</w:t>
            </w:r>
          </w:p>
        </w:tc>
      </w:tr>
    </w:tbl>
    <w:p w14:paraId="2E857783" w14:textId="77777777" w:rsidR="006C4B4B" w:rsidRDefault="006C4B4B">
      <w:pPr>
        <w:spacing w:line="229" w:lineRule="exact"/>
        <w:rPr>
          <w:sz w:val="20"/>
        </w:rPr>
        <w:sectPr w:rsidR="006C4B4B" w:rsidSect="00A54354">
          <w:pgSz w:w="11907" w:h="16840" w:code="9"/>
          <w:pgMar w:top="1418" w:right="1701" w:bottom="1418" w:left="1701" w:header="727" w:footer="753" w:gutter="0"/>
          <w:cols w:space="720"/>
        </w:sectPr>
      </w:pPr>
    </w:p>
    <w:p w14:paraId="5146AC17" w14:textId="77777777" w:rsidR="006C4B4B" w:rsidRDefault="006C4B4B">
      <w:pPr>
        <w:pStyle w:val="Textoindependiente"/>
        <w:spacing w:before="3"/>
        <w:rPr>
          <w:sz w:val="29"/>
        </w:rPr>
      </w:pPr>
    </w:p>
    <w:tbl>
      <w:tblPr>
        <w:tblStyle w:val="TableNormal"/>
        <w:tblW w:w="0" w:type="auto"/>
        <w:tblInd w:w="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584"/>
        <w:gridCol w:w="579"/>
        <w:gridCol w:w="610"/>
        <w:gridCol w:w="1107"/>
        <w:gridCol w:w="3729"/>
      </w:tblGrid>
      <w:tr w:rsidR="006C4B4B" w14:paraId="3595DF1E" w14:textId="77777777" w:rsidTr="00C12AA1">
        <w:trPr>
          <w:trHeight w:val="465"/>
        </w:trPr>
        <w:tc>
          <w:tcPr>
            <w:tcW w:w="1260" w:type="dxa"/>
            <w:tcBorders>
              <w:top w:val="nil"/>
            </w:tcBorders>
            <w:shd w:val="clear" w:color="auto" w:fill="FFF4DD"/>
          </w:tcPr>
          <w:p w14:paraId="1F44BD7B" w14:textId="77777777" w:rsidR="006C4B4B" w:rsidRDefault="00952F78">
            <w:pPr>
              <w:pStyle w:val="TableParagraph"/>
              <w:spacing w:line="230" w:lineRule="exact"/>
              <w:ind w:left="16"/>
              <w:jc w:val="center"/>
              <w:rPr>
                <w:sz w:val="20"/>
              </w:rPr>
            </w:pPr>
            <w:r>
              <w:rPr>
                <w:sz w:val="20"/>
              </w:rPr>
              <w:t>D</w:t>
            </w:r>
          </w:p>
        </w:tc>
        <w:tc>
          <w:tcPr>
            <w:tcW w:w="584" w:type="dxa"/>
            <w:tcBorders>
              <w:top w:val="nil"/>
            </w:tcBorders>
            <w:shd w:val="clear" w:color="auto" w:fill="EDEDED"/>
          </w:tcPr>
          <w:p w14:paraId="2B25EA55" w14:textId="77777777" w:rsidR="006C4B4B" w:rsidRDefault="00952F78">
            <w:pPr>
              <w:pStyle w:val="TableParagraph"/>
              <w:spacing w:before="1"/>
              <w:ind w:right="136"/>
              <w:jc w:val="right"/>
              <w:rPr>
                <w:sz w:val="16"/>
              </w:rPr>
            </w:pPr>
            <w:proofErr w:type="spellStart"/>
            <w:r>
              <w:rPr>
                <w:sz w:val="16"/>
              </w:rPr>
              <w:t>n.a.</w:t>
            </w:r>
            <w:proofErr w:type="spellEnd"/>
          </w:p>
        </w:tc>
        <w:tc>
          <w:tcPr>
            <w:tcW w:w="579" w:type="dxa"/>
            <w:tcBorders>
              <w:top w:val="nil"/>
            </w:tcBorders>
            <w:shd w:val="clear" w:color="auto" w:fill="FFFF00"/>
          </w:tcPr>
          <w:p w14:paraId="689B7FC4" w14:textId="77777777" w:rsidR="006C4B4B" w:rsidRDefault="00952F78">
            <w:pPr>
              <w:pStyle w:val="TableParagraph"/>
              <w:spacing w:before="1"/>
              <w:ind w:left="35" w:right="17"/>
              <w:jc w:val="center"/>
              <w:rPr>
                <w:sz w:val="16"/>
              </w:rPr>
            </w:pPr>
            <w:r>
              <w:rPr>
                <w:sz w:val="16"/>
              </w:rPr>
              <w:t>applicable</w:t>
            </w:r>
          </w:p>
        </w:tc>
        <w:tc>
          <w:tcPr>
            <w:tcW w:w="610" w:type="dxa"/>
            <w:tcBorders>
              <w:top w:val="nil"/>
            </w:tcBorders>
            <w:shd w:val="clear" w:color="auto" w:fill="FFFF00"/>
          </w:tcPr>
          <w:p w14:paraId="30816795" w14:textId="77777777" w:rsidR="006C4B4B" w:rsidRDefault="00952F78">
            <w:pPr>
              <w:pStyle w:val="TableParagraph"/>
              <w:spacing w:before="1"/>
              <w:ind w:left="62"/>
              <w:jc w:val="center"/>
              <w:rPr>
                <w:sz w:val="16"/>
              </w:rPr>
            </w:pPr>
            <w:r>
              <w:rPr>
                <w:sz w:val="16"/>
              </w:rPr>
              <w:t>=</w:t>
            </w:r>
          </w:p>
        </w:tc>
        <w:tc>
          <w:tcPr>
            <w:tcW w:w="1107" w:type="dxa"/>
            <w:tcBorders>
              <w:top w:val="nil"/>
            </w:tcBorders>
            <w:shd w:val="clear" w:color="auto" w:fill="FFF4DD"/>
          </w:tcPr>
          <w:p w14:paraId="6F6F8FC0" w14:textId="08115BA0" w:rsidR="006C4B4B" w:rsidRDefault="00A343AE">
            <w:pPr>
              <w:pStyle w:val="TableParagraph"/>
              <w:spacing w:line="230" w:lineRule="exact"/>
              <w:ind w:left="53"/>
              <w:rPr>
                <w:sz w:val="20"/>
              </w:rPr>
            </w:pPr>
            <w:hyperlink r:id="rId50" w:anchor="op.cont.1">
              <w:r w:rsidR="00952F78">
                <w:rPr>
                  <w:sz w:val="20"/>
                  <w:u w:val="single"/>
                </w:rPr>
                <w:t>[op.cont.1]</w:t>
              </w:r>
            </w:hyperlink>
          </w:p>
        </w:tc>
        <w:tc>
          <w:tcPr>
            <w:tcW w:w="3729" w:type="dxa"/>
            <w:tcBorders>
              <w:top w:val="nil"/>
            </w:tcBorders>
            <w:shd w:val="clear" w:color="auto" w:fill="FFF4DD"/>
          </w:tcPr>
          <w:p w14:paraId="25EAA3AD" w14:textId="77777777" w:rsidR="006C4B4B" w:rsidRDefault="00952F78">
            <w:pPr>
              <w:pStyle w:val="TableParagraph"/>
              <w:spacing w:line="230" w:lineRule="exact"/>
              <w:ind w:left="53"/>
              <w:rPr>
                <w:sz w:val="20"/>
              </w:rPr>
            </w:pPr>
            <w:r>
              <w:rPr>
                <w:sz w:val="20"/>
              </w:rPr>
              <w:t>Impact analysis</w:t>
            </w:r>
          </w:p>
        </w:tc>
      </w:tr>
      <w:tr w:rsidR="006C4B4B" w14:paraId="6F8BB437" w14:textId="77777777" w:rsidTr="00C12AA1">
        <w:trPr>
          <w:trHeight w:val="462"/>
        </w:trPr>
        <w:tc>
          <w:tcPr>
            <w:tcW w:w="1260" w:type="dxa"/>
            <w:shd w:val="clear" w:color="auto" w:fill="FFF4DD"/>
          </w:tcPr>
          <w:p w14:paraId="519D4F60" w14:textId="77777777" w:rsidR="006C4B4B" w:rsidRDefault="00952F78">
            <w:pPr>
              <w:pStyle w:val="TableParagraph"/>
              <w:spacing w:line="229" w:lineRule="exact"/>
              <w:ind w:left="16"/>
              <w:jc w:val="center"/>
              <w:rPr>
                <w:sz w:val="20"/>
              </w:rPr>
            </w:pPr>
            <w:r>
              <w:rPr>
                <w:sz w:val="20"/>
              </w:rPr>
              <w:t>D</w:t>
            </w:r>
          </w:p>
        </w:tc>
        <w:tc>
          <w:tcPr>
            <w:tcW w:w="584" w:type="dxa"/>
            <w:shd w:val="clear" w:color="auto" w:fill="EDEDED"/>
          </w:tcPr>
          <w:p w14:paraId="1AFAE8AC"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EDEDED"/>
          </w:tcPr>
          <w:p w14:paraId="26BCDD50" w14:textId="77777777" w:rsidR="006C4B4B" w:rsidRDefault="00952F78">
            <w:pPr>
              <w:pStyle w:val="TableParagraph"/>
              <w:ind w:left="36" w:right="17"/>
              <w:jc w:val="center"/>
              <w:rPr>
                <w:sz w:val="16"/>
              </w:rPr>
            </w:pPr>
            <w:proofErr w:type="spellStart"/>
            <w:r>
              <w:rPr>
                <w:sz w:val="16"/>
              </w:rPr>
              <w:t>n.a.</w:t>
            </w:r>
            <w:proofErr w:type="spellEnd"/>
          </w:p>
        </w:tc>
        <w:tc>
          <w:tcPr>
            <w:tcW w:w="610" w:type="dxa"/>
            <w:shd w:val="clear" w:color="auto" w:fill="FF0000"/>
          </w:tcPr>
          <w:p w14:paraId="3682FCD6" w14:textId="77777777" w:rsidR="006C4B4B" w:rsidRDefault="00952F78">
            <w:pPr>
              <w:pStyle w:val="TableParagraph"/>
              <w:ind w:left="72" w:right="58"/>
              <w:jc w:val="center"/>
              <w:rPr>
                <w:sz w:val="16"/>
              </w:rPr>
            </w:pPr>
            <w:r>
              <w:rPr>
                <w:sz w:val="16"/>
              </w:rPr>
              <w:t>applicable</w:t>
            </w:r>
          </w:p>
        </w:tc>
        <w:tc>
          <w:tcPr>
            <w:tcW w:w="1107" w:type="dxa"/>
            <w:shd w:val="clear" w:color="auto" w:fill="FFF4DD"/>
          </w:tcPr>
          <w:p w14:paraId="5A2A6F1D" w14:textId="1CF4CC1D" w:rsidR="006C4B4B" w:rsidRDefault="00A343AE">
            <w:pPr>
              <w:pStyle w:val="TableParagraph"/>
              <w:spacing w:line="229" w:lineRule="exact"/>
              <w:ind w:left="53"/>
              <w:rPr>
                <w:sz w:val="20"/>
              </w:rPr>
            </w:pPr>
            <w:hyperlink r:id="rId51" w:anchor="op.cont.2">
              <w:r w:rsidR="00952F78">
                <w:rPr>
                  <w:sz w:val="20"/>
                  <w:u w:val="single"/>
                </w:rPr>
                <w:t>[op.cont.2]</w:t>
              </w:r>
            </w:hyperlink>
          </w:p>
        </w:tc>
        <w:tc>
          <w:tcPr>
            <w:tcW w:w="3729" w:type="dxa"/>
            <w:shd w:val="clear" w:color="auto" w:fill="FFF4DD"/>
          </w:tcPr>
          <w:p w14:paraId="28F58F6B" w14:textId="77777777" w:rsidR="006C4B4B" w:rsidRDefault="00952F78">
            <w:pPr>
              <w:pStyle w:val="TableParagraph"/>
              <w:spacing w:line="229" w:lineRule="exact"/>
              <w:ind w:left="53"/>
              <w:rPr>
                <w:sz w:val="20"/>
              </w:rPr>
            </w:pPr>
            <w:r>
              <w:rPr>
                <w:sz w:val="20"/>
              </w:rPr>
              <w:t>Continuity Plan</w:t>
            </w:r>
          </w:p>
        </w:tc>
      </w:tr>
      <w:tr w:rsidR="006C4B4B" w14:paraId="6063319D" w14:textId="77777777" w:rsidTr="00C12AA1">
        <w:trPr>
          <w:trHeight w:val="464"/>
        </w:trPr>
        <w:tc>
          <w:tcPr>
            <w:tcW w:w="1260" w:type="dxa"/>
            <w:shd w:val="clear" w:color="auto" w:fill="FFF4DD"/>
          </w:tcPr>
          <w:p w14:paraId="5D8D9299" w14:textId="77777777" w:rsidR="006C4B4B" w:rsidRDefault="00952F78">
            <w:pPr>
              <w:pStyle w:val="TableParagraph"/>
              <w:spacing w:before="1"/>
              <w:ind w:left="16"/>
              <w:jc w:val="center"/>
              <w:rPr>
                <w:sz w:val="20"/>
              </w:rPr>
            </w:pPr>
            <w:r>
              <w:rPr>
                <w:sz w:val="20"/>
              </w:rPr>
              <w:t>D</w:t>
            </w:r>
          </w:p>
        </w:tc>
        <w:tc>
          <w:tcPr>
            <w:tcW w:w="584" w:type="dxa"/>
            <w:shd w:val="clear" w:color="auto" w:fill="EDEDED"/>
          </w:tcPr>
          <w:p w14:paraId="1B3DD1B9" w14:textId="77777777" w:rsidR="006C4B4B" w:rsidRDefault="00952F78">
            <w:pPr>
              <w:pStyle w:val="TableParagraph"/>
              <w:spacing w:before="3"/>
              <w:ind w:right="136"/>
              <w:jc w:val="right"/>
              <w:rPr>
                <w:sz w:val="16"/>
              </w:rPr>
            </w:pPr>
            <w:proofErr w:type="spellStart"/>
            <w:r>
              <w:rPr>
                <w:sz w:val="16"/>
              </w:rPr>
              <w:t>n.a.</w:t>
            </w:r>
            <w:proofErr w:type="spellEnd"/>
          </w:p>
        </w:tc>
        <w:tc>
          <w:tcPr>
            <w:tcW w:w="579" w:type="dxa"/>
            <w:shd w:val="clear" w:color="auto" w:fill="EDEDED"/>
          </w:tcPr>
          <w:p w14:paraId="2DA36D64" w14:textId="77777777" w:rsidR="006C4B4B" w:rsidRDefault="00952F78">
            <w:pPr>
              <w:pStyle w:val="TableParagraph"/>
              <w:spacing w:before="3"/>
              <w:ind w:left="36" w:right="17"/>
              <w:jc w:val="center"/>
              <w:rPr>
                <w:sz w:val="16"/>
              </w:rPr>
            </w:pPr>
            <w:proofErr w:type="spellStart"/>
            <w:r>
              <w:rPr>
                <w:sz w:val="16"/>
              </w:rPr>
              <w:t>n.a.</w:t>
            </w:r>
            <w:proofErr w:type="spellEnd"/>
          </w:p>
        </w:tc>
        <w:tc>
          <w:tcPr>
            <w:tcW w:w="610" w:type="dxa"/>
            <w:shd w:val="clear" w:color="auto" w:fill="FF0000"/>
          </w:tcPr>
          <w:p w14:paraId="71A85E3B" w14:textId="77777777" w:rsidR="006C4B4B" w:rsidRDefault="00952F78">
            <w:pPr>
              <w:pStyle w:val="TableParagraph"/>
              <w:spacing w:before="3"/>
              <w:ind w:left="72" w:right="58"/>
              <w:jc w:val="center"/>
              <w:rPr>
                <w:sz w:val="16"/>
              </w:rPr>
            </w:pPr>
            <w:r>
              <w:rPr>
                <w:sz w:val="16"/>
              </w:rPr>
              <w:t>applicable</w:t>
            </w:r>
          </w:p>
        </w:tc>
        <w:tc>
          <w:tcPr>
            <w:tcW w:w="1107" w:type="dxa"/>
            <w:shd w:val="clear" w:color="auto" w:fill="FFF4DD"/>
          </w:tcPr>
          <w:p w14:paraId="6333F385" w14:textId="764736D8" w:rsidR="006C4B4B" w:rsidRDefault="00A343AE">
            <w:pPr>
              <w:pStyle w:val="TableParagraph"/>
              <w:spacing w:before="1"/>
              <w:ind w:left="53"/>
              <w:rPr>
                <w:sz w:val="20"/>
              </w:rPr>
            </w:pPr>
            <w:hyperlink r:id="rId52" w:anchor="op.cont.3">
              <w:r w:rsidR="00952F78">
                <w:rPr>
                  <w:sz w:val="20"/>
                  <w:u w:val="single"/>
                </w:rPr>
                <w:t>[op.cont.3]</w:t>
              </w:r>
            </w:hyperlink>
          </w:p>
        </w:tc>
        <w:tc>
          <w:tcPr>
            <w:tcW w:w="3729" w:type="dxa"/>
            <w:shd w:val="clear" w:color="auto" w:fill="FFF4DD"/>
          </w:tcPr>
          <w:p w14:paraId="5B121958" w14:textId="77777777" w:rsidR="006C4B4B" w:rsidRDefault="00952F78">
            <w:pPr>
              <w:pStyle w:val="TableParagraph"/>
              <w:spacing w:before="1"/>
              <w:ind w:left="53"/>
              <w:rPr>
                <w:sz w:val="20"/>
              </w:rPr>
            </w:pPr>
            <w:r>
              <w:rPr>
                <w:sz w:val="20"/>
              </w:rPr>
              <w:t>Periodic testing</w:t>
            </w:r>
          </w:p>
        </w:tc>
      </w:tr>
      <w:tr w:rsidR="006C4B4B" w14:paraId="5BFEF4DD" w14:textId="77777777" w:rsidTr="00C12AA1">
        <w:trPr>
          <w:trHeight w:val="464"/>
        </w:trPr>
        <w:tc>
          <w:tcPr>
            <w:tcW w:w="1260" w:type="dxa"/>
            <w:shd w:val="clear" w:color="auto" w:fill="C0C0C0"/>
          </w:tcPr>
          <w:p w14:paraId="58733C69" w14:textId="77777777" w:rsidR="006C4B4B" w:rsidRDefault="006C4B4B">
            <w:pPr>
              <w:pStyle w:val="TableParagraph"/>
              <w:rPr>
                <w:rFonts w:ascii="Times New Roman"/>
                <w:sz w:val="18"/>
              </w:rPr>
            </w:pPr>
          </w:p>
        </w:tc>
        <w:tc>
          <w:tcPr>
            <w:tcW w:w="584" w:type="dxa"/>
            <w:shd w:val="clear" w:color="auto" w:fill="C0C0C0"/>
          </w:tcPr>
          <w:p w14:paraId="57E162F5" w14:textId="77777777" w:rsidR="006C4B4B" w:rsidRDefault="006C4B4B">
            <w:pPr>
              <w:pStyle w:val="TableParagraph"/>
              <w:rPr>
                <w:rFonts w:ascii="Times New Roman"/>
                <w:sz w:val="18"/>
              </w:rPr>
            </w:pPr>
          </w:p>
        </w:tc>
        <w:tc>
          <w:tcPr>
            <w:tcW w:w="579" w:type="dxa"/>
            <w:shd w:val="clear" w:color="auto" w:fill="C0C0C0"/>
          </w:tcPr>
          <w:p w14:paraId="7C9E3089" w14:textId="77777777" w:rsidR="006C4B4B" w:rsidRDefault="006C4B4B">
            <w:pPr>
              <w:pStyle w:val="TableParagraph"/>
              <w:rPr>
                <w:rFonts w:ascii="Times New Roman"/>
                <w:sz w:val="18"/>
              </w:rPr>
            </w:pPr>
          </w:p>
        </w:tc>
        <w:tc>
          <w:tcPr>
            <w:tcW w:w="610" w:type="dxa"/>
            <w:shd w:val="clear" w:color="auto" w:fill="C0C0C0"/>
          </w:tcPr>
          <w:p w14:paraId="5BB8E84F" w14:textId="77777777" w:rsidR="006C4B4B" w:rsidRDefault="006C4B4B">
            <w:pPr>
              <w:pStyle w:val="TableParagraph"/>
              <w:rPr>
                <w:rFonts w:ascii="Times New Roman"/>
                <w:sz w:val="18"/>
              </w:rPr>
            </w:pPr>
          </w:p>
        </w:tc>
        <w:tc>
          <w:tcPr>
            <w:tcW w:w="1107" w:type="dxa"/>
            <w:shd w:val="clear" w:color="auto" w:fill="C0C0C0"/>
          </w:tcPr>
          <w:p w14:paraId="5FB5184E" w14:textId="250FF328" w:rsidR="006C4B4B" w:rsidRDefault="00A343AE">
            <w:pPr>
              <w:pStyle w:val="TableParagraph"/>
              <w:spacing w:before="1"/>
              <w:ind w:left="53"/>
              <w:rPr>
                <w:sz w:val="20"/>
              </w:rPr>
            </w:pPr>
            <w:hyperlink r:id="rId53" w:anchor="op.mon">
              <w:r w:rsidR="00952F78">
                <w:rPr>
                  <w:sz w:val="20"/>
                  <w:u w:val="single"/>
                </w:rPr>
                <w:t>[</w:t>
              </w:r>
              <w:proofErr w:type="spellStart"/>
              <w:r w:rsidR="00952F78">
                <w:rPr>
                  <w:sz w:val="20"/>
                  <w:u w:val="single"/>
                </w:rPr>
                <w:t>op.mon</w:t>
              </w:r>
              <w:proofErr w:type="spellEnd"/>
              <w:r w:rsidR="00952F78">
                <w:rPr>
                  <w:sz w:val="20"/>
                  <w:u w:val="single"/>
                </w:rPr>
                <w:t>]</w:t>
              </w:r>
            </w:hyperlink>
          </w:p>
        </w:tc>
        <w:tc>
          <w:tcPr>
            <w:tcW w:w="3729" w:type="dxa"/>
            <w:shd w:val="clear" w:color="auto" w:fill="C0C0C0"/>
          </w:tcPr>
          <w:p w14:paraId="417260F9" w14:textId="77777777" w:rsidR="006C4B4B" w:rsidRDefault="00952F78">
            <w:pPr>
              <w:pStyle w:val="TableParagraph"/>
              <w:spacing w:before="1"/>
              <w:ind w:left="53"/>
              <w:rPr>
                <w:sz w:val="20"/>
              </w:rPr>
            </w:pPr>
            <w:r>
              <w:rPr>
                <w:sz w:val="20"/>
              </w:rPr>
              <w:t>System monitoring</w:t>
            </w:r>
          </w:p>
        </w:tc>
      </w:tr>
      <w:tr w:rsidR="006C4B4B" w14:paraId="1086551A" w14:textId="77777777" w:rsidTr="00C12AA1">
        <w:trPr>
          <w:trHeight w:val="464"/>
        </w:trPr>
        <w:tc>
          <w:tcPr>
            <w:tcW w:w="1260" w:type="dxa"/>
            <w:shd w:val="clear" w:color="auto" w:fill="FFF4DD"/>
          </w:tcPr>
          <w:p w14:paraId="5F04BC44"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EDEDED"/>
          </w:tcPr>
          <w:p w14:paraId="53B771D1"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3F963518" w14:textId="77777777" w:rsidR="006C4B4B" w:rsidRDefault="00952F78">
            <w:pPr>
              <w:pStyle w:val="TableParagraph"/>
              <w:ind w:left="35" w:right="17"/>
              <w:jc w:val="center"/>
              <w:rPr>
                <w:sz w:val="16"/>
              </w:rPr>
            </w:pPr>
            <w:r>
              <w:rPr>
                <w:sz w:val="16"/>
              </w:rPr>
              <w:t>applicable</w:t>
            </w:r>
          </w:p>
        </w:tc>
        <w:tc>
          <w:tcPr>
            <w:tcW w:w="610" w:type="dxa"/>
            <w:shd w:val="clear" w:color="auto" w:fill="FFFF00"/>
          </w:tcPr>
          <w:p w14:paraId="007FAF37" w14:textId="77777777" w:rsidR="006C4B4B" w:rsidRDefault="00952F78">
            <w:pPr>
              <w:pStyle w:val="TableParagraph"/>
              <w:ind w:left="62"/>
              <w:jc w:val="center"/>
              <w:rPr>
                <w:sz w:val="16"/>
              </w:rPr>
            </w:pPr>
            <w:r>
              <w:rPr>
                <w:sz w:val="16"/>
              </w:rPr>
              <w:t>=</w:t>
            </w:r>
          </w:p>
        </w:tc>
        <w:tc>
          <w:tcPr>
            <w:tcW w:w="1107" w:type="dxa"/>
            <w:shd w:val="clear" w:color="auto" w:fill="FFF4DD"/>
          </w:tcPr>
          <w:p w14:paraId="3D718E1F" w14:textId="6FF01494" w:rsidR="006C4B4B" w:rsidRDefault="00A343AE">
            <w:pPr>
              <w:pStyle w:val="TableParagraph"/>
              <w:spacing w:line="229" w:lineRule="exact"/>
              <w:ind w:left="53"/>
              <w:rPr>
                <w:sz w:val="20"/>
              </w:rPr>
            </w:pPr>
            <w:hyperlink r:id="rId54" w:anchor="op.mon.1">
              <w:r w:rsidR="00952F78">
                <w:rPr>
                  <w:sz w:val="20"/>
                  <w:u w:val="single"/>
                </w:rPr>
                <w:t>[op.mon.1]</w:t>
              </w:r>
            </w:hyperlink>
          </w:p>
        </w:tc>
        <w:tc>
          <w:tcPr>
            <w:tcW w:w="3729" w:type="dxa"/>
            <w:shd w:val="clear" w:color="auto" w:fill="FFF4DD"/>
          </w:tcPr>
          <w:p w14:paraId="48661D7E" w14:textId="77777777" w:rsidR="006C4B4B" w:rsidRDefault="00952F78">
            <w:pPr>
              <w:pStyle w:val="TableParagraph"/>
              <w:spacing w:line="229" w:lineRule="exact"/>
              <w:ind w:left="53"/>
              <w:rPr>
                <w:sz w:val="20"/>
              </w:rPr>
            </w:pPr>
            <w:r>
              <w:rPr>
                <w:sz w:val="20"/>
              </w:rPr>
              <w:t>Intrusion detection</w:t>
            </w:r>
          </w:p>
        </w:tc>
      </w:tr>
      <w:tr w:rsidR="006C4B4B" w14:paraId="191E9C30" w14:textId="77777777" w:rsidTr="00C12AA1">
        <w:trPr>
          <w:trHeight w:val="464"/>
        </w:trPr>
        <w:tc>
          <w:tcPr>
            <w:tcW w:w="1260" w:type="dxa"/>
            <w:shd w:val="clear" w:color="auto" w:fill="FFF4DD"/>
          </w:tcPr>
          <w:p w14:paraId="0C7B7042"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768E5516" w14:textId="77777777" w:rsidR="006C4B4B" w:rsidRDefault="00952F78">
            <w:pPr>
              <w:pStyle w:val="TableParagraph"/>
              <w:ind w:right="60"/>
              <w:jc w:val="right"/>
              <w:rPr>
                <w:sz w:val="16"/>
              </w:rPr>
            </w:pPr>
            <w:r>
              <w:rPr>
                <w:sz w:val="16"/>
              </w:rPr>
              <w:t>applicable</w:t>
            </w:r>
          </w:p>
        </w:tc>
        <w:tc>
          <w:tcPr>
            <w:tcW w:w="579" w:type="dxa"/>
            <w:shd w:val="clear" w:color="auto" w:fill="FFFF00"/>
          </w:tcPr>
          <w:p w14:paraId="4D632746" w14:textId="77777777" w:rsidR="006C4B4B" w:rsidRDefault="00952F78">
            <w:pPr>
              <w:pStyle w:val="TableParagraph"/>
              <w:ind w:left="18"/>
              <w:jc w:val="center"/>
              <w:rPr>
                <w:sz w:val="16"/>
              </w:rPr>
            </w:pPr>
            <w:r>
              <w:rPr>
                <w:sz w:val="16"/>
              </w:rPr>
              <w:t>+</w:t>
            </w:r>
          </w:p>
        </w:tc>
        <w:tc>
          <w:tcPr>
            <w:tcW w:w="610" w:type="dxa"/>
            <w:shd w:val="clear" w:color="auto" w:fill="FF0000"/>
          </w:tcPr>
          <w:p w14:paraId="6FE6930D" w14:textId="77777777" w:rsidR="006C4B4B" w:rsidRDefault="00952F78">
            <w:pPr>
              <w:pStyle w:val="TableParagraph"/>
              <w:ind w:left="70" w:right="58"/>
              <w:jc w:val="center"/>
              <w:rPr>
                <w:sz w:val="16"/>
              </w:rPr>
            </w:pPr>
            <w:r>
              <w:rPr>
                <w:sz w:val="16"/>
              </w:rPr>
              <w:t>++</w:t>
            </w:r>
          </w:p>
        </w:tc>
        <w:tc>
          <w:tcPr>
            <w:tcW w:w="1107" w:type="dxa"/>
            <w:shd w:val="clear" w:color="auto" w:fill="FFF4DD"/>
          </w:tcPr>
          <w:p w14:paraId="7BA445C4" w14:textId="685263CE" w:rsidR="006C4B4B" w:rsidRDefault="00A343AE">
            <w:pPr>
              <w:pStyle w:val="TableParagraph"/>
              <w:spacing w:line="229" w:lineRule="exact"/>
              <w:ind w:left="53"/>
              <w:rPr>
                <w:sz w:val="20"/>
              </w:rPr>
            </w:pPr>
            <w:hyperlink r:id="rId55" w:anchor="op.mon.2">
              <w:r w:rsidR="00952F78">
                <w:rPr>
                  <w:sz w:val="20"/>
                  <w:u w:val="single"/>
                </w:rPr>
                <w:t>[op.mon.2]</w:t>
              </w:r>
            </w:hyperlink>
          </w:p>
        </w:tc>
        <w:tc>
          <w:tcPr>
            <w:tcW w:w="3729" w:type="dxa"/>
            <w:shd w:val="clear" w:color="auto" w:fill="FFF4DD"/>
          </w:tcPr>
          <w:p w14:paraId="68156DB5" w14:textId="77777777" w:rsidR="006C4B4B" w:rsidRDefault="00952F78">
            <w:pPr>
              <w:pStyle w:val="TableParagraph"/>
              <w:spacing w:line="229" w:lineRule="exact"/>
              <w:ind w:left="53"/>
              <w:rPr>
                <w:sz w:val="20"/>
              </w:rPr>
            </w:pPr>
            <w:r>
              <w:rPr>
                <w:sz w:val="20"/>
              </w:rPr>
              <w:t>Metrics system</w:t>
            </w:r>
          </w:p>
        </w:tc>
      </w:tr>
      <w:tr w:rsidR="006C4B4B" w14:paraId="04859209" w14:textId="77777777" w:rsidTr="00C12AA1">
        <w:trPr>
          <w:trHeight w:val="465"/>
        </w:trPr>
        <w:tc>
          <w:tcPr>
            <w:tcW w:w="1260" w:type="dxa"/>
            <w:shd w:val="clear" w:color="auto" w:fill="FFF4DD"/>
          </w:tcPr>
          <w:p w14:paraId="465A9256" w14:textId="77777777" w:rsidR="006C4B4B" w:rsidRDefault="006C4B4B">
            <w:pPr>
              <w:pStyle w:val="TableParagraph"/>
              <w:rPr>
                <w:rFonts w:ascii="Times New Roman"/>
                <w:sz w:val="18"/>
              </w:rPr>
            </w:pPr>
          </w:p>
        </w:tc>
        <w:tc>
          <w:tcPr>
            <w:tcW w:w="584" w:type="dxa"/>
            <w:shd w:val="clear" w:color="auto" w:fill="EDEDED"/>
          </w:tcPr>
          <w:p w14:paraId="1BACD03A" w14:textId="77777777" w:rsidR="006C4B4B" w:rsidRDefault="006C4B4B">
            <w:pPr>
              <w:pStyle w:val="TableParagraph"/>
              <w:rPr>
                <w:rFonts w:ascii="Times New Roman"/>
                <w:sz w:val="18"/>
              </w:rPr>
            </w:pPr>
          </w:p>
        </w:tc>
        <w:tc>
          <w:tcPr>
            <w:tcW w:w="579" w:type="dxa"/>
            <w:shd w:val="clear" w:color="auto" w:fill="EDEDED"/>
          </w:tcPr>
          <w:p w14:paraId="4FBCF286" w14:textId="77777777" w:rsidR="006C4B4B" w:rsidRDefault="006C4B4B">
            <w:pPr>
              <w:pStyle w:val="TableParagraph"/>
              <w:rPr>
                <w:rFonts w:ascii="Times New Roman"/>
                <w:sz w:val="18"/>
              </w:rPr>
            </w:pPr>
          </w:p>
        </w:tc>
        <w:tc>
          <w:tcPr>
            <w:tcW w:w="610" w:type="dxa"/>
            <w:shd w:val="clear" w:color="auto" w:fill="EDEDED"/>
          </w:tcPr>
          <w:p w14:paraId="1EB0D406" w14:textId="77777777" w:rsidR="006C4B4B" w:rsidRDefault="006C4B4B">
            <w:pPr>
              <w:pStyle w:val="TableParagraph"/>
              <w:rPr>
                <w:rFonts w:ascii="Times New Roman"/>
                <w:sz w:val="18"/>
              </w:rPr>
            </w:pPr>
          </w:p>
        </w:tc>
        <w:tc>
          <w:tcPr>
            <w:tcW w:w="1107" w:type="dxa"/>
            <w:shd w:val="clear" w:color="auto" w:fill="333333"/>
          </w:tcPr>
          <w:p w14:paraId="00C2BFC1" w14:textId="77777777" w:rsidR="006C4B4B" w:rsidRDefault="00952F78">
            <w:pPr>
              <w:pStyle w:val="TableParagraph"/>
              <w:spacing w:line="229" w:lineRule="exact"/>
              <w:ind w:left="53"/>
              <w:rPr>
                <w:b/>
                <w:sz w:val="20"/>
              </w:rPr>
            </w:pPr>
            <w:proofErr w:type="spellStart"/>
            <w:r>
              <w:rPr>
                <w:b/>
                <w:color w:val="FFFFFF"/>
                <w:sz w:val="20"/>
              </w:rPr>
              <w:t>mp</w:t>
            </w:r>
            <w:proofErr w:type="spellEnd"/>
          </w:p>
        </w:tc>
        <w:tc>
          <w:tcPr>
            <w:tcW w:w="3729" w:type="dxa"/>
            <w:shd w:val="clear" w:color="auto" w:fill="333333"/>
          </w:tcPr>
          <w:p w14:paraId="4A42ECDC" w14:textId="77777777" w:rsidR="006C4B4B" w:rsidRDefault="00952F78">
            <w:pPr>
              <w:pStyle w:val="TableParagraph"/>
              <w:spacing w:line="229" w:lineRule="exact"/>
              <w:ind w:left="53"/>
              <w:rPr>
                <w:b/>
                <w:sz w:val="20"/>
              </w:rPr>
            </w:pPr>
            <w:r>
              <w:rPr>
                <w:b/>
                <w:color w:val="FFFFFF"/>
                <w:sz w:val="20"/>
              </w:rPr>
              <w:t>Protection Measures</w:t>
            </w:r>
          </w:p>
        </w:tc>
      </w:tr>
      <w:tr w:rsidR="006C4B4B" w14:paraId="520853A6" w14:textId="77777777" w:rsidTr="00C12AA1">
        <w:trPr>
          <w:trHeight w:val="464"/>
        </w:trPr>
        <w:tc>
          <w:tcPr>
            <w:tcW w:w="1260" w:type="dxa"/>
            <w:shd w:val="clear" w:color="auto" w:fill="C0C0C0"/>
          </w:tcPr>
          <w:p w14:paraId="1340279B" w14:textId="77777777" w:rsidR="006C4B4B" w:rsidRDefault="006C4B4B">
            <w:pPr>
              <w:pStyle w:val="TableParagraph"/>
              <w:rPr>
                <w:rFonts w:ascii="Times New Roman"/>
                <w:sz w:val="18"/>
              </w:rPr>
            </w:pPr>
          </w:p>
        </w:tc>
        <w:tc>
          <w:tcPr>
            <w:tcW w:w="584" w:type="dxa"/>
            <w:shd w:val="clear" w:color="auto" w:fill="C0C0C0"/>
          </w:tcPr>
          <w:p w14:paraId="1F3C31F6" w14:textId="77777777" w:rsidR="006C4B4B" w:rsidRDefault="006C4B4B">
            <w:pPr>
              <w:pStyle w:val="TableParagraph"/>
              <w:rPr>
                <w:rFonts w:ascii="Times New Roman"/>
                <w:sz w:val="18"/>
              </w:rPr>
            </w:pPr>
          </w:p>
        </w:tc>
        <w:tc>
          <w:tcPr>
            <w:tcW w:w="579" w:type="dxa"/>
            <w:shd w:val="clear" w:color="auto" w:fill="C0C0C0"/>
          </w:tcPr>
          <w:p w14:paraId="63557D3C" w14:textId="77777777" w:rsidR="006C4B4B" w:rsidRDefault="006C4B4B">
            <w:pPr>
              <w:pStyle w:val="TableParagraph"/>
              <w:rPr>
                <w:rFonts w:ascii="Times New Roman"/>
                <w:sz w:val="18"/>
              </w:rPr>
            </w:pPr>
          </w:p>
        </w:tc>
        <w:tc>
          <w:tcPr>
            <w:tcW w:w="610" w:type="dxa"/>
            <w:shd w:val="clear" w:color="auto" w:fill="C0C0C0"/>
          </w:tcPr>
          <w:p w14:paraId="61B262F4" w14:textId="77777777" w:rsidR="006C4B4B" w:rsidRDefault="006C4B4B">
            <w:pPr>
              <w:pStyle w:val="TableParagraph"/>
              <w:rPr>
                <w:rFonts w:ascii="Times New Roman"/>
                <w:sz w:val="18"/>
              </w:rPr>
            </w:pPr>
          </w:p>
        </w:tc>
        <w:tc>
          <w:tcPr>
            <w:tcW w:w="1107" w:type="dxa"/>
            <w:shd w:val="clear" w:color="auto" w:fill="C0C0C0"/>
          </w:tcPr>
          <w:p w14:paraId="138B03A9" w14:textId="3BCBC15C" w:rsidR="006C4B4B" w:rsidRDefault="00A343AE">
            <w:pPr>
              <w:pStyle w:val="TableParagraph"/>
              <w:spacing w:line="229" w:lineRule="exact"/>
              <w:ind w:left="53"/>
              <w:rPr>
                <w:sz w:val="20"/>
              </w:rPr>
            </w:pPr>
            <w:hyperlink r:id="rId56" w:anchor="mp.if">
              <w:r w:rsidR="00952F78">
                <w:rPr>
                  <w:sz w:val="20"/>
                  <w:u w:val="single"/>
                </w:rPr>
                <w:t>[</w:t>
              </w:r>
              <w:proofErr w:type="spellStart"/>
              <w:proofErr w:type="gramStart"/>
              <w:r w:rsidR="00952F78">
                <w:rPr>
                  <w:sz w:val="20"/>
                  <w:u w:val="single"/>
                </w:rPr>
                <w:t>mp.if</w:t>
              </w:r>
              <w:proofErr w:type="spellEnd"/>
              <w:proofErr w:type="gramEnd"/>
              <w:r w:rsidR="00952F78">
                <w:rPr>
                  <w:sz w:val="20"/>
                  <w:u w:val="single"/>
                </w:rPr>
                <w:t>]</w:t>
              </w:r>
            </w:hyperlink>
          </w:p>
        </w:tc>
        <w:tc>
          <w:tcPr>
            <w:tcW w:w="3729" w:type="dxa"/>
            <w:shd w:val="clear" w:color="auto" w:fill="C0C0C0"/>
          </w:tcPr>
          <w:p w14:paraId="571815C7" w14:textId="77777777" w:rsidR="006C4B4B" w:rsidRDefault="00952F78">
            <w:pPr>
              <w:pStyle w:val="TableParagraph"/>
              <w:spacing w:line="229" w:lineRule="exact"/>
              <w:ind w:left="53"/>
              <w:rPr>
                <w:sz w:val="20"/>
              </w:rPr>
            </w:pPr>
            <w:r>
              <w:rPr>
                <w:sz w:val="20"/>
              </w:rPr>
              <w:t>Protection of installations and infrastructure</w:t>
            </w:r>
          </w:p>
        </w:tc>
      </w:tr>
      <w:tr w:rsidR="006C4B4B" w14:paraId="29BFC382" w14:textId="77777777" w:rsidTr="00C12AA1">
        <w:trPr>
          <w:trHeight w:val="462"/>
        </w:trPr>
        <w:tc>
          <w:tcPr>
            <w:tcW w:w="1260" w:type="dxa"/>
            <w:shd w:val="clear" w:color="auto" w:fill="FFF4DD"/>
          </w:tcPr>
          <w:p w14:paraId="247DF7C6"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0F97330F" w14:textId="77777777" w:rsidR="006C4B4B" w:rsidRDefault="00952F78">
            <w:pPr>
              <w:pStyle w:val="TableParagraph"/>
              <w:ind w:right="60"/>
              <w:jc w:val="right"/>
              <w:rPr>
                <w:sz w:val="16"/>
              </w:rPr>
            </w:pPr>
            <w:r>
              <w:rPr>
                <w:sz w:val="16"/>
              </w:rPr>
              <w:t>applicable</w:t>
            </w:r>
          </w:p>
        </w:tc>
        <w:tc>
          <w:tcPr>
            <w:tcW w:w="579" w:type="dxa"/>
            <w:shd w:val="clear" w:color="auto" w:fill="00FF00"/>
          </w:tcPr>
          <w:p w14:paraId="368E8EE8" w14:textId="77777777" w:rsidR="006C4B4B" w:rsidRDefault="00952F78">
            <w:pPr>
              <w:pStyle w:val="TableParagraph"/>
              <w:ind w:left="66"/>
              <w:jc w:val="center"/>
              <w:rPr>
                <w:sz w:val="16"/>
              </w:rPr>
            </w:pPr>
            <w:r>
              <w:rPr>
                <w:sz w:val="16"/>
              </w:rPr>
              <w:t>=</w:t>
            </w:r>
          </w:p>
        </w:tc>
        <w:tc>
          <w:tcPr>
            <w:tcW w:w="610" w:type="dxa"/>
            <w:shd w:val="clear" w:color="auto" w:fill="00FF00"/>
          </w:tcPr>
          <w:p w14:paraId="160D2690" w14:textId="77777777" w:rsidR="006C4B4B" w:rsidRDefault="00952F78">
            <w:pPr>
              <w:pStyle w:val="TableParagraph"/>
              <w:ind w:left="62"/>
              <w:jc w:val="center"/>
              <w:rPr>
                <w:sz w:val="16"/>
              </w:rPr>
            </w:pPr>
            <w:r>
              <w:rPr>
                <w:sz w:val="16"/>
              </w:rPr>
              <w:t>=</w:t>
            </w:r>
          </w:p>
        </w:tc>
        <w:tc>
          <w:tcPr>
            <w:tcW w:w="1107" w:type="dxa"/>
            <w:shd w:val="clear" w:color="auto" w:fill="FFF4DD"/>
          </w:tcPr>
          <w:p w14:paraId="118D1258" w14:textId="12C5B300" w:rsidR="006C4B4B" w:rsidRDefault="00A343AE">
            <w:pPr>
              <w:pStyle w:val="TableParagraph"/>
              <w:spacing w:line="229" w:lineRule="exact"/>
              <w:ind w:left="53"/>
              <w:rPr>
                <w:sz w:val="20"/>
              </w:rPr>
            </w:pPr>
            <w:hyperlink r:id="rId57" w:anchor="mp.if.1">
              <w:r w:rsidR="00952F78">
                <w:rPr>
                  <w:sz w:val="20"/>
                  <w:u w:val="single"/>
                </w:rPr>
                <w:t>[mp.if.1]</w:t>
              </w:r>
            </w:hyperlink>
          </w:p>
        </w:tc>
        <w:tc>
          <w:tcPr>
            <w:tcW w:w="3729" w:type="dxa"/>
            <w:shd w:val="clear" w:color="auto" w:fill="FFF4DD"/>
          </w:tcPr>
          <w:p w14:paraId="6C057E00" w14:textId="77777777" w:rsidR="006C4B4B" w:rsidRDefault="00952F78">
            <w:pPr>
              <w:pStyle w:val="TableParagraph"/>
              <w:spacing w:line="229" w:lineRule="exact"/>
              <w:ind w:left="53"/>
              <w:rPr>
                <w:sz w:val="20"/>
              </w:rPr>
            </w:pPr>
            <w:r>
              <w:rPr>
                <w:sz w:val="20"/>
              </w:rPr>
              <w:t>Separate and access-controlled areas</w:t>
            </w:r>
          </w:p>
        </w:tc>
      </w:tr>
      <w:tr w:rsidR="006C4B4B" w14:paraId="4FB5EA98" w14:textId="77777777" w:rsidTr="00C12AA1">
        <w:trPr>
          <w:trHeight w:val="464"/>
        </w:trPr>
        <w:tc>
          <w:tcPr>
            <w:tcW w:w="1260" w:type="dxa"/>
            <w:shd w:val="clear" w:color="auto" w:fill="FFF4DD"/>
          </w:tcPr>
          <w:p w14:paraId="3CBC0F4B"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15A38B83"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3E2BDD35"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33D21212"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1D0C11E3" w14:textId="4570D2E7" w:rsidR="006C4B4B" w:rsidRDefault="00A343AE">
            <w:pPr>
              <w:pStyle w:val="TableParagraph"/>
              <w:spacing w:before="1"/>
              <w:ind w:left="53"/>
              <w:rPr>
                <w:sz w:val="20"/>
              </w:rPr>
            </w:pPr>
            <w:hyperlink r:id="rId58" w:anchor="mp.if.2">
              <w:r w:rsidR="00952F78">
                <w:rPr>
                  <w:sz w:val="20"/>
                  <w:u w:val="single"/>
                </w:rPr>
                <w:t>[mp.if.2]</w:t>
              </w:r>
            </w:hyperlink>
          </w:p>
        </w:tc>
        <w:tc>
          <w:tcPr>
            <w:tcW w:w="3729" w:type="dxa"/>
            <w:shd w:val="clear" w:color="auto" w:fill="FFF4DD"/>
          </w:tcPr>
          <w:p w14:paraId="7316E0AB" w14:textId="77777777" w:rsidR="006C4B4B" w:rsidRDefault="00952F78">
            <w:pPr>
              <w:pStyle w:val="TableParagraph"/>
              <w:spacing w:before="1"/>
              <w:ind w:left="53"/>
              <w:rPr>
                <w:sz w:val="20"/>
              </w:rPr>
            </w:pPr>
            <w:r>
              <w:rPr>
                <w:sz w:val="20"/>
              </w:rPr>
              <w:t>Identification of persons</w:t>
            </w:r>
          </w:p>
        </w:tc>
      </w:tr>
      <w:tr w:rsidR="006C4B4B" w14:paraId="525A6152" w14:textId="77777777" w:rsidTr="00C12AA1">
        <w:trPr>
          <w:trHeight w:val="464"/>
        </w:trPr>
        <w:tc>
          <w:tcPr>
            <w:tcW w:w="1260" w:type="dxa"/>
            <w:shd w:val="clear" w:color="auto" w:fill="FFF4DD"/>
          </w:tcPr>
          <w:p w14:paraId="10F5A768"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3B24009F"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6F38A44F"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6B044EA7"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1F4A427F" w14:textId="1457C1D6" w:rsidR="006C4B4B" w:rsidRDefault="00A343AE">
            <w:pPr>
              <w:pStyle w:val="TableParagraph"/>
              <w:spacing w:before="1"/>
              <w:ind w:left="53"/>
              <w:rPr>
                <w:sz w:val="20"/>
              </w:rPr>
            </w:pPr>
            <w:hyperlink r:id="rId59" w:anchor="mp.if.3">
              <w:r w:rsidR="00952F78">
                <w:rPr>
                  <w:sz w:val="20"/>
                  <w:u w:val="single"/>
                </w:rPr>
                <w:t>[mp.if.3]</w:t>
              </w:r>
            </w:hyperlink>
          </w:p>
        </w:tc>
        <w:tc>
          <w:tcPr>
            <w:tcW w:w="3729" w:type="dxa"/>
            <w:shd w:val="clear" w:color="auto" w:fill="FFF4DD"/>
          </w:tcPr>
          <w:p w14:paraId="7EE5D647" w14:textId="77777777" w:rsidR="006C4B4B" w:rsidRDefault="00952F78">
            <w:pPr>
              <w:pStyle w:val="TableParagraph"/>
              <w:spacing w:before="1"/>
              <w:ind w:left="53"/>
              <w:rPr>
                <w:sz w:val="20"/>
              </w:rPr>
            </w:pPr>
            <w:r>
              <w:rPr>
                <w:sz w:val="20"/>
              </w:rPr>
              <w:t>Fitting out the premises</w:t>
            </w:r>
          </w:p>
        </w:tc>
      </w:tr>
      <w:tr w:rsidR="006C4B4B" w14:paraId="39425344" w14:textId="77777777" w:rsidTr="00C12AA1">
        <w:trPr>
          <w:trHeight w:val="464"/>
        </w:trPr>
        <w:tc>
          <w:tcPr>
            <w:tcW w:w="1260" w:type="dxa"/>
            <w:shd w:val="clear" w:color="auto" w:fill="FFF4DD"/>
          </w:tcPr>
          <w:p w14:paraId="7054669F" w14:textId="77777777" w:rsidR="006C4B4B" w:rsidRDefault="00952F78">
            <w:pPr>
              <w:pStyle w:val="TableParagraph"/>
              <w:spacing w:before="1"/>
              <w:ind w:left="16"/>
              <w:jc w:val="center"/>
              <w:rPr>
                <w:sz w:val="20"/>
              </w:rPr>
            </w:pPr>
            <w:r>
              <w:rPr>
                <w:sz w:val="20"/>
              </w:rPr>
              <w:t>D</w:t>
            </w:r>
          </w:p>
        </w:tc>
        <w:tc>
          <w:tcPr>
            <w:tcW w:w="584" w:type="dxa"/>
            <w:shd w:val="clear" w:color="auto" w:fill="00FF00"/>
          </w:tcPr>
          <w:p w14:paraId="70F1C7D0" w14:textId="77777777" w:rsidR="006C4B4B" w:rsidRDefault="00952F78">
            <w:pPr>
              <w:pStyle w:val="TableParagraph"/>
              <w:spacing w:before="3"/>
              <w:ind w:right="60"/>
              <w:jc w:val="right"/>
              <w:rPr>
                <w:sz w:val="16"/>
              </w:rPr>
            </w:pPr>
            <w:r>
              <w:rPr>
                <w:sz w:val="16"/>
              </w:rPr>
              <w:t>applicable</w:t>
            </w:r>
          </w:p>
        </w:tc>
        <w:tc>
          <w:tcPr>
            <w:tcW w:w="579" w:type="dxa"/>
            <w:shd w:val="clear" w:color="auto" w:fill="FFFF00"/>
          </w:tcPr>
          <w:p w14:paraId="068B5FB1" w14:textId="77777777" w:rsidR="006C4B4B" w:rsidRDefault="00952F78">
            <w:pPr>
              <w:pStyle w:val="TableParagraph"/>
              <w:spacing w:before="3"/>
              <w:ind w:left="66"/>
              <w:jc w:val="center"/>
              <w:rPr>
                <w:sz w:val="16"/>
              </w:rPr>
            </w:pPr>
            <w:r>
              <w:rPr>
                <w:sz w:val="16"/>
              </w:rPr>
              <w:t>+</w:t>
            </w:r>
          </w:p>
        </w:tc>
        <w:tc>
          <w:tcPr>
            <w:tcW w:w="610" w:type="dxa"/>
            <w:shd w:val="clear" w:color="auto" w:fill="FFFF00"/>
          </w:tcPr>
          <w:p w14:paraId="2BE2B6C9"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338AFA50" w14:textId="05B3E106" w:rsidR="006C4B4B" w:rsidRDefault="00A343AE">
            <w:pPr>
              <w:pStyle w:val="TableParagraph"/>
              <w:spacing w:before="1"/>
              <w:ind w:left="53"/>
              <w:rPr>
                <w:sz w:val="20"/>
              </w:rPr>
            </w:pPr>
            <w:hyperlink r:id="rId60" w:anchor="mp.if.4">
              <w:r w:rsidR="00952F78">
                <w:rPr>
                  <w:sz w:val="20"/>
                  <w:u w:val="single"/>
                </w:rPr>
                <w:t>[mp.if.4]</w:t>
              </w:r>
            </w:hyperlink>
          </w:p>
        </w:tc>
        <w:tc>
          <w:tcPr>
            <w:tcW w:w="3729" w:type="dxa"/>
            <w:shd w:val="clear" w:color="auto" w:fill="FFF4DD"/>
          </w:tcPr>
          <w:p w14:paraId="75B198DD" w14:textId="77777777" w:rsidR="006C4B4B" w:rsidRDefault="00952F78">
            <w:pPr>
              <w:pStyle w:val="TableParagraph"/>
              <w:spacing w:before="1"/>
              <w:ind w:left="53"/>
              <w:rPr>
                <w:sz w:val="20"/>
              </w:rPr>
            </w:pPr>
            <w:r>
              <w:rPr>
                <w:sz w:val="20"/>
              </w:rPr>
              <w:t>Electric power</w:t>
            </w:r>
          </w:p>
        </w:tc>
      </w:tr>
      <w:tr w:rsidR="006C4B4B" w14:paraId="2CEFCD1E" w14:textId="77777777" w:rsidTr="00C12AA1">
        <w:trPr>
          <w:trHeight w:val="464"/>
        </w:trPr>
        <w:tc>
          <w:tcPr>
            <w:tcW w:w="1260" w:type="dxa"/>
            <w:shd w:val="clear" w:color="auto" w:fill="FFF4DD"/>
          </w:tcPr>
          <w:p w14:paraId="408130A5" w14:textId="77777777" w:rsidR="006C4B4B" w:rsidRDefault="00952F78">
            <w:pPr>
              <w:pStyle w:val="TableParagraph"/>
              <w:spacing w:line="229" w:lineRule="exact"/>
              <w:ind w:left="16"/>
              <w:jc w:val="center"/>
              <w:rPr>
                <w:sz w:val="20"/>
              </w:rPr>
            </w:pPr>
            <w:r>
              <w:rPr>
                <w:sz w:val="20"/>
              </w:rPr>
              <w:t>D</w:t>
            </w:r>
          </w:p>
        </w:tc>
        <w:tc>
          <w:tcPr>
            <w:tcW w:w="584" w:type="dxa"/>
            <w:shd w:val="clear" w:color="auto" w:fill="00FF00"/>
          </w:tcPr>
          <w:p w14:paraId="3733F4B9" w14:textId="77777777" w:rsidR="006C4B4B" w:rsidRDefault="00952F78">
            <w:pPr>
              <w:pStyle w:val="TableParagraph"/>
              <w:ind w:right="60"/>
              <w:jc w:val="right"/>
              <w:rPr>
                <w:sz w:val="16"/>
              </w:rPr>
            </w:pPr>
            <w:r>
              <w:rPr>
                <w:sz w:val="16"/>
              </w:rPr>
              <w:t>applicable</w:t>
            </w:r>
          </w:p>
        </w:tc>
        <w:tc>
          <w:tcPr>
            <w:tcW w:w="579" w:type="dxa"/>
            <w:shd w:val="clear" w:color="auto" w:fill="00FF00"/>
          </w:tcPr>
          <w:p w14:paraId="5F401B52" w14:textId="77777777" w:rsidR="006C4B4B" w:rsidRDefault="00952F78">
            <w:pPr>
              <w:pStyle w:val="TableParagraph"/>
              <w:ind w:left="66"/>
              <w:jc w:val="center"/>
              <w:rPr>
                <w:sz w:val="16"/>
              </w:rPr>
            </w:pPr>
            <w:r>
              <w:rPr>
                <w:sz w:val="16"/>
              </w:rPr>
              <w:t>=</w:t>
            </w:r>
          </w:p>
        </w:tc>
        <w:tc>
          <w:tcPr>
            <w:tcW w:w="610" w:type="dxa"/>
            <w:shd w:val="clear" w:color="auto" w:fill="00FF00"/>
          </w:tcPr>
          <w:p w14:paraId="396508E2" w14:textId="77777777" w:rsidR="006C4B4B" w:rsidRDefault="00952F78">
            <w:pPr>
              <w:pStyle w:val="TableParagraph"/>
              <w:ind w:left="62"/>
              <w:jc w:val="center"/>
              <w:rPr>
                <w:sz w:val="16"/>
              </w:rPr>
            </w:pPr>
            <w:r>
              <w:rPr>
                <w:sz w:val="16"/>
              </w:rPr>
              <w:t>=</w:t>
            </w:r>
          </w:p>
        </w:tc>
        <w:tc>
          <w:tcPr>
            <w:tcW w:w="1107" w:type="dxa"/>
            <w:shd w:val="clear" w:color="auto" w:fill="FFF4DD"/>
          </w:tcPr>
          <w:p w14:paraId="741295BF" w14:textId="60CC5215" w:rsidR="006C4B4B" w:rsidRDefault="00A343AE">
            <w:pPr>
              <w:pStyle w:val="TableParagraph"/>
              <w:spacing w:line="229" w:lineRule="exact"/>
              <w:ind w:left="53"/>
              <w:rPr>
                <w:sz w:val="20"/>
              </w:rPr>
            </w:pPr>
            <w:hyperlink r:id="rId61" w:anchor="mp.if.5">
              <w:r w:rsidR="00952F78">
                <w:rPr>
                  <w:sz w:val="20"/>
                  <w:u w:val="single"/>
                </w:rPr>
                <w:t>[mp.if.5]</w:t>
              </w:r>
            </w:hyperlink>
          </w:p>
        </w:tc>
        <w:tc>
          <w:tcPr>
            <w:tcW w:w="3729" w:type="dxa"/>
            <w:shd w:val="clear" w:color="auto" w:fill="FFF4DD"/>
          </w:tcPr>
          <w:p w14:paraId="0807C3D1" w14:textId="77777777" w:rsidR="006C4B4B" w:rsidRDefault="00952F78">
            <w:pPr>
              <w:pStyle w:val="TableParagraph"/>
              <w:spacing w:line="229" w:lineRule="exact"/>
              <w:ind w:left="53"/>
              <w:rPr>
                <w:sz w:val="20"/>
              </w:rPr>
            </w:pPr>
            <w:r>
              <w:rPr>
                <w:sz w:val="20"/>
              </w:rPr>
              <w:t>Fire protection</w:t>
            </w:r>
          </w:p>
        </w:tc>
      </w:tr>
      <w:tr w:rsidR="006C4B4B" w14:paraId="5EEC884D" w14:textId="77777777" w:rsidTr="00C12AA1">
        <w:trPr>
          <w:trHeight w:val="465"/>
        </w:trPr>
        <w:tc>
          <w:tcPr>
            <w:tcW w:w="1260" w:type="dxa"/>
            <w:shd w:val="clear" w:color="auto" w:fill="FFF4DD"/>
          </w:tcPr>
          <w:p w14:paraId="069CC77A" w14:textId="77777777" w:rsidR="006C4B4B" w:rsidRDefault="00952F78">
            <w:pPr>
              <w:pStyle w:val="TableParagraph"/>
              <w:spacing w:line="229" w:lineRule="exact"/>
              <w:ind w:left="16"/>
              <w:jc w:val="center"/>
              <w:rPr>
                <w:sz w:val="20"/>
              </w:rPr>
            </w:pPr>
            <w:r>
              <w:rPr>
                <w:sz w:val="20"/>
              </w:rPr>
              <w:t>D</w:t>
            </w:r>
          </w:p>
        </w:tc>
        <w:tc>
          <w:tcPr>
            <w:tcW w:w="584" w:type="dxa"/>
            <w:shd w:val="clear" w:color="auto" w:fill="EDEDED"/>
          </w:tcPr>
          <w:p w14:paraId="479D430D"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7722183F" w14:textId="77777777" w:rsidR="006C4B4B" w:rsidRDefault="00952F78">
            <w:pPr>
              <w:pStyle w:val="TableParagraph"/>
              <w:ind w:left="35" w:right="17"/>
              <w:jc w:val="center"/>
              <w:rPr>
                <w:sz w:val="16"/>
              </w:rPr>
            </w:pPr>
            <w:r>
              <w:rPr>
                <w:sz w:val="16"/>
              </w:rPr>
              <w:t>applicable</w:t>
            </w:r>
          </w:p>
        </w:tc>
        <w:tc>
          <w:tcPr>
            <w:tcW w:w="610" w:type="dxa"/>
            <w:shd w:val="clear" w:color="auto" w:fill="FFFF00"/>
          </w:tcPr>
          <w:p w14:paraId="72091083" w14:textId="77777777" w:rsidR="006C4B4B" w:rsidRDefault="00952F78">
            <w:pPr>
              <w:pStyle w:val="TableParagraph"/>
              <w:ind w:left="62"/>
              <w:jc w:val="center"/>
              <w:rPr>
                <w:sz w:val="16"/>
              </w:rPr>
            </w:pPr>
            <w:r>
              <w:rPr>
                <w:sz w:val="16"/>
              </w:rPr>
              <w:t>=</w:t>
            </w:r>
          </w:p>
        </w:tc>
        <w:tc>
          <w:tcPr>
            <w:tcW w:w="1107" w:type="dxa"/>
            <w:shd w:val="clear" w:color="auto" w:fill="FFF4DD"/>
          </w:tcPr>
          <w:p w14:paraId="60CB5385" w14:textId="1975E498" w:rsidR="006C4B4B" w:rsidRDefault="00A343AE">
            <w:pPr>
              <w:pStyle w:val="TableParagraph"/>
              <w:spacing w:line="229" w:lineRule="exact"/>
              <w:ind w:left="53"/>
              <w:rPr>
                <w:sz w:val="20"/>
              </w:rPr>
            </w:pPr>
            <w:hyperlink r:id="rId62" w:anchor="mp.if.6">
              <w:r w:rsidR="00952F78">
                <w:rPr>
                  <w:sz w:val="20"/>
                  <w:u w:val="single"/>
                </w:rPr>
                <w:t>[mp.if.6]</w:t>
              </w:r>
            </w:hyperlink>
          </w:p>
        </w:tc>
        <w:tc>
          <w:tcPr>
            <w:tcW w:w="3729" w:type="dxa"/>
            <w:shd w:val="clear" w:color="auto" w:fill="FFF4DD"/>
          </w:tcPr>
          <w:p w14:paraId="734FFEBD" w14:textId="77777777" w:rsidR="006C4B4B" w:rsidRDefault="00952F78">
            <w:pPr>
              <w:pStyle w:val="TableParagraph"/>
              <w:spacing w:line="229" w:lineRule="exact"/>
              <w:ind w:left="53"/>
              <w:rPr>
                <w:sz w:val="20"/>
              </w:rPr>
            </w:pPr>
            <w:r>
              <w:rPr>
                <w:sz w:val="20"/>
              </w:rPr>
              <w:t>Flood protection</w:t>
            </w:r>
          </w:p>
        </w:tc>
      </w:tr>
      <w:tr w:rsidR="006C4B4B" w14:paraId="23A622D7" w14:textId="77777777" w:rsidTr="00C12AA1">
        <w:trPr>
          <w:trHeight w:val="464"/>
        </w:trPr>
        <w:tc>
          <w:tcPr>
            <w:tcW w:w="1260" w:type="dxa"/>
            <w:shd w:val="clear" w:color="auto" w:fill="FFF4DD"/>
          </w:tcPr>
          <w:p w14:paraId="3335E4B0"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3593114D" w14:textId="77777777" w:rsidR="006C4B4B" w:rsidRDefault="00952F78">
            <w:pPr>
              <w:pStyle w:val="TableParagraph"/>
              <w:ind w:right="60"/>
              <w:jc w:val="right"/>
              <w:rPr>
                <w:sz w:val="16"/>
              </w:rPr>
            </w:pPr>
            <w:r>
              <w:rPr>
                <w:sz w:val="16"/>
              </w:rPr>
              <w:t>applicable</w:t>
            </w:r>
          </w:p>
        </w:tc>
        <w:tc>
          <w:tcPr>
            <w:tcW w:w="579" w:type="dxa"/>
            <w:shd w:val="clear" w:color="auto" w:fill="00FF00"/>
          </w:tcPr>
          <w:p w14:paraId="660B76E2" w14:textId="77777777" w:rsidR="006C4B4B" w:rsidRDefault="00952F78">
            <w:pPr>
              <w:pStyle w:val="TableParagraph"/>
              <w:ind w:left="66"/>
              <w:jc w:val="center"/>
              <w:rPr>
                <w:sz w:val="16"/>
              </w:rPr>
            </w:pPr>
            <w:r>
              <w:rPr>
                <w:sz w:val="16"/>
              </w:rPr>
              <w:t>=</w:t>
            </w:r>
          </w:p>
        </w:tc>
        <w:tc>
          <w:tcPr>
            <w:tcW w:w="610" w:type="dxa"/>
            <w:shd w:val="clear" w:color="auto" w:fill="00FF00"/>
          </w:tcPr>
          <w:p w14:paraId="60DCB9FB" w14:textId="77777777" w:rsidR="006C4B4B" w:rsidRDefault="00952F78">
            <w:pPr>
              <w:pStyle w:val="TableParagraph"/>
              <w:ind w:left="62"/>
              <w:jc w:val="center"/>
              <w:rPr>
                <w:sz w:val="16"/>
              </w:rPr>
            </w:pPr>
            <w:r>
              <w:rPr>
                <w:sz w:val="16"/>
              </w:rPr>
              <w:t>=</w:t>
            </w:r>
          </w:p>
        </w:tc>
        <w:tc>
          <w:tcPr>
            <w:tcW w:w="1107" w:type="dxa"/>
            <w:shd w:val="clear" w:color="auto" w:fill="FFF4DD"/>
          </w:tcPr>
          <w:p w14:paraId="0ED7B205" w14:textId="5ACF6373" w:rsidR="006C4B4B" w:rsidRDefault="00A343AE">
            <w:pPr>
              <w:pStyle w:val="TableParagraph"/>
              <w:spacing w:line="229" w:lineRule="exact"/>
              <w:ind w:left="53"/>
              <w:rPr>
                <w:sz w:val="20"/>
              </w:rPr>
            </w:pPr>
            <w:hyperlink r:id="rId63" w:anchor="mp.if.7">
              <w:r w:rsidR="00952F78">
                <w:rPr>
                  <w:sz w:val="20"/>
                  <w:u w:val="single"/>
                </w:rPr>
                <w:t>[mp.if.7]</w:t>
              </w:r>
            </w:hyperlink>
          </w:p>
        </w:tc>
        <w:tc>
          <w:tcPr>
            <w:tcW w:w="3729" w:type="dxa"/>
            <w:shd w:val="clear" w:color="auto" w:fill="FFF4DD"/>
          </w:tcPr>
          <w:p w14:paraId="03D52982" w14:textId="77777777" w:rsidR="006C4B4B" w:rsidRDefault="00952F78">
            <w:pPr>
              <w:pStyle w:val="TableParagraph"/>
              <w:spacing w:line="229" w:lineRule="exact"/>
              <w:ind w:left="53"/>
              <w:rPr>
                <w:sz w:val="20"/>
              </w:rPr>
            </w:pPr>
            <w:r>
              <w:rPr>
                <w:sz w:val="20"/>
              </w:rPr>
              <w:t>Check-in and check-out of equipment</w:t>
            </w:r>
          </w:p>
        </w:tc>
      </w:tr>
      <w:tr w:rsidR="006C4B4B" w14:paraId="6F02C9A3" w14:textId="77777777" w:rsidTr="00C12AA1">
        <w:trPr>
          <w:trHeight w:val="464"/>
        </w:trPr>
        <w:tc>
          <w:tcPr>
            <w:tcW w:w="1260" w:type="dxa"/>
            <w:shd w:val="clear" w:color="auto" w:fill="FFF4DD"/>
          </w:tcPr>
          <w:p w14:paraId="379357F1" w14:textId="77777777" w:rsidR="006C4B4B" w:rsidRDefault="00952F78">
            <w:pPr>
              <w:pStyle w:val="TableParagraph"/>
              <w:spacing w:line="229" w:lineRule="exact"/>
              <w:ind w:left="16"/>
              <w:jc w:val="center"/>
              <w:rPr>
                <w:sz w:val="20"/>
              </w:rPr>
            </w:pPr>
            <w:r>
              <w:rPr>
                <w:sz w:val="20"/>
              </w:rPr>
              <w:t>D</w:t>
            </w:r>
          </w:p>
        </w:tc>
        <w:tc>
          <w:tcPr>
            <w:tcW w:w="584" w:type="dxa"/>
            <w:shd w:val="clear" w:color="auto" w:fill="EDEDED"/>
          </w:tcPr>
          <w:p w14:paraId="2AA1771E"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EDEDED"/>
          </w:tcPr>
          <w:p w14:paraId="0F638714" w14:textId="77777777" w:rsidR="006C4B4B" w:rsidRDefault="00952F78">
            <w:pPr>
              <w:pStyle w:val="TableParagraph"/>
              <w:ind w:left="36" w:right="17"/>
              <w:jc w:val="center"/>
              <w:rPr>
                <w:sz w:val="16"/>
              </w:rPr>
            </w:pPr>
            <w:proofErr w:type="spellStart"/>
            <w:r>
              <w:rPr>
                <w:sz w:val="16"/>
              </w:rPr>
              <w:t>n.a.</w:t>
            </w:r>
            <w:proofErr w:type="spellEnd"/>
          </w:p>
        </w:tc>
        <w:tc>
          <w:tcPr>
            <w:tcW w:w="610" w:type="dxa"/>
            <w:shd w:val="clear" w:color="auto" w:fill="FF0000"/>
          </w:tcPr>
          <w:p w14:paraId="7841C12F" w14:textId="77777777" w:rsidR="006C4B4B" w:rsidRDefault="00952F78">
            <w:pPr>
              <w:pStyle w:val="TableParagraph"/>
              <w:ind w:left="72" w:right="58"/>
              <w:jc w:val="center"/>
              <w:rPr>
                <w:sz w:val="16"/>
              </w:rPr>
            </w:pPr>
            <w:r>
              <w:rPr>
                <w:sz w:val="16"/>
              </w:rPr>
              <w:t>applicable</w:t>
            </w:r>
          </w:p>
        </w:tc>
        <w:tc>
          <w:tcPr>
            <w:tcW w:w="1107" w:type="dxa"/>
            <w:shd w:val="clear" w:color="auto" w:fill="FFF4DD"/>
          </w:tcPr>
          <w:p w14:paraId="0D9D2DC0" w14:textId="61271083" w:rsidR="006C4B4B" w:rsidRDefault="00A343AE">
            <w:pPr>
              <w:pStyle w:val="TableParagraph"/>
              <w:spacing w:line="229" w:lineRule="exact"/>
              <w:ind w:left="53"/>
              <w:rPr>
                <w:sz w:val="20"/>
              </w:rPr>
            </w:pPr>
            <w:hyperlink r:id="rId64" w:anchor="mp.if.9">
              <w:r w:rsidR="00952F78">
                <w:rPr>
                  <w:sz w:val="20"/>
                  <w:u w:val="single"/>
                </w:rPr>
                <w:t>[mp.if.9]</w:t>
              </w:r>
            </w:hyperlink>
          </w:p>
        </w:tc>
        <w:tc>
          <w:tcPr>
            <w:tcW w:w="3729" w:type="dxa"/>
            <w:shd w:val="clear" w:color="auto" w:fill="FFF4DD"/>
          </w:tcPr>
          <w:p w14:paraId="61F0D406" w14:textId="77777777" w:rsidR="006C4B4B" w:rsidRDefault="00952F78">
            <w:pPr>
              <w:pStyle w:val="TableParagraph"/>
              <w:spacing w:line="229" w:lineRule="exact"/>
              <w:ind w:left="53"/>
              <w:rPr>
                <w:sz w:val="20"/>
              </w:rPr>
            </w:pPr>
            <w:r>
              <w:rPr>
                <w:sz w:val="20"/>
              </w:rPr>
              <w:t>Alternative facilities</w:t>
            </w:r>
          </w:p>
        </w:tc>
      </w:tr>
      <w:tr w:rsidR="006C4B4B" w14:paraId="536C22D8" w14:textId="77777777" w:rsidTr="00C12AA1">
        <w:trPr>
          <w:trHeight w:val="462"/>
        </w:trPr>
        <w:tc>
          <w:tcPr>
            <w:tcW w:w="1260" w:type="dxa"/>
            <w:shd w:val="clear" w:color="auto" w:fill="C0C0C0"/>
          </w:tcPr>
          <w:p w14:paraId="58FE5BCA" w14:textId="77777777" w:rsidR="006C4B4B" w:rsidRDefault="006C4B4B">
            <w:pPr>
              <w:pStyle w:val="TableParagraph"/>
              <w:rPr>
                <w:rFonts w:ascii="Times New Roman"/>
                <w:sz w:val="18"/>
              </w:rPr>
            </w:pPr>
          </w:p>
        </w:tc>
        <w:tc>
          <w:tcPr>
            <w:tcW w:w="584" w:type="dxa"/>
            <w:shd w:val="clear" w:color="auto" w:fill="C0C0C0"/>
          </w:tcPr>
          <w:p w14:paraId="31142BAD" w14:textId="77777777" w:rsidR="006C4B4B" w:rsidRDefault="006C4B4B">
            <w:pPr>
              <w:pStyle w:val="TableParagraph"/>
              <w:rPr>
                <w:rFonts w:ascii="Times New Roman"/>
                <w:sz w:val="18"/>
              </w:rPr>
            </w:pPr>
          </w:p>
        </w:tc>
        <w:tc>
          <w:tcPr>
            <w:tcW w:w="579" w:type="dxa"/>
            <w:shd w:val="clear" w:color="auto" w:fill="C0C0C0"/>
          </w:tcPr>
          <w:p w14:paraId="6DDC56C6" w14:textId="77777777" w:rsidR="006C4B4B" w:rsidRDefault="006C4B4B">
            <w:pPr>
              <w:pStyle w:val="TableParagraph"/>
              <w:rPr>
                <w:rFonts w:ascii="Times New Roman"/>
                <w:sz w:val="18"/>
              </w:rPr>
            </w:pPr>
          </w:p>
        </w:tc>
        <w:tc>
          <w:tcPr>
            <w:tcW w:w="610" w:type="dxa"/>
            <w:shd w:val="clear" w:color="auto" w:fill="C0C0C0"/>
          </w:tcPr>
          <w:p w14:paraId="38F9DC59" w14:textId="77777777" w:rsidR="006C4B4B" w:rsidRDefault="006C4B4B">
            <w:pPr>
              <w:pStyle w:val="TableParagraph"/>
              <w:rPr>
                <w:rFonts w:ascii="Times New Roman"/>
                <w:sz w:val="18"/>
              </w:rPr>
            </w:pPr>
          </w:p>
        </w:tc>
        <w:tc>
          <w:tcPr>
            <w:tcW w:w="1107" w:type="dxa"/>
            <w:shd w:val="clear" w:color="auto" w:fill="C0C0C0"/>
          </w:tcPr>
          <w:p w14:paraId="648703E4" w14:textId="32B15459" w:rsidR="006C4B4B" w:rsidRDefault="00A343AE">
            <w:pPr>
              <w:pStyle w:val="TableParagraph"/>
              <w:spacing w:line="229" w:lineRule="exact"/>
              <w:ind w:left="53"/>
              <w:rPr>
                <w:sz w:val="20"/>
              </w:rPr>
            </w:pPr>
            <w:hyperlink r:id="rId65" w:anchor="mp.per">
              <w:r w:rsidR="00952F78">
                <w:rPr>
                  <w:sz w:val="20"/>
                  <w:u w:val="single"/>
                </w:rPr>
                <w:t>[</w:t>
              </w:r>
              <w:proofErr w:type="spellStart"/>
              <w:r w:rsidR="00952F78">
                <w:rPr>
                  <w:sz w:val="20"/>
                  <w:u w:val="single"/>
                </w:rPr>
                <w:t>mp.per</w:t>
              </w:r>
              <w:proofErr w:type="spellEnd"/>
              <w:r w:rsidR="00952F78">
                <w:rPr>
                  <w:sz w:val="20"/>
                  <w:u w:val="single"/>
                </w:rPr>
                <w:t>]</w:t>
              </w:r>
            </w:hyperlink>
          </w:p>
        </w:tc>
        <w:tc>
          <w:tcPr>
            <w:tcW w:w="3729" w:type="dxa"/>
            <w:shd w:val="clear" w:color="auto" w:fill="C0C0C0"/>
          </w:tcPr>
          <w:p w14:paraId="2AAD3F8F" w14:textId="77777777" w:rsidR="006C4B4B" w:rsidRDefault="00952F78">
            <w:pPr>
              <w:pStyle w:val="TableParagraph"/>
              <w:spacing w:line="229" w:lineRule="exact"/>
              <w:ind w:left="53"/>
              <w:rPr>
                <w:sz w:val="20"/>
              </w:rPr>
            </w:pPr>
            <w:r>
              <w:rPr>
                <w:sz w:val="20"/>
              </w:rPr>
              <w:t>Personnel management</w:t>
            </w:r>
          </w:p>
        </w:tc>
      </w:tr>
      <w:tr w:rsidR="006C4B4B" w14:paraId="4427437F" w14:textId="77777777" w:rsidTr="00C12AA1">
        <w:trPr>
          <w:trHeight w:val="464"/>
        </w:trPr>
        <w:tc>
          <w:tcPr>
            <w:tcW w:w="1260" w:type="dxa"/>
            <w:shd w:val="clear" w:color="auto" w:fill="FFF4DD"/>
          </w:tcPr>
          <w:p w14:paraId="7681A6C3"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66E76F10"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579CAC20"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3084365F"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5B269FD2" w14:textId="57FD9D3E" w:rsidR="006C4B4B" w:rsidRDefault="00A343AE">
            <w:pPr>
              <w:pStyle w:val="TableParagraph"/>
              <w:spacing w:before="1"/>
              <w:ind w:left="53"/>
              <w:rPr>
                <w:sz w:val="20"/>
              </w:rPr>
            </w:pPr>
            <w:hyperlink r:id="rId66" w:anchor="mp.per.1">
              <w:r w:rsidR="00952F78">
                <w:rPr>
                  <w:sz w:val="20"/>
                  <w:u w:val="single"/>
                </w:rPr>
                <w:t>[mp.per.1]</w:t>
              </w:r>
            </w:hyperlink>
          </w:p>
        </w:tc>
        <w:tc>
          <w:tcPr>
            <w:tcW w:w="3729" w:type="dxa"/>
            <w:shd w:val="clear" w:color="auto" w:fill="FFF4DD"/>
          </w:tcPr>
          <w:p w14:paraId="73CE15CD" w14:textId="77777777" w:rsidR="006C4B4B" w:rsidRDefault="00952F78">
            <w:pPr>
              <w:pStyle w:val="TableParagraph"/>
              <w:spacing w:before="1"/>
              <w:ind w:left="53"/>
              <w:rPr>
                <w:sz w:val="20"/>
              </w:rPr>
            </w:pPr>
            <w:r>
              <w:rPr>
                <w:sz w:val="20"/>
              </w:rPr>
              <w:t>Job characterisation</w:t>
            </w:r>
          </w:p>
        </w:tc>
      </w:tr>
      <w:tr w:rsidR="006C4B4B" w14:paraId="524BBA83" w14:textId="77777777" w:rsidTr="00C12AA1">
        <w:trPr>
          <w:trHeight w:val="464"/>
        </w:trPr>
        <w:tc>
          <w:tcPr>
            <w:tcW w:w="1260" w:type="dxa"/>
            <w:shd w:val="clear" w:color="auto" w:fill="FFF4DD"/>
          </w:tcPr>
          <w:p w14:paraId="315539E0"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2D9A1EF1"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0CA1D1DB"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36FC6AEB"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0C9E813B" w14:textId="3786353B" w:rsidR="006C4B4B" w:rsidRDefault="00A343AE">
            <w:pPr>
              <w:pStyle w:val="TableParagraph"/>
              <w:spacing w:before="1"/>
              <w:ind w:left="53"/>
              <w:rPr>
                <w:sz w:val="20"/>
              </w:rPr>
            </w:pPr>
            <w:hyperlink r:id="rId67" w:anchor="mp.per.2">
              <w:r w:rsidR="00952F78">
                <w:rPr>
                  <w:sz w:val="20"/>
                  <w:u w:val="single"/>
                </w:rPr>
                <w:t>[mp.per.2]</w:t>
              </w:r>
            </w:hyperlink>
          </w:p>
        </w:tc>
        <w:tc>
          <w:tcPr>
            <w:tcW w:w="3729" w:type="dxa"/>
            <w:shd w:val="clear" w:color="auto" w:fill="FFF4DD"/>
          </w:tcPr>
          <w:p w14:paraId="37D06F54" w14:textId="77777777" w:rsidR="006C4B4B" w:rsidRDefault="00952F78">
            <w:pPr>
              <w:pStyle w:val="TableParagraph"/>
              <w:spacing w:before="1"/>
              <w:ind w:left="53"/>
              <w:rPr>
                <w:sz w:val="20"/>
              </w:rPr>
            </w:pPr>
            <w:r>
              <w:rPr>
                <w:sz w:val="20"/>
              </w:rPr>
              <w:t>Duties and obligations</w:t>
            </w:r>
          </w:p>
        </w:tc>
      </w:tr>
      <w:tr w:rsidR="006C4B4B" w14:paraId="22B693F2" w14:textId="77777777" w:rsidTr="00C12AA1">
        <w:trPr>
          <w:trHeight w:val="464"/>
        </w:trPr>
        <w:tc>
          <w:tcPr>
            <w:tcW w:w="1260" w:type="dxa"/>
            <w:shd w:val="clear" w:color="auto" w:fill="FFF4DD"/>
          </w:tcPr>
          <w:p w14:paraId="3E3F1AFE"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15FB4F3A" w14:textId="77777777" w:rsidR="006C4B4B" w:rsidRDefault="00952F78">
            <w:pPr>
              <w:pStyle w:val="TableParagraph"/>
              <w:ind w:right="60"/>
              <w:jc w:val="right"/>
              <w:rPr>
                <w:sz w:val="16"/>
              </w:rPr>
            </w:pPr>
            <w:r>
              <w:rPr>
                <w:sz w:val="16"/>
              </w:rPr>
              <w:t>applicable</w:t>
            </w:r>
          </w:p>
        </w:tc>
        <w:tc>
          <w:tcPr>
            <w:tcW w:w="579" w:type="dxa"/>
            <w:shd w:val="clear" w:color="auto" w:fill="00FF00"/>
          </w:tcPr>
          <w:p w14:paraId="651B2C73" w14:textId="77777777" w:rsidR="006C4B4B" w:rsidRDefault="00952F78">
            <w:pPr>
              <w:pStyle w:val="TableParagraph"/>
              <w:ind w:left="66"/>
              <w:jc w:val="center"/>
              <w:rPr>
                <w:sz w:val="16"/>
              </w:rPr>
            </w:pPr>
            <w:r>
              <w:rPr>
                <w:sz w:val="16"/>
              </w:rPr>
              <w:t>=</w:t>
            </w:r>
          </w:p>
        </w:tc>
        <w:tc>
          <w:tcPr>
            <w:tcW w:w="610" w:type="dxa"/>
            <w:shd w:val="clear" w:color="auto" w:fill="00FF00"/>
          </w:tcPr>
          <w:p w14:paraId="5E852373" w14:textId="77777777" w:rsidR="006C4B4B" w:rsidRDefault="00952F78">
            <w:pPr>
              <w:pStyle w:val="TableParagraph"/>
              <w:ind w:left="62"/>
              <w:jc w:val="center"/>
              <w:rPr>
                <w:sz w:val="16"/>
              </w:rPr>
            </w:pPr>
            <w:r>
              <w:rPr>
                <w:sz w:val="16"/>
              </w:rPr>
              <w:t>=</w:t>
            </w:r>
          </w:p>
        </w:tc>
        <w:tc>
          <w:tcPr>
            <w:tcW w:w="1107" w:type="dxa"/>
            <w:shd w:val="clear" w:color="auto" w:fill="FFF4DD"/>
          </w:tcPr>
          <w:p w14:paraId="34ADCD4B" w14:textId="32B4ECE1" w:rsidR="006C4B4B" w:rsidRDefault="00A343AE">
            <w:pPr>
              <w:pStyle w:val="TableParagraph"/>
              <w:spacing w:line="229" w:lineRule="exact"/>
              <w:ind w:left="53"/>
              <w:rPr>
                <w:sz w:val="20"/>
              </w:rPr>
            </w:pPr>
            <w:hyperlink r:id="rId68" w:anchor="mp.per.3">
              <w:r w:rsidR="00952F78">
                <w:rPr>
                  <w:sz w:val="20"/>
                  <w:u w:val="single"/>
                </w:rPr>
                <w:t>[mp.per.3]</w:t>
              </w:r>
            </w:hyperlink>
          </w:p>
        </w:tc>
        <w:tc>
          <w:tcPr>
            <w:tcW w:w="3729" w:type="dxa"/>
            <w:shd w:val="clear" w:color="auto" w:fill="FFF4DD"/>
          </w:tcPr>
          <w:p w14:paraId="0AA979E9" w14:textId="77777777" w:rsidR="006C4B4B" w:rsidRDefault="00952F78">
            <w:pPr>
              <w:pStyle w:val="TableParagraph"/>
              <w:spacing w:line="229" w:lineRule="exact"/>
              <w:ind w:left="53"/>
              <w:rPr>
                <w:sz w:val="20"/>
              </w:rPr>
            </w:pPr>
            <w:r>
              <w:rPr>
                <w:sz w:val="20"/>
              </w:rPr>
              <w:t>Awareness-raising</w:t>
            </w:r>
          </w:p>
        </w:tc>
      </w:tr>
      <w:tr w:rsidR="006C4B4B" w14:paraId="4F82CA74" w14:textId="77777777" w:rsidTr="00C12AA1">
        <w:trPr>
          <w:trHeight w:val="464"/>
        </w:trPr>
        <w:tc>
          <w:tcPr>
            <w:tcW w:w="1260" w:type="dxa"/>
            <w:shd w:val="clear" w:color="auto" w:fill="FFF4DD"/>
          </w:tcPr>
          <w:p w14:paraId="51567C83"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7DF38002" w14:textId="77777777" w:rsidR="006C4B4B" w:rsidRDefault="00952F78">
            <w:pPr>
              <w:pStyle w:val="TableParagraph"/>
              <w:ind w:right="60"/>
              <w:jc w:val="right"/>
              <w:rPr>
                <w:sz w:val="16"/>
              </w:rPr>
            </w:pPr>
            <w:r>
              <w:rPr>
                <w:sz w:val="16"/>
              </w:rPr>
              <w:t>applicable</w:t>
            </w:r>
          </w:p>
        </w:tc>
        <w:tc>
          <w:tcPr>
            <w:tcW w:w="579" w:type="dxa"/>
            <w:shd w:val="clear" w:color="auto" w:fill="00FF00"/>
          </w:tcPr>
          <w:p w14:paraId="0182C571" w14:textId="77777777" w:rsidR="006C4B4B" w:rsidRDefault="00952F78">
            <w:pPr>
              <w:pStyle w:val="TableParagraph"/>
              <w:ind w:left="66"/>
              <w:jc w:val="center"/>
              <w:rPr>
                <w:sz w:val="16"/>
              </w:rPr>
            </w:pPr>
            <w:r>
              <w:rPr>
                <w:sz w:val="16"/>
              </w:rPr>
              <w:t>=</w:t>
            </w:r>
          </w:p>
        </w:tc>
        <w:tc>
          <w:tcPr>
            <w:tcW w:w="610" w:type="dxa"/>
            <w:shd w:val="clear" w:color="auto" w:fill="00FF00"/>
          </w:tcPr>
          <w:p w14:paraId="10DD2525" w14:textId="77777777" w:rsidR="006C4B4B" w:rsidRDefault="00952F78">
            <w:pPr>
              <w:pStyle w:val="TableParagraph"/>
              <w:ind w:left="62"/>
              <w:jc w:val="center"/>
              <w:rPr>
                <w:sz w:val="16"/>
              </w:rPr>
            </w:pPr>
            <w:r>
              <w:rPr>
                <w:sz w:val="16"/>
              </w:rPr>
              <w:t>=</w:t>
            </w:r>
          </w:p>
        </w:tc>
        <w:tc>
          <w:tcPr>
            <w:tcW w:w="1107" w:type="dxa"/>
            <w:shd w:val="clear" w:color="auto" w:fill="FFF4DD"/>
          </w:tcPr>
          <w:p w14:paraId="0EE6AC8D" w14:textId="61F04269" w:rsidR="006C4B4B" w:rsidRDefault="00A343AE">
            <w:pPr>
              <w:pStyle w:val="TableParagraph"/>
              <w:spacing w:line="229" w:lineRule="exact"/>
              <w:ind w:left="53"/>
              <w:rPr>
                <w:sz w:val="20"/>
              </w:rPr>
            </w:pPr>
            <w:hyperlink r:id="rId69" w:anchor="mp.per.4">
              <w:r w:rsidR="00952F78">
                <w:rPr>
                  <w:sz w:val="20"/>
                  <w:u w:val="single"/>
                </w:rPr>
                <w:t>[mp.per.4]</w:t>
              </w:r>
            </w:hyperlink>
          </w:p>
        </w:tc>
        <w:tc>
          <w:tcPr>
            <w:tcW w:w="3729" w:type="dxa"/>
            <w:shd w:val="clear" w:color="auto" w:fill="FFF4DD"/>
          </w:tcPr>
          <w:p w14:paraId="42764D5D" w14:textId="77777777" w:rsidR="006C4B4B" w:rsidRDefault="00952F78">
            <w:pPr>
              <w:pStyle w:val="TableParagraph"/>
              <w:spacing w:line="229" w:lineRule="exact"/>
              <w:ind w:left="53"/>
              <w:rPr>
                <w:sz w:val="20"/>
              </w:rPr>
            </w:pPr>
            <w:r>
              <w:rPr>
                <w:sz w:val="20"/>
              </w:rPr>
              <w:t>Training.</w:t>
            </w:r>
          </w:p>
        </w:tc>
      </w:tr>
      <w:tr w:rsidR="006C4B4B" w14:paraId="50153AFE" w14:textId="77777777" w:rsidTr="00C12AA1">
        <w:trPr>
          <w:trHeight w:val="465"/>
        </w:trPr>
        <w:tc>
          <w:tcPr>
            <w:tcW w:w="1260" w:type="dxa"/>
            <w:shd w:val="clear" w:color="auto" w:fill="FFF4DD"/>
          </w:tcPr>
          <w:p w14:paraId="679DA83E" w14:textId="77777777" w:rsidR="006C4B4B" w:rsidRDefault="00952F78">
            <w:pPr>
              <w:pStyle w:val="TableParagraph"/>
              <w:ind w:left="16"/>
              <w:jc w:val="center"/>
              <w:rPr>
                <w:sz w:val="20"/>
              </w:rPr>
            </w:pPr>
            <w:r>
              <w:rPr>
                <w:sz w:val="20"/>
              </w:rPr>
              <w:t>D</w:t>
            </w:r>
          </w:p>
        </w:tc>
        <w:tc>
          <w:tcPr>
            <w:tcW w:w="584" w:type="dxa"/>
            <w:shd w:val="clear" w:color="auto" w:fill="EDEDED"/>
          </w:tcPr>
          <w:p w14:paraId="264C4624" w14:textId="77777777" w:rsidR="006C4B4B" w:rsidRDefault="00952F78">
            <w:pPr>
              <w:pStyle w:val="TableParagraph"/>
              <w:spacing w:before="1"/>
              <w:ind w:right="136"/>
              <w:jc w:val="right"/>
              <w:rPr>
                <w:sz w:val="16"/>
              </w:rPr>
            </w:pPr>
            <w:proofErr w:type="spellStart"/>
            <w:r>
              <w:rPr>
                <w:sz w:val="16"/>
              </w:rPr>
              <w:t>n.a.</w:t>
            </w:r>
            <w:proofErr w:type="spellEnd"/>
          </w:p>
        </w:tc>
        <w:tc>
          <w:tcPr>
            <w:tcW w:w="579" w:type="dxa"/>
            <w:shd w:val="clear" w:color="auto" w:fill="EDEDED"/>
          </w:tcPr>
          <w:p w14:paraId="572B90F8" w14:textId="77777777" w:rsidR="006C4B4B" w:rsidRDefault="00952F78">
            <w:pPr>
              <w:pStyle w:val="TableParagraph"/>
              <w:spacing w:before="1"/>
              <w:ind w:left="36" w:right="17"/>
              <w:jc w:val="center"/>
              <w:rPr>
                <w:sz w:val="16"/>
              </w:rPr>
            </w:pPr>
            <w:proofErr w:type="spellStart"/>
            <w:r>
              <w:rPr>
                <w:sz w:val="16"/>
              </w:rPr>
              <w:t>n.a.</w:t>
            </w:r>
            <w:proofErr w:type="spellEnd"/>
          </w:p>
        </w:tc>
        <w:tc>
          <w:tcPr>
            <w:tcW w:w="610" w:type="dxa"/>
            <w:shd w:val="clear" w:color="auto" w:fill="FF0000"/>
          </w:tcPr>
          <w:p w14:paraId="3D655548" w14:textId="77777777" w:rsidR="006C4B4B" w:rsidRDefault="00952F78">
            <w:pPr>
              <w:pStyle w:val="TableParagraph"/>
              <w:spacing w:before="1"/>
              <w:ind w:left="72" w:right="58"/>
              <w:jc w:val="center"/>
              <w:rPr>
                <w:sz w:val="16"/>
              </w:rPr>
            </w:pPr>
            <w:r>
              <w:rPr>
                <w:sz w:val="16"/>
              </w:rPr>
              <w:t>applicable</w:t>
            </w:r>
          </w:p>
        </w:tc>
        <w:tc>
          <w:tcPr>
            <w:tcW w:w="1107" w:type="dxa"/>
            <w:shd w:val="clear" w:color="auto" w:fill="FFF4DD"/>
          </w:tcPr>
          <w:p w14:paraId="7385872A" w14:textId="5930ABB5" w:rsidR="006C4B4B" w:rsidRDefault="00A343AE">
            <w:pPr>
              <w:pStyle w:val="TableParagraph"/>
              <w:ind w:left="53"/>
              <w:rPr>
                <w:sz w:val="20"/>
              </w:rPr>
            </w:pPr>
            <w:hyperlink r:id="rId70" w:anchor="mp.per.9">
              <w:r w:rsidR="00952F78">
                <w:rPr>
                  <w:sz w:val="20"/>
                  <w:u w:val="single"/>
                </w:rPr>
                <w:t>[mp.per.9]</w:t>
              </w:r>
            </w:hyperlink>
          </w:p>
        </w:tc>
        <w:tc>
          <w:tcPr>
            <w:tcW w:w="3729" w:type="dxa"/>
            <w:shd w:val="clear" w:color="auto" w:fill="FFF4DD"/>
          </w:tcPr>
          <w:p w14:paraId="649F588E" w14:textId="77777777" w:rsidR="006C4B4B" w:rsidRDefault="00952F78">
            <w:pPr>
              <w:pStyle w:val="TableParagraph"/>
              <w:ind w:left="53"/>
              <w:rPr>
                <w:sz w:val="20"/>
              </w:rPr>
            </w:pPr>
            <w:r>
              <w:rPr>
                <w:sz w:val="20"/>
              </w:rPr>
              <w:t>Alternative personnel</w:t>
            </w:r>
          </w:p>
        </w:tc>
      </w:tr>
      <w:tr w:rsidR="006C4B4B" w14:paraId="757283E5" w14:textId="77777777" w:rsidTr="00C12AA1">
        <w:trPr>
          <w:trHeight w:val="464"/>
        </w:trPr>
        <w:tc>
          <w:tcPr>
            <w:tcW w:w="1260" w:type="dxa"/>
            <w:shd w:val="clear" w:color="auto" w:fill="C0C0C0"/>
          </w:tcPr>
          <w:p w14:paraId="59850255" w14:textId="77777777" w:rsidR="006C4B4B" w:rsidRDefault="006C4B4B">
            <w:pPr>
              <w:pStyle w:val="TableParagraph"/>
              <w:rPr>
                <w:rFonts w:ascii="Times New Roman"/>
                <w:sz w:val="18"/>
              </w:rPr>
            </w:pPr>
          </w:p>
        </w:tc>
        <w:tc>
          <w:tcPr>
            <w:tcW w:w="584" w:type="dxa"/>
            <w:shd w:val="clear" w:color="auto" w:fill="C0C0C0"/>
          </w:tcPr>
          <w:p w14:paraId="5EB74B79" w14:textId="77777777" w:rsidR="006C4B4B" w:rsidRDefault="006C4B4B">
            <w:pPr>
              <w:pStyle w:val="TableParagraph"/>
              <w:rPr>
                <w:rFonts w:ascii="Times New Roman"/>
                <w:sz w:val="18"/>
              </w:rPr>
            </w:pPr>
          </w:p>
        </w:tc>
        <w:tc>
          <w:tcPr>
            <w:tcW w:w="579" w:type="dxa"/>
            <w:shd w:val="clear" w:color="auto" w:fill="C0C0C0"/>
          </w:tcPr>
          <w:p w14:paraId="38D73D92" w14:textId="77777777" w:rsidR="006C4B4B" w:rsidRDefault="006C4B4B">
            <w:pPr>
              <w:pStyle w:val="TableParagraph"/>
              <w:rPr>
                <w:rFonts w:ascii="Times New Roman"/>
                <w:sz w:val="18"/>
              </w:rPr>
            </w:pPr>
          </w:p>
        </w:tc>
        <w:tc>
          <w:tcPr>
            <w:tcW w:w="610" w:type="dxa"/>
            <w:shd w:val="clear" w:color="auto" w:fill="C0C0C0"/>
          </w:tcPr>
          <w:p w14:paraId="3461D0FF" w14:textId="77777777" w:rsidR="006C4B4B" w:rsidRDefault="006C4B4B">
            <w:pPr>
              <w:pStyle w:val="TableParagraph"/>
              <w:rPr>
                <w:rFonts w:ascii="Times New Roman"/>
                <w:sz w:val="18"/>
              </w:rPr>
            </w:pPr>
          </w:p>
        </w:tc>
        <w:tc>
          <w:tcPr>
            <w:tcW w:w="1107" w:type="dxa"/>
            <w:shd w:val="clear" w:color="auto" w:fill="C0C0C0"/>
          </w:tcPr>
          <w:p w14:paraId="279BA101" w14:textId="3B38185E" w:rsidR="006C4B4B" w:rsidRDefault="00A343AE">
            <w:pPr>
              <w:pStyle w:val="TableParagraph"/>
              <w:spacing w:line="229" w:lineRule="exact"/>
              <w:ind w:left="53"/>
              <w:rPr>
                <w:sz w:val="20"/>
              </w:rPr>
            </w:pPr>
            <w:hyperlink r:id="rId71" w:anchor="mp.eq">
              <w:r w:rsidR="00952F78">
                <w:rPr>
                  <w:sz w:val="20"/>
                  <w:u w:val="single"/>
                </w:rPr>
                <w:t>[</w:t>
              </w:r>
              <w:proofErr w:type="spellStart"/>
              <w:proofErr w:type="gramStart"/>
              <w:r w:rsidR="00952F78">
                <w:rPr>
                  <w:sz w:val="20"/>
                  <w:u w:val="single"/>
                </w:rPr>
                <w:t>mp.eq</w:t>
              </w:r>
              <w:proofErr w:type="spellEnd"/>
              <w:proofErr w:type="gramEnd"/>
              <w:r w:rsidR="00952F78">
                <w:rPr>
                  <w:sz w:val="20"/>
                  <w:u w:val="single"/>
                </w:rPr>
                <w:t>]</w:t>
              </w:r>
            </w:hyperlink>
          </w:p>
        </w:tc>
        <w:tc>
          <w:tcPr>
            <w:tcW w:w="3729" w:type="dxa"/>
            <w:shd w:val="clear" w:color="auto" w:fill="C0C0C0"/>
          </w:tcPr>
          <w:p w14:paraId="187C5917" w14:textId="77777777" w:rsidR="006C4B4B" w:rsidRDefault="00952F78">
            <w:pPr>
              <w:pStyle w:val="TableParagraph"/>
              <w:spacing w:line="229" w:lineRule="exact"/>
              <w:ind w:left="53"/>
              <w:rPr>
                <w:sz w:val="20"/>
              </w:rPr>
            </w:pPr>
            <w:r>
              <w:rPr>
                <w:sz w:val="20"/>
              </w:rPr>
              <w:t>Protection of equipment</w:t>
            </w:r>
          </w:p>
        </w:tc>
      </w:tr>
      <w:tr w:rsidR="006C4B4B" w14:paraId="21239AF7" w14:textId="77777777" w:rsidTr="00C12AA1">
        <w:trPr>
          <w:trHeight w:val="462"/>
        </w:trPr>
        <w:tc>
          <w:tcPr>
            <w:tcW w:w="1260" w:type="dxa"/>
            <w:shd w:val="clear" w:color="auto" w:fill="FFF4DD"/>
          </w:tcPr>
          <w:p w14:paraId="453ADF67"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7E994BF4" w14:textId="77777777" w:rsidR="006C4B4B" w:rsidRDefault="00952F78">
            <w:pPr>
              <w:pStyle w:val="TableParagraph"/>
              <w:ind w:right="60"/>
              <w:jc w:val="right"/>
              <w:rPr>
                <w:sz w:val="16"/>
              </w:rPr>
            </w:pPr>
            <w:r>
              <w:rPr>
                <w:sz w:val="16"/>
              </w:rPr>
              <w:t>applicable</w:t>
            </w:r>
          </w:p>
        </w:tc>
        <w:tc>
          <w:tcPr>
            <w:tcW w:w="579" w:type="dxa"/>
            <w:shd w:val="clear" w:color="auto" w:fill="FFFF00"/>
          </w:tcPr>
          <w:p w14:paraId="5A03D22A" w14:textId="77777777" w:rsidR="006C4B4B" w:rsidRDefault="00952F78">
            <w:pPr>
              <w:pStyle w:val="TableParagraph"/>
              <w:ind w:left="18"/>
              <w:jc w:val="center"/>
              <w:rPr>
                <w:sz w:val="16"/>
              </w:rPr>
            </w:pPr>
            <w:r>
              <w:rPr>
                <w:sz w:val="16"/>
              </w:rPr>
              <w:t>+</w:t>
            </w:r>
          </w:p>
        </w:tc>
        <w:tc>
          <w:tcPr>
            <w:tcW w:w="610" w:type="dxa"/>
            <w:shd w:val="clear" w:color="auto" w:fill="FFFF00"/>
          </w:tcPr>
          <w:p w14:paraId="5FA27F48" w14:textId="77777777" w:rsidR="006C4B4B" w:rsidRDefault="00952F78">
            <w:pPr>
              <w:pStyle w:val="TableParagraph"/>
              <w:ind w:left="62"/>
              <w:jc w:val="center"/>
              <w:rPr>
                <w:sz w:val="16"/>
              </w:rPr>
            </w:pPr>
            <w:r>
              <w:rPr>
                <w:sz w:val="16"/>
              </w:rPr>
              <w:t>=</w:t>
            </w:r>
          </w:p>
        </w:tc>
        <w:tc>
          <w:tcPr>
            <w:tcW w:w="1107" w:type="dxa"/>
            <w:shd w:val="clear" w:color="auto" w:fill="FFF4DD"/>
          </w:tcPr>
          <w:p w14:paraId="77F9C7D1" w14:textId="720BB147" w:rsidR="006C4B4B" w:rsidRDefault="00A343AE">
            <w:pPr>
              <w:pStyle w:val="TableParagraph"/>
              <w:spacing w:line="229" w:lineRule="exact"/>
              <w:ind w:left="53"/>
              <w:rPr>
                <w:sz w:val="20"/>
              </w:rPr>
            </w:pPr>
            <w:hyperlink r:id="rId72" w:anchor="mp.eq.1">
              <w:r w:rsidR="00952F78">
                <w:rPr>
                  <w:sz w:val="20"/>
                  <w:u w:val="single"/>
                </w:rPr>
                <w:t>[mp.eq.1]</w:t>
              </w:r>
            </w:hyperlink>
          </w:p>
        </w:tc>
        <w:tc>
          <w:tcPr>
            <w:tcW w:w="3729" w:type="dxa"/>
            <w:shd w:val="clear" w:color="auto" w:fill="FFF4DD"/>
          </w:tcPr>
          <w:p w14:paraId="447394E3" w14:textId="77777777" w:rsidR="006C4B4B" w:rsidRDefault="00952F78">
            <w:pPr>
              <w:pStyle w:val="TableParagraph"/>
              <w:spacing w:line="229" w:lineRule="exact"/>
              <w:ind w:left="53"/>
              <w:rPr>
                <w:sz w:val="20"/>
              </w:rPr>
            </w:pPr>
            <w:r>
              <w:rPr>
                <w:sz w:val="20"/>
              </w:rPr>
              <w:t>Uncluttered workstation</w:t>
            </w:r>
          </w:p>
        </w:tc>
      </w:tr>
      <w:tr w:rsidR="006C4B4B" w14:paraId="5D20087D" w14:textId="77777777" w:rsidTr="00C12AA1">
        <w:trPr>
          <w:trHeight w:val="464"/>
        </w:trPr>
        <w:tc>
          <w:tcPr>
            <w:tcW w:w="1260" w:type="dxa"/>
            <w:shd w:val="clear" w:color="auto" w:fill="FFF4DD"/>
          </w:tcPr>
          <w:p w14:paraId="6DFCA8AE" w14:textId="77777777" w:rsidR="006C4B4B" w:rsidRDefault="00952F78">
            <w:pPr>
              <w:pStyle w:val="TableParagraph"/>
              <w:spacing w:before="1"/>
              <w:ind w:left="15"/>
              <w:jc w:val="center"/>
              <w:rPr>
                <w:sz w:val="20"/>
              </w:rPr>
            </w:pPr>
            <w:r>
              <w:rPr>
                <w:sz w:val="20"/>
              </w:rPr>
              <w:t>A</w:t>
            </w:r>
          </w:p>
        </w:tc>
        <w:tc>
          <w:tcPr>
            <w:tcW w:w="584" w:type="dxa"/>
            <w:shd w:val="clear" w:color="auto" w:fill="EDEDED"/>
          </w:tcPr>
          <w:p w14:paraId="10E008D6" w14:textId="77777777" w:rsidR="006C4B4B" w:rsidRDefault="00952F78">
            <w:pPr>
              <w:pStyle w:val="TableParagraph"/>
              <w:spacing w:before="3"/>
              <w:ind w:right="136"/>
              <w:jc w:val="right"/>
              <w:rPr>
                <w:sz w:val="16"/>
              </w:rPr>
            </w:pPr>
            <w:proofErr w:type="spellStart"/>
            <w:r>
              <w:rPr>
                <w:sz w:val="16"/>
              </w:rPr>
              <w:t>n.a.</w:t>
            </w:r>
            <w:proofErr w:type="spellEnd"/>
          </w:p>
        </w:tc>
        <w:tc>
          <w:tcPr>
            <w:tcW w:w="579" w:type="dxa"/>
            <w:shd w:val="clear" w:color="auto" w:fill="FFFF00"/>
          </w:tcPr>
          <w:p w14:paraId="7DBFA353" w14:textId="77777777" w:rsidR="006C4B4B" w:rsidRDefault="00952F78">
            <w:pPr>
              <w:pStyle w:val="TableParagraph"/>
              <w:spacing w:before="3"/>
              <w:ind w:left="35" w:right="17"/>
              <w:jc w:val="center"/>
              <w:rPr>
                <w:sz w:val="16"/>
              </w:rPr>
            </w:pPr>
            <w:r>
              <w:rPr>
                <w:sz w:val="16"/>
              </w:rPr>
              <w:t>applicable</w:t>
            </w:r>
          </w:p>
        </w:tc>
        <w:tc>
          <w:tcPr>
            <w:tcW w:w="610" w:type="dxa"/>
            <w:shd w:val="clear" w:color="auto" w:fill="FF0000"/>
          </w:tcPr>
          <w:p w14:paraId="3BE9A016"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0CAF4C6E" w14:textId="459CD68C" w:rsidR="006C4B4B" w:rsidRDefault="00A343AE">
            <w:pPr>
              <w:pStyle w:val="TableParagraph"/>
              <w:spacing w:before="1"/>
              <w:ind w:left="53"/>
              <w:rPr>
                <w:sz w:val="20"/>
              </w:rPr>
            </w:pPr>
            <w:hyperlink r:id="rId73" w:anchor="mp.eq.2">
              <w:r w:rsidR="00952F78">
                <w:rPr>
                  <w:sz w:val="20"/>
                  <w:u w:val="single"/>
                </w:rPr>
                <w:t>[mp.eq.2]</w:t>
              </w:r>
            </w:hyperlink>
          </w:p>
        </w:tc>
        <w:tc>
          <w:tcPr>
            <w:tcW w:w="3729" w:type="dxa"/>
            <w:shd w:val="clear" w:color="auto" w:fill="FFF4DD"/>
          </w:tcPr>
          <w:p w14:paraId="3C13C2AC" w14:textId="77777777" w:rsidR="006C4B4B" w:rsidRDefault="00952F78">
            <w:pPr>
              <w:pStyle w:val="TableParagraph"/>
              <w:spacing w:before="1"/>
              <w:ind w:left="53"/>
              <w:rPr>
                <w:sz w:val="20"/>
              </w:rPr>
            </w:pPr>
            <w:r>
              <w:rPr>
                <w:sz w:val="20"/>
              </w:rPr>
              <w:t>Workplace blocking</w:t>
            </w:r>
          </w:p>
        </w:tc>
      </w:tr>
      <w:tr w:rsidR="006C4B4B" w14:paraId="119F2F85" w14:textId="77777777" w:rsidTr="00C12AA1">
        <w:trPr>
          <w:trHeight w:val="464"/>
        </w:trPr>
        <w:tc>
          <w:tcPr>
            <w:tcW w:w="1260" w:type="dxa"/>
            <w:shd w:val="clear" w:color="auto" w:fill="FFF4DD"/>
          </w:tcPr>
          <w:p w14:paraId="30F2929B"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64EF0D10"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41D506F7" w14:textId="77777777" w:rsidR="006C4B4B" w:rsidRDefault="00952F78">
            <w:pPr>
              <w:pStyle w:val="TableParagraph"/>
              <w:spacing w:before="3"/>
              <w:ind w:left="66"/>
              <w:jc w:val="center"/>
              <w:rPr>
                <w:sz w:val="16"/>
              </w:rPr>
            </w:pPr>
            <w:r>
              <w:rPr>
                <w:sz w:val="16"/>
              </w:rPr>
              <w:t>=</w:t>
            </w:r>
          </w:p>
        </w:tc>
        <w:tc>
          <w:tcPr>
            <w:tcW w:w="610" w:type="dxa"/>
            <w:shd w:val="clear" w:color="auto" w:fill="FF0000"/>
          </w:tcPr>
          <w:p w14:paraId="2478F7A4" w14:textId="77777777" w:rsidR="006C4B4B" w:rsidRDefault="00952F78">
            <w:pPr>
              <w:pStyle w:val="TableParagraph"/>
              <w:spacing w:before="3"/>
              <w:ind w:left="14"/>
              <w:jc w:val="center"/>
              <w:rPr>
                <w:sz w:val="16"/>
              </w:rPr>
            </w:pPr>
            <w:r>
              <w:rPr>
                <w:sz w:val="16"/>
              </w:rPr>
              <w:t>+</w:t>
            </w:r>
          </w:p>
        </w:tc>
        <w:tc>
          <w:tcPr>
            <w:tcW w:w="1107" w:type="dxa"/>
            <w:shd w:val="clear" w:color="auto" w:fill="FFF4DD"/>
          </w:tcPr>
          <w:p w14:paraId="4FC1141C" w14:textId="2CDF861D" w:rsidR="006C4B4B" w:rsidRDefault="00A343AE">
            <w:pPr>
              <w:pStyle w:val="TableParagraph"/>
              <w:spacing w:before="1"/>
              <w:ind w:left="53"/>
              <w:rPr>
                <w:sz w:val="20"/>
              </w:rPr>
            </w:pPr>
            <w:hyperlink r:id="rId74" w:anchor="mp.eq.3">
              <w:r w:rsidR="00952F78">
                <w:rPr>
                  <w:sz w:val="20"/>
                  <w:u w:val="single"/>
                </w:rPr>
                <w:t>[mp.eq.3]</w:t>
              </w:r>
            </w:hyperlink>
          </w:p>
        </w:tc>
        <w:tc>
          <w:tcPr>
            <w:tcW w:w="3729" w:type="dxa"/>
            <w:shd w:val="clear" w:color="auto" w:fill="FFF4DD"/>
          </w:tcPr>
          <w:p w14:paraId="3D2D6597" w14:textId="77777777" w:rsidR="006C4B4B" w:rsidRDefault="00952F78">
            <w:pPr>
              <w:pStyle w:val="TableParagraph"/>
              <w:spacing w:before="1"/>
              <w:ind w:left="53"/>
              <w:rPr>
                <w:sz w:val="20"/>
              </w:rPr>
            </w:pPr>
            <w:r>
              <w:rPr>
                <w:sz w:val="20"/>
              </w:rPr>
              <w:t>Protection of portable equipment</w:t>
            </w:r>
          </w:p>
        </w:tc>
      </w:tr>
      <w:tr w:rsidR="006C4B4B" w14:paraId="399A2416" w14:textId="77777777" w:rsidTr="00C12AA1">
        <w:trPr>
          <w:trHeight w:val="464"/>
        </w:trPr>
        <w:tc>
          <w:tcPr>
            <w:tcW w:w="1260" w:type="dxa"/>
            <w:shd w:val="clear" w:color="auto" w:fill="FFF4DD"/>
          </w:tcPr>
          <w:p w14:paraId="22EEB6BE" w14:textId="77777777" w:rsidR="006C4B4B" w:rsidRDefault="00952F78">
            <w:pPr>
              <w:pStyle w:val="TableParagraph"/>
              <w:spacing w:line="229" w:lineRule="exact"/>
              <w:ind w:left="16"/>
              <w:jc w:val="center"/>
              <w:rPr>
                <w:sz w:val="20"/>
              </w:rPr>
            </w:pPr>
            <w:r>
              <w:rPr>
                <w:sz w:val="20"/>
              </w:rPr>
              <w:t>D</w:t>
            </w:r>
          </w:p>
        </w:tc>
        <w:tc>
          <w:tcPr>
            <w:tcW w:w="584" w:type="dxa"/>
            <w:shd w:val="clear" w:color="auto" w:fill="EDEDED"/>
          </w:tcPr>
          <w:p w14:paraId="3AE55E0E"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0C56206C" w14:textId="77777777" w:rsidR="006C4B4B" w:rsidRDefault="00952F78">
            <w:pPr>
              <w:pStyle w:val="TableParagraph"/>
              <w:ind w:left="35" w:right="17"/>
              <w:jc w:val="center"/>
              <w:rPr>
                <w:sz w:val="16"/>
              </w:rPr>
            </w:pPr>
            <w:r>
              <w:rPr>
                <w:sz w:val="16"/>
              </w:rPr>
              <w:t>applicable</w:t>
            </w:r>
          </w:p>
        </w:tc>
        <w:tc>
          <w:tcPr>
            <w:tcW w:w="610" w:type="dxa"/>
            <w:shd w:val="clear" w:color="auto" w:fill="FFFF00"/>
          </w:tcPr>
          <w:p w14:paraId="5F2680D6" w14:textId="77777777" w:rsidR="006C4B4B" w:rsidRDefault="00952F78">
            <w:pPr>
              <w:pStyle w:val="TableParagraph"/>
              <w:ind w:left="62"/>
              <w:jc w:val="center"/>
              <w:rPr>
                <w:sz w:val="16"/>
              </w:rPr>
            </w:pPr>
            <w:r>
              <w:rPr>
                <w:sz w:val="16"/>
              </w:rPr>
              <w:t>=</w:t>
            </w:r>
          </w:p>
        </w:tc>
        <w:tc>
          <w:tcPr>
            <w:tcW w:w="1107" w:type="dxa"/>
            <w:shd w:val="clear" w:color="auto" w:fill="FFF4DD"/>
          </w:tcPr>
          <w:p w14:paraId="63297505" w14:textId="1628C46E" w:rsidR="006C4B4B" w:rsidRDefault="00A343AE">
            <w:pPr>
              <w:pStyle w:val="TableParagraph"/>
              <w:spacing w:line="229" w:lineRule="exact"/>
              <w:ind w:left="53"/>
              <w:rPr>
                <w:sz w:val="20"/>
              </w:rPr>
            </w:pPr>
            <w:hyperlink r:id="rId75" w:anchor="mp.eq.9">
              <w:r w:rsidR="00952F78">
                <w:rPr>
                  <w:sz w:val="20"/>
                  <w:u w:val="single"/>
                </w:rPr>
                <w:t>[mp.eq.9]</w:t>
              </w:r>
            </w:hyperlink>
          </w:p>
        </w:tc>
        <w:tc>
          <w:tcPr>
            <w:tcW w:w="3729" w:type="dxa"/>
            <w:shd w:val="clear" w:color="auto" w:fill="FFF4DD"/>
          </w:tcPr>
          <w:p w14:paraId="487B3481" w14:textId="373F05C4" w:rsidR="006C4B4B" w:rsidRDefault="00952F78" w:rsidP="00C67ED0">
            <w:pPr>
              <w:pStyle w:val="TableParagraph"/>
              <w:spacing w:line="229" w:lineRule="exact"/>
              <w:ind w:left="53"/>
              <w:rPr>
                <w:sz w:val="20"/>
              </w:rPr>
            </w:pPr>
            <w:r>
              <w:rPr>
                <w:sz w:val="20"/>
              </w:rPr>
              <w:t>Alternative media</w:t>
            </w:r>
          </w:p>
        </w:tc>
      </w:tr>
    </w:tbl>
    <w:p w14:paraId="6967370F" w14:textId="77777777" w:rsidR="006C4B4B" w:rsidRDefault="006C4B4B">
      <w:pPr>
        <w:spacing w:line="229" w:lineRule="exact"/>
        <w:rPr>
          <w:sz w:val="20"/>
        </w:rPr>
        <w:sectPr w:rsidR="006C4B4B" w:rsidSect="00A54354">
          <w:pgSz w:w="11907" w:h="16840" w:code="9"/>
          <w:pgMar w:top="1418" w:right="1701" w:bottom="1418" w:left="1701" w:header="727" w:footer="753" w:gutter="0"/>
          <w:cols w:space="720"/>
        </w:sectPr>
      </w:pPr>
    </w:p>
    <w:p w14:paraId="37B816D6" w14:textId="77777777" w:rsidR="006C4B4B" w:rsidRDefault="006C4B4B">
      <w:pPr>
        <w:pStyle w:val="Textoindependiente"/>
        <w:spacing w:before="3"/>
        <w:rPr>
          <w:sz w:val="29"/>
        </w:rPr>
      </w:pPr>
    </w:p>
    <w:tbl>
      <w:tblPr>
        <w:tblStyle w:val="TableNormal"/>
        <w:tblW w:w="0" w:type="auto"/>
        <w:tblInd w:w="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584"/>
        <w:gridCol w:w="579"/>
        <w:gridCol w:w="610"/>
        <w:gridCol w:w="1107"/>
        <w:gridCol w:w="3729"/>
      </w:tblGrid>
      <w:tr w:rsidR="006C4B4B" w14:paraId="3161A4DD" w14:textId="77777777" w:rsidTr="00C12AA1">
        <w:trPr>
          <w:trHeight w:val="465"/>
        </w:trPr>
        <w:tc>
          <w:tcPr>
            <w:tcW w:w="1260" w:type="dxa"/>
            <w:tcBorders>
              <w:top w:val="nil"/>
            </w:tcBorders>
            <w:shd w:val="clear" w:color="auto" w:fill="C0C0C0"/>
          </w:tcPr>
          <w:p w14:paraId="2C50E829" w14:textId="77777777" w:rsidR="006C4B4B" w:rsidRDefault="006C4B4B">
            <w:pPr>
              <w:pStyle w:val="TableParagraph"/>
              <w:rPr>
                <w:rFonts w:ascii="Times New Roman"/>
                <w:sz w:val="18"/>
              </w:rPr>
            </w:pPr>
          </w:p>
        </w:tc>
        <w:tc>
          <w:tcPr>
            <w:tcW w:w="584" w:type="dxa"/>
            <w:tcBorders>
              <w:top w:val="nil"/>
            </w:tcBorders>
            <w:shd w:val="clear" w:color="auto" w:fill="C0C0C0"/>
          </w:tcPr>
          <w:p w14:paraId="36E72D42" w14:textId="77777777" w:rsidR="006C4B4B" w:rsidRDefault="006C4B4B">
            <w:pPr>
              <w:pStyle w:val="TableParagraph"/>
              <w:rPr>
                <w:rFonts w:ascii="Times New Roman"/>
                <w:sz w:val="18"/>
              </w:rPr>
            </w:pPr>
          </w:p>
        </w:tc>
        <w:tc>
          <w:tcPr>
            <w:tcW w:w="579" w:type="dxa"/>
            <w:tcBorders>
              <w:top w:val="nil"/>
            </w:tcBorders>
            <w:shd w:val="clear" w:color="auto" w:fill="C0C0C0"/>
          </w:tcPr>
          <w:p w14:paraId="5DC017F0" w14:textId="77777777" w:rsidR="006C4B4B" w:rsidRDefault="006C4B4B">
            <w:pPr>
              <w:pStyle w:val="TableParagraph"/>
              <w:rPr>
                <w:rFonts w:ascii="Times New Roman"/>
                <w:sz w:val="18"/>
              </w:rPr>
            </w:pPr>
          </w:p>
        </w:tc>
        <w:tc>
          <w:tcPr>
            <w:tcW w:w="610" w:type="dxa"/>
            <w:tcBorders>
              <w:top w:val="nil"/>
            </w:tcBorders>
            <w:shd w:val="clear" w:color="auto" w:fill="C0C0C0"/>
          </w:tcPr>
          <w:p w14:paraId="2D633FA9" w14:textId="77777777" w:rsidR="006C4B4B" w:rsidRDefault="006C4B4B">
            <w:pPr>
              <w:pStyle w:val="TableParagraph"/>
              <w:rPr>
                <w:rFonts w:ascii="Times New Roman"/>
                <w:sz w:val="18"/>
              </w:rPr>
            </w:pPr>
          </w:p>
        </w:tc>
        <w:tc>
          <w:tcPr>
            <w:tcW w:w="1107" w:type="dxa"/>
            <w:tcBorders>
              <w:top w:val="nil"/>
            </w:tcBorders>
            <w:shd w:val="clear" w:color="auto" w:fill="C0C0C0"/>
          </w:tcPr>
          <w:p w14:paraId="538DF855" w14:textId="350464C9" w:rsidR="006C4B4B" w:rsidRDefault="00A343AE">
            <w:pPr>
              <w:pStyle w:val="TableParagraph"/>
              <w:spacing w:line="230" w:lineRule="exact"/>
              <w:ind w:left="53"/>
              <w:rPr>
                <w:sz w:val="20"/>
              </w:rPr>
            </w:pPr>
            <w:hyperlink r:id="rId76" w:anchor="mp.com">
              <w:r w:rsidR="00952F78">
                <w:rPr>
                  <w:sz w:val="20"/>
                  <w:u w:val="single"/>
                </w:rPr>
                <w:t>[mp.com]</w:t>
              </w:r>
            </w:hyperlink>
          </w:p>
        </w:tc>
        <w:tc>
          <w:tcPr>
            <w:tcW w:w="3729" w:type="dxa"/>
            <w:tcBorders>
              <w:top w:val="nil"/>
            </w:tcBorders>
            <w:shd w:val="clear" w:color="auto" w:fill="C0C0C0"/>
          </w:tcPr>
          <w:p w14:paraId="087CA8BA" w14:textId="77777777" w:rsidR="006C4B4B" w:rsidRDefault="00952F78">
            <w:pPr>
              <w:pStyle w:val="TableParagraph"/>
              <w:spacing w:line="230" w:lineRule="exact"/>
              <w:ind w:left="53"/>
              <w:rPr>
                <w:sz w:val="20"/>
              </w:rPr>
            </w:pPr>
            <w:r>
              <w:rPr>
                <w:sz w:val="20"/>
              </w:rPr>
              <w:t>Protection of communications</w:t>
            </w:r>
          </w:p>
        </w:tc>
      </w:tr>
      <w:tr w:rsidR="006C4B4B" w14:paraId="1F4112C1" w14:textId="77777777" w:rsidTr="00C12AA1">
        <w:trPr>
          <w:trHeight w:val="462"/>
        </w:trPr>
        <w:tc>
          <w:tcPr>
            <w:tcW w:w="1260" w:type="dxa"/>
            <w:shd w:val="clear" w:color="auto" w:fill="FFF4DD"/>
          </w:tcPr>
          <w:p w14:paraId="09FE7C18"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02EB54FA" w14:textId="77777777" w:rsidR="006C4B4B" w:rsidRDefault="00952F78">
            <w:pPr>
              <w:pStyle w:val="TableParagraph"/>
              <w:ind w:right="60"/>
              <w:jc w:val="right"/>
              <w:rPr>
                <w:sz w:val="16"/>
              </w:rPr>
            </w:pPr>
            <w:r>
              <w:rPr>
                <w:sz w:val="16"/>
              </w:rPr>
              <w:t>applicable</w:t>
            </w:r>
          </w:p>
        </w:tc>
        <w:tc>
          <w:tcPr>
            <w:tcW w:w="579" w:type="dxa"/>
            <w:shd w:val="clear" w:color="auto" w:fill="00FF00"/>
          </w:tcPr>
          <w:p w14:paraId="1927AD66" w14:textId="77777777" w:rsidR="006C4B4B" w:rsidRDefault="00952F78">
            <w:pPr>
              <w:pStyle w:val="TableParagraph"/>
              <w:ind w:left="66"/>
              <w:jc w:val="center"/>
              <w:rPr>
                <w:sz w:val="16"/>
              </w:rPr>
            </w:pPr>
            <w:r>
              <w:rPr>
                <w:sz w:val="16"/>
              </w:rPr>
              <w:t>=</w:t>
            </w:r>
          </w:p>
        </w:tc>
        <w:tc>
          <w:tcPr>
            <w:tcW w:w="610" w:type="dxa"/>
            <w:shd w:val="clear" w:color="auto" w:fill="FF0000"/>
          </w:tcPr>
          <w:p w14:paraId="2233ECD6" w14:textId="77777777" w:rsidR="006C4B4B" w:rsidRDefault="00952F78">
            <w:pPr>
              <w:pStyle w:val="TableParagraph"/>
              <w:ind w:left="14"/>
              <w:jc w:val="center"/>
              <w:rPr>
                <w:sz w:val="16"/>
              </w:rPr>
            </w:pPr>
            <w:r>
              <w:rPr>
                <w:sz w:val="16"/>
              </w:rPr>
              <w:t>+</w:t>
            </w:r>
          </w:p>
        </w:tc>
        <w:tc>
          <w:tcPr>
            <w:tcW w:w="1107" w:type="dxa"/>
            <w:shd w:val="clear" w:color="auto" w:fill="FFF4DD"/>
          </w:tcPr>
          <w:p w14:paraId="3D11A2DC" w14:textId="049B4F09" w:rsidR="006C4B4B" w:rsidRDefault="00A343AE">
            <w:pPr>
              <w:pStyle w:val="TableParagraph"/>
              <w:spacing w:line="229" w:lineRule="exact"/>
              <w:ind w:left="53"/>
              <w:rPr>
                <w:sz w:val="20"/>
              </w:rPr>
            </w:pPr>
            <w:hyperlink r:id="rId77" w:anchor="mp.com.1">
              <w:r w:rsidR="00952F78">
                <w:rPr>
                  <w:sz w:val="20"/>
                  <w:u w:val="single"/>
                </w:rPr>
                <w:t>[mp.com.1]</w:t>
              </w:r>
            </w:hyperlink>
          </w:p>
        </w:tc>
        <w:tc>
          <w:tcPr>
            <w:tcW w:w="3729" w:type="dxa"/>
            <w:shd w:val="clear" w:color="auto" w:fill="FFF4DD"/>
          </w:tcPr>
          <w:p w14:paraId="68A1B8F2" w14:textId="77777777" w:rsidR="006C4B4B" w:rsidRDefault="00952F78">
            <w:pPr>
              <w:pStyle w:val="TableParagraph"/>
              <w:spacing w:line="229" w:lineRule="exact"/>
              <w:ind w:left="53"/>
              <w:rPr>
                <w:sz w:val="20"/>
              </w:rPr>
            </w:pPr>
            <w:r>
              <w:rPr>
                <w:sz w:val="20"/>
              </w:rPr>
              <w:t>Secure perimeter</w:t>
            </w:r>
          </w:p>
        </w:tc>
      </w:tr>
      <w:tr w:rsidR="006C4B4B" w14:paraId="38502E6D" w14:textId="77777777" w:rsidTr="00C12AA1">
        <w:trPr>
          <w:trHeight w:val="464"/>
        </w:trPr>
        <w:tc>
          <w:tcPr>
            <w:tcW w:w="1260" w:type="dxa"/>
            <w:shd w:val="clear" w:color="auto" w:fill="FFF4DD"/>
          </w:tcPr>
          <w:p w14:paraId="1E792CBD" w14:textId="77777777" w:rsidR="006C4B4B" w:rsidRDefault="00952F78">
            <w:pPr>
              <w:pStyle w:val="TableParagraph"/>
              <w:spacing w:before="1"/>
              <w:ind w:left="16"/>
              <w:jc w:val="center"/>
              <w:rPr>
                <w:sz w:val="20"/>
              </w:rPr>
            </w:pPr>
            <w:r>
              <w:rPr>
                <w:sz w:val="20"/>
              </w:rPr>
              <w:t>C</w:t>
            </w:r>
          </w:p>
        </w:tc>
        <w:tc>
          <w:tcPr>
            <w:tcW w:w="584" w:type="dxa"/>
            <w:shd w:val="clear" w:color="auto" w:fill="EDEDED"/>
          </w:tcPr>
          <w:p w14:paraId="29B61219" w14:textId="77777777" w:rsidR="006C4B4B" w:rsidRDefault="00952F78">
            <w:pPr>
              <w:pStyle w:val="TableParagraph"/>
              <w:spacing w:before="3"/>
              <w:ind w:right="136"/>
              <w:jc w:val="right"/>
              <w:rPr>
                <w:sz w:val="16"/>
              </w:rPr>
            </w:pPr>
            <w:proofErr w:type="spellStart"/>
            <w:r>
              <w:rPr>
                <w:sz w:val="16"/>
              </w:rPr>
              <w:t>n.a.</w:t>
            </w:r>
            <w:proofErr w:type="spellEnd"/>
          </w:p>
        </w:tc>
        <w:tc>
          <w:tcPr>
            <w:tcW w:w="579" w:type="dxa"/>
            <w:shd w:val="clear" w:color="auto" w:fill="FFFF00"/>
          </w:tcPr>
          <w:p w14:paraId="48E10ED7" w14:textId="77777777" w:rsidR="006C4B4B" w:rsidRDefault="00952F78">
            <w:pPr>
              <w:pStyle w:val="TableParagraph"/>
              <w:spacing w:before="3"/>
              <w:ind w:left="35" w:right="17"/>
              <w:jc w:val="center"/>
              <w:rPr>
                <w:sz w:val="16"/>
              </w:rPr>
            </w:pPr>
            <w:r>
              <w:rPr>
                <w:sz w:val="16"/>
              </w:rPr>
              <w:t>applicable</w:t>
            </w:r>
          </w:p>
        </w:tc>
        <w:tc>
          <w:tcPr>
            <w:tcW w:w="610" w:type="dxa"/>
            <w:shd w:val="clear" w:color="auto" w:fill="FF0000"/>
          </w:tcPr>
          <w:p w14:paraId="7D032C10" w14:textId="77777777" w:rsidR="006C4B4B" w:rsidRDefault="00952F78">
            <w:pPr>
              <w:pStyle w:val="TableParagraph"/>
              <w:spacing w:before="3"/>
              <w:ind w:left="14"/>
              <w:jc w:val="center"/>
              <w:rPr>
                <w:sz w:val="16"/>
              </w:rPr>
            </w:pPr>
            <w:r>
              <w:rPr>
                <w:sz w:val="16"/>
              </w:rPr>
              <w:t>+</w:t>
            </w:r>
          </w:p>
        </w:tc>
        <w:tc>
          <w:tcPr>
            <w:tcW w:w="1107" w:type="dxa"/>
            <w:shd w:val="clear" w:color="auto" w:fill="FFF4DD"/>
          </w:tcPr>
          <w:p w14:paraId="7DBE5978" w14:textId="5533C1D8" w:rsidR="006C4B4B" w:rsidRDefault="00A343AE">
            <w:pPr>
              <w:pStyle w:val="TableParagraph"/>
              <w:spacing w:before="1"/>
              <w:ind w:left="53"/>
              <w:rPr>
                <w:sz w:val="20"/>
              </w:rPr>
            </w:pPr>
            <w:hyperlink r:id="rId78" w:anchor="mp.com.2">
              <w:r w:rsidR="00952F78">
                <w:rPr>
                  <w:sz w:val="20"/>
                  <w:u w:val="single"/>
                </w:rPr>
                <w:t>[mp.com.2]</w:t>
              </w:r>
            </w:hyperlink>
          </w:p>
        </w:tc>
        <w:tc>
          <w:tcPr>
            <w:tcW w:w="3729" w:type="dxa"/>
            <w:shd w:val="clear" w:color="auto" w:fill="FFF4DD"/>
          </w:tcPr>
          <w:p w14:paraId="0A7B53F2" w14:textId="77777777" w:rsidR="006C4B4B" w:rsidRDefault="00952F78">
            <w:pPr>
              <w:pStyle w:val="TableParagraph"/>
              <w:spacing w:before="1"/>
              <w:ind w:left="53"/>
              <w:rPr>
                <w:sz w:val="20"/>
              </w:rPr>
            </w:pPr>
            <w:r>
              <w:rPr>
                <w:sz w:val="20"/>
              </w:rPr>
              <w:t>Confidentiality protection</w:t>
            </w:r>
          </w:p>
        </w:tc>
      </w:tr>
      <w:tr w:rsidR="006C4B4B" w14:paraId="5E4607C4" w14:textId="77777777" w:rsidTr="00C12AA1">
        <w:trPr>
          <w:trHeight w:val="464"/>
        </w:trPr>
        <w:tc>
          <w:tcPr>
            <w:tcW w:w="1260" w:type="dxa"/>
            <w:shd w:val="clear" w:color="auto" w:fill="FFF4DD"/>
          </w:tcPr>
          <w:p w14:paraId="7711D852" w14:textId="77777777" w:rsidR="006C4B4B" w:rsidRDefault="00952F78">
            <w:pPr>
              <w:pStyle w:val="TableParagraph"/>
              <w:spacing w:before="1"/>
              <w:ind w:left="95" w:right="80"/>
              <w:jc w:val="center"/>
              <w:rPr>
                <w:sz w:val="20"/>
              </w:rPr>
            </w:pPr>
            <w:r>
              <w:rPr>
                <w:sz w:val="20"/>
              </w:rPr>
              <w:t xml:space="preserve">I </w:t>
            </w:r>
            <w:proofErr w:type="gramStart"/>
            <w:r>
              <w:rPr>
                <w:sz w:val="20"/>
              </w:rPr>
              <w:t>A</w:t>
            </w:r>
            <w:proofErr w:type="gramEnd"/>
          </w:p>
        </w:tc>
        <w:tc>
          <w:tcPr>
            <w:tcW w:w="584" w:type="dxa"/>
            <w:shd w:val="clear" w:color="auto" w:fill="00FF00"/>
          </w:tcPr>
          <w:p w14:paraId="02A4C1FF" w14:textId="77777777" w:rsidR="006C4B4B" w:rsidRDefault="00952F78">
            <w:pPr>
              <w:pStyle w:val="TableParagraph"/>
              <w:spacing w:before="3"/>
              <w:ind w:right="60"/>
              <w:jc w:val="right"/>
              <w:rPr>
                <w:sz w:val="16"/>
              </w:rPr>
            </w:pPr>
            <w:r>
              <w:rPr>
                <w:sz w:val="16"/>
              </w:rPr>
              <w:t>applicable</w:t>
            </w:r>
          </w:p>
        </w:tc>
        <w:tc>
          <w:tcPr>
            <w:tcW w:w="579" w:type="dxa"/>
            <w:shd w:val="clear" w:color="auto" w:fill="FFFF00"/>
          </w:tcPr>
          <w:p w14:paraId="05B2FF06" w14:textId="77777777" w:rsidR="006C4B4B" w:rsidRDefault="00952F78">
            <w:pPr>
              <w:pStyle w:val="TableParagraph"/>
              <w:spacing w:before="3"/>
              <w:ind w:left="18"/>
              <w:jc w:val="center"/>
              <w:rPr>
                <w:sz w:val="16"/>
              </w:rPr>
            </w:pPr>
            <w:r>
              <w:rPr>
                <w:sz w:val="16"/>
              </w:rPr>
              <w:t>+</w:t>
            </w:r>
          </w:p>
        </w:tc>
        <w:tc>
          <w:tcPr>
            <w:tcW w:w="610" w:type="dxa"/>
            <w:shd w:val="clear" w:color="auto" w:fill="FF0000"/>
          </w:tcPr>
          <w:p w14:paraId="3EEE432D" w14:textId="77777777" w:rsidR="006C4B4B" w:rsidRDefault="00952F78">
            <w:pPr>
              <w:pStyle w:val="TableParagraph"/>
              <w:spacing w:before="3"/>
              <w:ind w:left="70" w:right="58"/>
              <w:jc w:val="center"/>
              <w:rPr>
                <w:sz w:val="16"/>
              </w:rPr>
            </w:pPr>
            <w:r>
              <w:rPr>
                <w:sz w:val="16"/>
              </w:rPr>
              <w:t>++</w:t>
            </w:r>
          </w:p>
        </w:tc>
        <w:tc>
          <w:tcPr>
            <w:tcW w:w="1107" w:type="dxa"/>
            <w:shd w:val="clear" w:color="auto" w:fill="FFF4DD"/>
          </w:tcPr>
          <w:p w14:paraId="5593F672" w14:textId="3DA05070" w:rsidR="006C4B4B" w:rsidRDefault="00A343AE">
            <w:pPr>
              <w:pStyle w:val="TableParagraph"/>
              <w:spacing w:before="1"/>
              <w:ind w:left="53"/>
              <w:rPr>
                <w:sz w:val="20"/>
              </w:rPr>
            </w:pPr>
            <w:hyperlink r:id="rId79" w:anchor="mp.com.3">
              <w:r w:rsidR="00952F78">
                <w:rPr>
                  <w:sz w:val="20"/>
                  <w:u w:val="single"/>
                </w:rPr>
                <w:t>[mp.com.3]</w:t>
              </w:r>
            </w:hyperlink>
          </w:p>
        </w:tc>
        <w:tc>
          <w:tcPr>
            <w:tcW w:w="3729" w:type="dxa"/>
            <w:shd w:val="clear" w:color="auto" w:fill="FFF4DD"/>
          </w:tcPr>
          <w:p w14:paraId="28624D8E" w14:textId="77777777" w:rsidR="006C4B4B" w:rsidRDefault="00952F78">
            <w:pPr>
              <w:pStyle w:val="TableParagraph"/>
              <w:spacing w:before="1"/>
              <w:ind w:left="53"/>
              <w:rPr>
                <w:sz w:val="20"/>
              </w:rPr>
            </w:pPr>
            <w:r>
              <w:rPr>
                <w:sz w:val="20"/>
              </w:rPr>
              <w:t>Protection of authenticity and integrity</w:t>
            </w:r>
          </w:p>
        </w:tc>
      </w:tr>
      <w:tr w:rsidR="006C4B4B" w14:paraId="6118C97E" w14:textId="77777777" w:rsidTr="00C12AA1">
        <w:trPr>
          <w:trHeight w:val="464"/>
        </w:trPr>
        <w:tc>
          <w:tcPr>
            <w:tcW w:w="1260" w:type="dxa"/>
            <w:shd w:val="clear" w:color="auto" w:fill="FFF4DD"/>
          </w:tcPr>
          <w:p w14:paraId="3FA4D979"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EDEDED"/>
          </w:tcPr>
          <w:p w14:paraId="3237C6AF"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EDEDED"/>
          </w:tcPr>
          <w:p w14:paraId="20CDE53E" w14:textId="77777777" w:rsidR="006C4B4B" w:rsidRDefault="00952F78">
            <w:pPr>
              <w:pStyle w:val="TableParagraph"/>
              <w:ind w:left="36" w:right="17"/>
              <w:jc w:val="center"/>
              <w:rPr>
                <w:sz w:val="16"/>
              </w:rPr>
            </w:pPr>
            <w:proofErr w:type="spellStart"/>
            <w:r>
              <w:rPr>
                <w:sz w:val="16"/>
              </w:rPr>
              <w:t>n.a.</w:t>
            </w:r>
            <w:proofErr w:type="spellEnd"/>
          </w:p>
        </w:tc>
        <w:tc>
          <w:tcPr>
            <w:tcW w:w="610" w:type="dxa"/>
            <w:shd w:val="clear" w:color="auto" w:fill="FF0000"/>
          </w:tcPr>
          <w:p w14:paraId="15E041CF" w14:textId="77777777" w:rsidR="006C4B4B" w:rsidRDefault="00952F78">
            <w:pPr>
              <w:pStyle w:val="TableParagraph"/>
              <w:ind w:left="72" w:right="58"/>
              <w:jc w:val="center"/>
              <w:rPr>
                <w:sz w:val="16"/>
              </w:rPr>
            </w:pPr>
            <w:r>
              <w:rPr>
                <w:sz w:val="16"/>
              </w:rPr>
              <w:t>applicable</w:t>
            </w:r>
          </w:p>
        </w:tc>
        <w:tc>
          <w:tcPr>
            <w:tcW w:w="1107" w:type="dxa"/>
            <w:shd w:val="clear" w:color="auto" w:fill="FFF4DD"/>
          </w:tcPr>
          <w:p w14:paraId="57496436" w14:textId="4A3AB1C7" w:rsidR="006C4B4B" w:rsidRDefault="00A343AE">
            <w:pPr>
              <w:pStyle w:val="TableParagraph"/>
              <w:spacing w:line="229" w:lineRule="exact"/>
              <w:ind w:left="53"/>
              <w:rPr>
                <w:sz w:val="20"/>
              </w:rPr>
            </w:pPr>
            <w:hyperlink r:id="rId80" w:anchor="mp.com.4">
              <w:r w:rsidR="00952F78">
                <w:rPr>
                  <w:sz w:val="20"/>
                  <w:u w:val="single"/>
                </w:rPr>
                <w:t>[mp.com.4]</w:t>
              </w:r>
            </w:hyperlink>
          </w:p>
        </w:tc>
        <w:tc>
          <w:tcPr>
            <w:tcW w:w="3729" w:type="dxa"/>
            <w:shd w:val="clear" w:color="auto" w:fill="FFF4DD"/>
          </w:tcPr>
          <w:p w14:paraId="3596466E" w14:textId="77777777" w:rsidR="006C4B4B" w:rsidRDefault="00952F78">
            <w:pPr>
              <w:pStyle w:val="TableParagraph"/>
              <w:spacing w:line="229" w:lineRule="exact"/>
              <w:ind w:left="53"/>
              <w:rPr>
                <w:sz w:val="20"/>
              </w:rPr>
            </w:pPr>
            <w:r>
              <w:rPr>
                <w:sz w:val="20"/>
              </w:rPr>
              <w:t>Segregation of networks</w:t>
            </w:r>
          </w:p>
        </w:tc>
      </w:tr>
      <w:tr w:rsidR="006C4B4B" w14:paraId="7991961E" w14:textId="77777777" w:rsidTr="00C12AA1">
        <w:trPr>
          <w:trHeight w:val="464"/>
        </w:trPr>
        <w:tc>
          <w:tcPr>
            <w:tcW w:w="1260" w:type="dxa"/>
            <w:shd w:val="clear" w:color="auto" w:fill="FFF4DD"/>
          </w:tcPr>
          <w:p w14:paraId="0EF6D752" w14:textId="77777777" w:rsidR="006C4B4B" w:rsidRDefault="00952F78">
            <w:pPr>
              <w:pStyle w:val="TableParagraph"/>
              <w:spacing w:line="229" w:lineRule="exact"/>
              <w:ind w:left="16"/>
              <w:jc w:val="center"/>
              <w:rPr>
                <w:sz w:val="20"/>
              </w:rPr>
            </w:pPr>
            <w:r>
              <w:rPr>
                <w:sz w:val="20"/>
              </w:rPr>
              <w:t>D</w:t>
            </w:r>
          </w:p>
        </w:tc>
        <w:tc>
          <w:tcPr>
            <w:tcW w:w="584" w:type="dxa"/>
            <w:shd w:val="clear" w:color="auto" w:fill="EDEDED"/>
          </w:tcPr>
          <w:p w14:paraId="2EAF1186"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EDEDED"/>
          </w:tcPr>
          <w:p w14:paraId="0D400605" w14:textId="77777777" w:rsidR="006C4B4B" w:rsidRDefault="00952F78">
            <w:pPr>
              <w:pStyle w:val="TableParagraph"/>
              <w:ind w:left="36" w:right="17"/>
              <w:jc w:val="center"/>
              <w:rPr>
                <w:sz w:val="16"/>
              </w:rPr>
            </w:pPr>
            <w:proofErr w:type="spellStart"/>
            <w:r>
              <w:rPr>
                <w:sz w:val="16"/>
              </w:rPr>
              <w:t>n.a.</w:t>
            </w:r>
            <w:proofErr w:type="spellEnd"/>
          </w:p>
        </w:tc>
        <w:tc>
          <w:tcPr>
            <w:tcW w:w="610" w:type="dxa"/>
            <w:shd w:val="clear" w:color="auto" w:fill="FF0000"/>
          </w:tcPr>
          <w:p w14:paraId="6C33941A" w14:textId="77777777" w:rsidR="006C4B4B" w:rsidRDefault="00952F78">
            <w:pPr>
              <w:pStyle w:val="TableParagraph"/>
              <w:ind w:left="72" w:right="58"/>
              <w:jc w:val="center"/>
              <w:rPr>
                <w:sz w:val="16"/>
              </w:rPr>
            </w:pPr>
            <w:r>
              <w:rPr>
                <w:sz w:val="16"/>
              </w:rPr>
              <w:t>applicable</w:t>
            </w:r>
          </w:p>
        </w:tc>
        <w:tc>
          <w:tcPr>
            <w:tcW w:w="1107" w:type="dxa"/>
            <w:shd w:val="clear" w:color="auto" w:fill="FFF4DD"/>
          </w:tcPr>
          <w:p w14:paraId="11C5A2AF" w14:textId="48C2F802" w:rsidR="006C4B4B" w:rsidRDefault="00A343AE">
            <w:pPr>
              <w:pStyle w:val="TableParagraph"/>
              <w:spacing w:line="229" w:lineRule="exact"/>
              <w:ind w:left="53"/>
              <w:rPr>
                <w:sz w:val="20"/>
              </w:rPr>
            </w:pPr>
            <w:hyperlink r:id="rId81" w:anchor="mp.com.9">
              <w:r w:rsidR="00952F78">
                <w:rPr>
                  <w:sz w:val="20"/>
                  <w:u w:val="single"/>
                </w:rPr>
                <w:t>[mp.com.9]</w:t>
              </w:r>
            </w:hyperlink>
          </w:p>
        </w:tc>
        <w:tc>
          <w:tcPr>
            <w:tcW w:w="3729" w:type="dxa"/>
            <w:shd w:val="clear" w:color="auto" w:fill="FFF4DD"/>
          </w:tcPr>
          <w:p w14:paraId="65FEC327" w14:textId="77777777" w:rsidR="006C4B4B" w:rsidRDefault="00952F78">
            <w:pPr>
              <w:pStyle w:val="TableParagraph"/>
              <w:spacing w:line="229" w:lineRule="exact"/>
              <w:ind w:left="53"/>
              <w:rPr>
                <w:sz w:val="20"/>
              </w:rPr>
            </w:pPr>
            <w:r>
              <w:rPr>
                <w:sz w:val="20"/>
              </w:rPr>
              <w:t>Alternative media</w:t>
            </w:r>
          </w:p>
        </w:tc>
      </w:tr>
      <w:tr w:rsidR="006C4B4B" w14:paraId="27458119" w14:textId="77777777" w:rsidTr="00C12AA1">
        <w:trPr>
          <w:trHeight w:val="465"/>
        </w:trPr>
        <w:tc>
          <w:tcPr>
            <w:tcW w:w="1260" w:type="dxa"/>
            <w:shd w:val="clear" w:color="auto" w:fill="C0C0C0"/>
          </w:tcPr>
          <w:p w14:paraId="6138ECC4" w14:textId="77777777" w:rsidR="006C4B4B" w:rsidRDefault="006C4B4B">
            <w:pPr>
              <w:pStyle w:val="TableParagraph"/>
              <w:rPr>
                <w:rFonts w:ascii="Times New Roman"/>
                <w:sz w:val="18"/>
              </w:rPr>
            </w:pPr>
          </w:p>
        </w:tc>
        <w:tc>
          <w:tcPr>
            <w:tcW w:w="584" w:type="dxa"/>
            <w:shd w:val="clear" w:color="auto" w:fill="C0C0C0"/>
          </w:tcPr>
          <w:p w14:paraId="5FDFFC62" w14:textId="77777777" w:rsidR="006C4B4B" w:rsidRDefault="006C4B4B">
            <w:pPr>
              <w:pStyle w:val="TableParagraph"/>
              <w:rPr>
                <w:rFonts w:ascii="Times New Roman"/>
                <w:sz w:val="18"/>
              </w:rPr>
            </w:pPr>
          </w:p>
        </w:tc>
        <w:tc>
          <w:tcPr>
            <w:tcW w:w="579" w:type="dxa"/>
            <w:shd w:val="clear" w:color="auto" w:fill="C0C0C0"/>
          </w:tcPr>
          <w:p w14:paraId="2EE22BFF" w14:textId="77777777" w:rsidR="006C4B4B" w:rsidRDefault="006C4B4B">
            <w:pPr>
              <w:pStyle w:val="TableParagraph"/>
              <w:rPr>
                <w:rFonts w:ascii="Times New Roman"/>
                <w:sz w:val="18"/>
              </w:rPr>
            </w:pPr>
          </w:p>
        </w:tc>
        <w:tc>
          <w:tcPr>
            <w:tcW w:w="610" w:type="dxa"/>
            <w:shd w:val="clear" w:color="auto" w:fill="C0C0C0"/>
          </w:tcPr>
          <w:p w14:paraId="35BE9ACC" w14:textId="77777777" w:rsidR="006C4B4B" w:rsidRDefault="006C4B4B">
            <w:pPr>
              <w:pStyle w:val="TableParagraph"/>
              <w:rPr>
                <w:rFonts w:ascii="Times New Roman"/>
                <w:sz w:val="18"/>
              </w:rPr>
            </w:pPr>
          </w:p>
        </w:tc>
        <w:tc>
          <w:tcPr>
            <w:tcW w:w="1107" w:type="dxa"/>
            <w:shd w:val="clear" w:color="auto" w:fill="C0C0C0"/>
          </w:tcPr>
          <w:p w14:paraId="6C4550AF" w14:textId="7AB140F6" w:rsidR="006C4B4B" w:rsidRDefault="00A343AE">
            <w:pPr>
              <w:pStyle w:val="TableParagraph"/>
              <w:spacing w:line="229" w:lineRule="exact"/>
              <w:ind w:left="53"/>
              <w:rPr>
                <w:sz w:val="20"/>
              </w:rPr>
            </w:pPr>
            <w:hyperlink r:id="rId82" w:anchor="mp.si">
              <w:r w:rsidR="00952F78">
                <w:rPr>
                  <w:sz w:val="20"/>
                  <w:u w:val="single"/>
                </w:rPr>
                <w:t>[mp.si]</w:t>
              </w:r>
            </w:hyperlink>
          </w:p>
        </w:tc>
        <w:tc>
          <w:tcPr>
            <w:tcW w:w="3729" w:type="dxa"/>
            <w:shd w:val="clear" w:color="auto" w:fill="C0C0C0"/>
          </w:tcPr>
          <w:p w14:paraId="3A353BD7" w14:textId="77777777" w:rsidR="006C4B4B" w:rsidRDefault="00952F78">
            <w:pPr>
              <w:pStyle w:val="TableParagraph"/>
              <w:spacing w:line="229" w:lineRule="exact"/>
              <w:ind w:left="53"/>
              <w:rPr>
                <w:sz w:val="20"/>
              </w:rPr>
            </w:pPr>
            <w:r>
              <w:rPr>
                <w:sz w:val="20"/>
              </w:rPr>
              <w:t>Protection of information media</w:t>
            </w:r>
          </w:p>
        </w:tc>
      </w:tr>
      <w:tr w:rsidR="006C4B4B" w14:paraId="568DC91A" w14:textId="77777777" w:rsidTr="00C12AA1">
        <w:trPr>
          <w:trHeight w:val="464"/>
        </w:trPr>
        <w:tc>
          <w:tcPr>
            <w:tcW w:w="1260" w:type="dxa"/>
            <w:shd w:val="clear" w:color="auto" w:fill="FFF4DD"/>
          </w:tcPr>
          <w:p w14:paraId="30765554" w14:textId="77777777" w:rsidR="006C4B4B" w:rsidRDefault="00952F78">
            <w:pPr>
              <w:pStyle w:val="TableParagraph"/>
              <w:spacing w:line="229" w:lineRule="exact"/>
              <w:ind w:left="16"/>
              <w:jc w:val="center"/>
              <w:rPr>
                <w:sz w:val="20"/>
              </w:rPr>
            </w:pPr>
            <w:r>
              <w:rPr>
                <w:sz w:val="20"/>
              </w:rPr>
              <w:t>C</w:t>
            </w:r>
          </w:p>
        </w:tc>
        <w:tc>
          <w:tcPr>
            <w:tcW w:w="584" w:type="dxa"/>
            <w:shd w:val="clear" w:color="auto" w:fill="00FF00"/>
          </w:tcPr>
          <w:p w14:paraId="46B448AA" w14:textId="77777777" w:rsidR="006C4B4B" w:rsidRDefault="00952F78">
            <w:pPr>
              <w:pStyle w:val="TableParagraph"/>
              <w:ind w:right="60"/>
              <w:jc w:val="right"/>
              <w:rPr>
                <w:sz w:val="16"/>
              </w:rPr>
            </w:pPr>
            <w:r>
              <w:rPr>
                <w:sz w:val="16"/>
              </w:rPr>
              <w:t>applicable</w:t>
            </w:r>
          </w:p>
        </w:tc>
        <w:tc>
          <w:tcPr>
            <w:tcW w:w="579" w:type="dxa"/>
            <w:shd w:val="clear" w:color="auto" w:fill="00FF00"/>
          </w:tcPr>
          <w:p w14:paraId="0D5470BC" w14:textId="77777777" w:rsidR="006C4B4B" w:rsidRDefault="00952F78">
            <w:pPr>
              <w:pStyle w:val="TableParagraph"/>
              <w:ind w:left="66"/>
              <w:jc w:val="center"/>
              <w:rPr>
                <w:sz w:val="16"/>
              </w:rPr>
            </w:pPr>
            <w:r>
              <w:rPr>
                <w:sz w:val="16"/>
              </w:rPr>
              <w:t>=</w:t>
            </w:r>
          </w:p>
        </w:tc>
        <w:tc>
          <w:tcPr>
            <w:tcW w:w="610" w:type="dxa"/>
            <w:shd w:val="clear" w:color="auto" w:fill="00FF00"/>
          </w:tcPr>
          <w:p w14:paraId="7B75A101" w14:textId="77777777" w:rsidR="006C4B4B" w:rsidRDefault="00952F78">
            <w:pPr>
              <w:pStyle w:val="TableParagraph"/>
              <w:ind w:left="62"/>
              <w:jc w:val="center"/>
              <w:rPr>
                <w:sz w:val="16"/>
              </w:rPr>
            </w:pPr>
            <w:r>
              <w:rPr>
                <w:sz w:val="16"/>
              </w:rPr>
              <w:t>=</w:t>
            </w:r>
          </w:p>
        </w:tc>
        <w:tc>
          <w:tcPr>
            <w:tcW w:w="1107" w:type="dxa"/>
            <w:shd w:val="clear" w:color="auto" w:fill="FFF4DD"/>
          </w:tcPr>
          <w:p w14:paraId="6AAE92DB" w14:textId="7D160E35" w:rsidR="006C4B4B" w:rsidRDefault="00A343AE">
            <w:pPr>
              <w:pStyle w:val="TableParagraph"/>
              <w:spacing w:line="229" w:lineRule="exact"/>
              <w:ind w:left="53"/>
              <w:rPr>
                <w:sz w:val="20"/>
              </w:rPr>
            </w:pPr>
            <w:hyperlink r:id="rId83" w:anchor="mp.si.1">
              <w:r w:rsidR="00952F78">
                <w:rPr>
                  <w:sz w:val="20"/>
                  <w:u w:val="single"/>
                </w:rPr>
                <w:t>[mp.si.1]</w:t>
              </w:r>
            </w:hyperlink>
          </w:p>
        </w:tc>
        <w:tc>
          <w:tcPr>
            <w:tcW w:w="3729" w:type="dxa"/>
            <w:shd w:val="clear" w:color="auto" w:fill="FFF4DD"/>
          </w:tcPr>
          <w:p w14:paraId="4644C030" w14:textId="77777777" w:rsidR="006C4B4B" w:rsidRDefault="00952F78">
            <w:pPr>
              <w:pStyle w:val="TableParagraph"/>
              <w:spacing w:line="229" w:lineRule="exact"/>
              <w:ind w:left="53"/>
              <w:rPr>
                <w:sz w:val="20"/>
              </w:rPr>
            </w:pPr>
            <w:r>
              <w:rPr>
                <w:sz w:val="20"/>
              </w:rPr>
              <w:t>Tagged</w:t>
            </w:r>
          </w:p>
        </w:tc>
      </w:tr>
      <w:tr w:rsidR="006C4B4B" w14:paraId="37062C76" w14:textId="77777777" w:rsidTr="00C12AA1">
        <w:trPr>
          <w:trHeight w:val="462"/>
        </w:trPr>
        <w:tc>
          <w:tcPr>
            <w:tcW w:w="1260" w:type="dxa"/>
            <w:shd w:val="clear" w:color="auto" w:fill="FFF4DD"/>
          </w:tcPr>
          <w:p w14:paraId="1868D838" w14:textId="77777777" w:rsidR="006C4B4B" w:rsidRDefault="00952F78">
            <w:pPr>
              <w:pStyle w:val="TableParagraph"/>
              <w:spacing w:line="229" w:lineRule="exact"/>
              <w:ind w:left="95" w:right="79"/>
              <w:jc w:val="center"/>
              <w:rPr>
                <w:sz w:val="20"/>
              </w:rPr>
            </w:pPr>
            <w:r>
              <w:rPr>
                <w:sz w:val="20"/>
              </w:rPr>
              <w:t>I C</w:t>
            </w:r>
          </w:p>
        </w:tc>
        <w:tc>
          <w:tcPr>
            <w:tcW w:w="584" w:type="dxa"/>
            <w:shd w:val="clear" w:color="auto" w:fill="EDEDED"/>
          </w:tcPr>
          <w:p w14:paraId="093B93CB"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4DA1961B" w14:textId="77777777" w:rsidR="006C4B4B" w:rsidRDefault="00952F78">
            <w:pPr>
              <w:pStyle w:val="TableParagraph"/>
              <w:ind w:left="35" w:right="17"/>
              <w:jc w:val="center"/>
              <w:rPr>
                <w:sz w:val="16"/>
              </w:rPr>
            </w:pPr>
            <w:r>
              <w:rPr>
                <w:sz w:val="16"/>
              </w:rPr>
              <w:t>applicable</w:t>
            </w:r>
          </w:p>
        </w:tc>
        <w:tc>
          <w:tcPr>
            <w:tcW w:w="610" w:type="dxa"/>
            <w:shd w:val="clear" w:color="auto" w:fill="FF0000"/>
          </w:tcPr>
          <w:p w14:paraId="4B086EF6" w14:textId="77777777" w:rsidR="006C4B4B" w:rsidRDefault="00952F78">
            <w:pPr>
              <w:pStyle w:val="TableParagraph"/>
              <w:ind w:left="14"/>
              <w:jc w:val="center"/>
              <w:rPr>
                <w:sz w:val="16"/>
              </w:rPr>
            </w:pPr>
            <w:r>
              <w:rPr>
                <w:sz w:val="16"/>
              </w:rPr>
              <w:t>+</w:t>
            </w:r>
          </w:p>
        </w:tc>
        <w:tc>
          <w:tcPr>
            <w:tcW w:w="1107" w:type="dxa"/>
            <w:shd w:val="clear" w:color="auto" w:fill="FFF4DD"/>
          </w:tcPr>
          <w:p w14:paraId="1D95B573" w14:textId="522BF65F" w:rsidR="006C4B4B" w:rsidRDefault="00A343AE">
            <w:pPr>
              <w:pStyle w:val="TableParagraph"/>
              <w:spacing w:line="229" w:lineRule="exact"/>
              <w:ind w:left="53"/>
              <w:rPr>
                <w:sz w:val="20"/>
              </w:rPr>
            </w:pPr>
            <w:hyperlink r:id="rId84" w:anchor="mp.si.2">
              <w:r w:rsidR="00952F78">
                <w:rPr>
                  <w:sz w:val="20"/>
                  <w:u w:val="single"/>
                </w:rPr>
                <w:t>[mp.si.2]</w:t>
              </w:r>
            </w:hyperlink>
          </w:p>
        </w:tc>
        <w:tc>
          <w:tcPr>
            <w:tcW w:w="3729" w:type="dxa"/>
            <w:shd w:val="clear" w:color="auto" w:fill="FFF4DD"/>
          </w:tcPr>
          <w:p w14:paraId="135ECDB4" w14:textId="77777777" w:rsidR="006C4B4B" w:rsidRDefault="00952F78">
            <w:pPr>
              <w:pStyle w:val="TableParagraph"/>
              <w:spacing w:line="229" w:lineRule="exact"/>
              <w:ind w:left="53"/>
              <w:rPr>
                <w:sz w:val="20"/>
              </w:rPr>
            </w:pPr>
            <w:r>
              <w:rPr>
                <w:sz w:val="20"/>
              </w:rPr>
              <w:t>Cryptography</w:t>
            </w:r>
          </w:p>
        </w:tc>
      </w:tr>
      <w:tr w:rsidR="006C4B4B" w14:paraId="5E953DE1" w14:textId="77777777" w:rsidTr="00C12AA1">
        <w:trPr>
          <w:trHeight w:val="464"/>
        </w:trPr>
        <w:tc>
          <w:tcPr>
            <w:tcW w:w="1260" w:type="dxa"/>
            <w:shd w:val="clear" w:color="auto" w:fill="FFF4DD"/>
          </w:tcPr>
          <w:p w14:paraId="02E47BF2"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1273948F"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7716FAC7"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479FAA6A"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535983BE" w14:textId="7B9782BC" w:rsidR="006C4B4B" w:rsidRDefault="00A343AE">
            <w:pPr>
              <w:pStyle w:val="TableParagraph"/>
              <w:spacing w:before="1"/>
              <w:ind w:left="53"/>
              <w:rPr>
                <w:sz w:val="20"/>
              </w:rPr>
            </w:pPr>
            <w:hyperlink r:id="rId85" w:anchor="mp.si.3">
              <w:r w:rsidR="00952F78">
                <w:rPr>
                  <w:sz w:val="20"/>
                  <w:u w:val="single"/>
                </w:rPr>
                <w:t>[mp.si.3]</w:t>
              </w:r>
            </w:hyperlink>
          </w:p>
        </w:tc>
        <w:tc>
          <w:tcPr>
            <w:tcW w:w="3729" w:type="dxa"/>
            <w:shd w:val="clear" w:color="auto" w:fill="FFF4DD"/>
          </w:tcPr>
          <w:p w14:paraId="2C1FE4B2" w14:textId="77777777" w:rsidR="006C4B4B" w:rsidRDefault="00952F78">
            <w:pPr>
              <w:pStyle w:val="TableParagraph"/>
              <w:spacing w:before="1"/>
              <w:ind w:left="53"/>
              <w:rPr>
                <w:sz w:val="20"/>
              </w:rPr>
            </w:pPr>
            <w:r>
              <w:rPr>
                <w:sz w:val="20"/>
              </w:rPr>
              <w:t>Custody</w:t>
            </w:r>
          </w:p>
        </w:tc>
      </w:tr>
      <w:tr w:rsidR="006C4B4B" w14:paraId="1B3A605D" w14:textId="77777777" w:rsidTr="00C12AA1">
        <w:trPr>
          <w:trHeight w:val="464"/>
        </w:trPr>
        <w:tc>
          <w:tcPr>
            <w:tcW w:w="1260" w:type="dxa"/>
            <w:shd w:val="clear" w:color="auto" w:fill="FFF4DD"/>
          </w:tcPr>
          <w:p w14:paraId="1E73C9F1"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5B16D6ED"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16401AAA" w14:textId="77777777" w:rsidR="006C4B4B" w:rsidRDefault="00952F78">
            <w:pPr>
              <w:pStyle w:val="TableParagraph"/>
              <w:spacing w:before="3"/>
              <w:ind w:left="66"/>
              <w:jc w:val="center"/>
              <w:rPr>
                <w:sz w:val="16"/>
              </w:rPr>
            </w:pPr>
            <w:r>
              <w:rPr>
                <w:sz w:val="16"/>
              </w:rPr>
              <w:t>=</w:t>
            </w:r>
          </w:p>
        </w:tc>
        <w:tc>
          <w:tcPr>
            <w:tcW w:w="610" w:type="dxa"/>
            <w:shd w:val="clear" w:color="auto" w:fill="00FF00"/>
          </w:tcPr>
          <w:p w14:paraId="344BBA0F"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582DA42B" w14:textId="7E7F5988" w:rsidR="006C4B4B" w:rsidRDefault="00A343AE">
            <w:pPr>
              <w:pStyle w:val="TableParagraph"/>
              <w:spacing w:before="1"/>
              <w:ind w:left="53"/>
              <w:rPr>
                <w:sz w:val="20"/>
              </w:rPr>
            </w:pPr>
            <w:hyperlink r:id="rId86" w:anchor="mp.si.4">
              <w:r w:rsidR="00952F78">
                <w:rPr>
                  <w:sz w:val="20"/>
                  <w:u w:val="single"/>
                </w:rPr>
                <w:t>[mp.si.4]</w:t>
              </w:r>
            </w:hyperlink>
          </w:p>
        </w:tc>
        <w:tc>
          <w:tcPr>
            <w:tcW w:w="3729" w:type="dxa"/>
            <w:shd w:val="clear" w:color="auto" w:fill="FFF4DD"/>
          </w:tcPr>
          <w:p w14:paraId="69FFF3D7" w14:textId="77777777" w:rsidR="006C4B4B" w:rsidRDefault="00952F78">
            <w:pPr>
              <w:pStyle w:val="TableParagraph"/>
              <w:spacing w:before="1"/>
              <w:ind w:left="53"/>
              <w:rPr>
                <w:sz w:val="20"/>
              </w:rPr>
            </w:pPr>
            <w:r>
              <w:rPr>
                <w:sz w:val="20"/>
              </w:rPr>
              <w:t>Transport:</w:t>
            </w:r>
          </w:p>
        </w:tc>
      </w:tr>
      <w:tr w:rsidR="006C4B4B" w14:paraId="593C06A5" w14:textId="77777777" w:rsidTr="00C12AA1">
        <w:trPr>
          <w:trHeight w:val="464"/>
        </w:trPr>
        <w:tc>
          <w:tcPr>
            <w:tcW w:w="1260" w:type="dxa"/>
            <w:shd w:val="clear" w:color="auto" w:fill="FFF4DD"/>
          </w:tcPr>
          <w:p w14:paraId="298FA0C9" w14:textId="77777777" w:rsidR="006C4B4B" w:rsidRDefault="00952F78">
            <w:pPr>
              <w:pStyle w:val="TableParagraph"/>
              <w:spacing w:before="1"/>
              <w:ind w:left="16"/>
              <w:jc w:val="center"/>
              <w:rPr>
                <w:sz w:val="20"/>
              </w:rPr>
            </w:pPr>
            <w:r>
              <w:rPr>
                <w:sz w:val="20"/>
              </w:rPr>
              <w:t>C</w:t>
            </w:r>
          </w:p>
        </w:tc>
        <w:tc>
          <w:tcPr>
            <w:tcW w:w="584" w:type="dxa"/>
            <w:shd w:val="clear" w:color="auto" w:fill="00FF00"/>
          </w:tcPr>
          <w:p w14:paraId="06180010" w14:textId="77777777" w:rsidR="006C4B4B" w:rsidRDefault="00952F78">
            <w:pPr>
              <w:pStyle w:val="TableParagraph"/>
              <w:spacing w:before="3"/>
              <w:ind w:right="60"/>
              <w:jc w:val="right"/>
              <w:rPr>
                <w:sz w:val="16"/>
              </w:rPr>
            </w:pPr>
            <w:r>
              <w:rPr>
                <w:sz w:val="16"/>
              </w:rPr>
              <w:t>applicable</w:t>
            </w:r>
          </w:p>
        </w:tc>
        <w:tc>
          <w:tcPr>
            <w:tcW w:w="579" w:type="dxa"/>
            <w:shd w:val="clear" w:color="auto" w:fill="FFFF00"/>
          </w:tcPr>
          <w:p w14:paraId="61C70C66" w14:textId="77777777" w:rsidR="006C4B4B" w:rsidRDefault="00952F78">
            <w:pPr>
              <w:pStyle w:val="TableParagraph"/>
              <w:spacing w:before="3"/>
              <w:ind w:left="18"/>
              <w:jc w:val="center"/>
              <w:rPr>
                <w:sz w:val="16"/>
              </w:rPr>
            </w:pPr>
            <w:r>
              <w:rPr>
                <w:sz w:val="16"/>
              </w:rPr>
              <w:t>+</w:t>
            </w:r>
          </w:p>
        </w:tc>
        <w:tc>
          <w:tcPr>
            <w:tcW w:w="610" w:type="dxa"/>
            <w:shd w:val="clear" w:color="auto" w:fill="FFFF00"/>
          </w:tcPr>
          <w:p w14:paraId="2C3393CD"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51B9E4C8" w14:textId="769AC4B1" w:rsidR="006C4B4B" w:rsidRDefault="00A343AE">
            <w:pPr>
              <w:pStyle w:val="TableParagraph"/>
              <w:spacing w:before="1"/>
              <w:ind w:left="53"/>
              <w:rPr>
                <w:sz w:val="20"/>
              </w:rPr>
            </w:pPr>
            <w:hyperlink r:id="rId87" w:anchor="mp.si.5">
              <w:r w:rsidR="00952F78">
                <w:rPr>
                  <w:sz w:val="20"/>
                  <w:u w:val="single"/>
                </w:rPr>
                <w:t>[mp.si.5]</w:t>
              </w:r>
            </w:hyperlink>
          </w:p>
        </w:tc>
        <w:tc>
          <w:tcPr>
            <w:tcW w:w="3729" w:type="dxa"/>
            <w:shd w:val="clear" w:color="auto" w:fill="FFF4DD"/>
          </w:tcPr>
          <w:p w14:paraId="638AA72B" w14:textId="77777777" w:rsidR="006C4B4B" w:rsidRDefault="00952F78">
            <w:pPr>
              <w:pStyle w:val="TableParagraph"/>
              <w:spacing w:before="1"/>
              <w:ind w:left="53"/>
              <w:rPr>
                <w:sz w:val="20"/>
              </w:rPr>
            </w:pPr>
            <w:r>
              <w:rPr>
                <w:sz w:val="20"/>
              </w:rPr>
              <w:t>Deletion and destruction</w:t>
            </w:r>
          </w:p>
        </w:tc>
      </w:tr>
      <w:tr w:rsidR="006C4B4B" w14:paraId="29C48DD9" w14:textId="77777777" w:rsidTr="00C12AA1">
        <w:trPr>
          <w:trHeight w:val="464"/>
        </w:trPr>
        <w:tc>
          <w:tcPr>
            <w:tcW w:w="1260" w:type="dxa"/>
            <w:shd w:val="clear" w:color="auto" w:fill="C0C0C0"/>
          </w:tcPr>
          <w:p w14:paraId="6ED7C29A" w14:textId="77777777" w:rsidR="006C4B4B" w:rsidRDefault="006C4B4B">
            <w:pPr>
              <w:pStyle w:val="TableParagraph"/>
              <w:rPr>
                <w:rFonts w:ascii="Times New Roman"/>
                <w:sz w:val="18"/>
              </w:rPr>
            </w:pPr>
          </w:p>
        </w:tc>
        <w:tc>
          <w:tcPr>
            <w:tcW w:w="584" w:type="dxa"/>
            <w:shd w:val="clear" w:color="auto" w:fill="C0C0C0"/>
          </w:tcPr>
          <w:p w14:paraId="665185E7" w14:textId="77777777" w:rsidR="006C4B4B" w:rsidRDefault="006C4B4B">
            <w:pPr>
              <w:pStyle w:val="TableParagraph"/>
              <w:rPr>
                <w:rFonts w:ascii="Times New Roman"/>
                <w:sz w:val="18"/>
              </w:rPr>
            </w:pPr>
          </w:p>
        </w:tc>
        <w:tc>
          <w:tcPr>
            <w:tcW w:w="579" w:type="dxa"/>
            <w:shd w:val="clear" w:color="auto" w:fill="C0C0C0"/>
          </w:tcPr>
          <w:p w14:paraId="608AE7C7" w14:textId="77777777" w:rsidR="006C4B4B" w:rsidRDefault="006C4B4B">
            <w:pPr>
              <w:pStyle w:val="TableParagraph"/>
              <w:rPr>
                <w:rFonts w:ascii="Times New Roman"/>
                <w:sz w:val="18"/>
              </w:rPr>
            </w:pPr>
          </w:p>
        </w:tc>
        <w:tc>
          <w:tcPr>
            <w:tcW w:w="610" w:type="dxa"/>
            <w:shd w:val="clear" w:color="auto" w:fill="C0C0C0"/>
          </w:tcPr>
          <w:p w14:paraId="4BEA969B" w14:textId="77777777" w:rsidR="006C4B4B" w:rsidRDefault="006C4B4B">
            <w:pPr>
              <w:pStyle w:val="TableParagraph"/>
              <w:rPr>
                <w:rFonts w:ascii="Times New Roman"/>
                <w:sz w:val="18"/>
              </w:rPr>
            </w:pPr>
          </w:p>
        </w:tc>
        <w:tc>
          <w:tcPr>
            <w:tcW w:w="1107" w:type="dxa"/>
            <w:shd w:val="clear" w:color="auto" w:fill="C0C0C0"/>
          </w:tcPr>
          <w:p w14:paraId="01A0A5EF" w14:textId="2A78B81B" w:rsidR="006C4B4B" w:rsidRDefault="00A343AE">
            <w:pPr>
              <w:pStyle w:val="TableParagraph"/>
              <w:spacing w:line="229" w:lineRule="exact"/>
              <w:ind w:left="53"/>
              <w:rPr>
                <w:sz w:val="20"/>
              </w:rPr>
            </w:pPr>
            <w:hyperlink r:id="rId88" w:anchor="mp.sw">
              <w:r w:rsidR="00952F78">
                <w:rPr>
                  <w:sz w:val="20"/>
                  <w:u w:val="single"/>
                </w:rPr>
                <w:t>[</w:t>
              </w:r>
              <w:proofErr w:type="spellStart"/>
              <w:proofErr w:type="gramStart"/>
              <w:r w:rsidR="00952F78">
                <w:rPr>
                  <w:sz w:val="20"/>
                  <w:u w:val="single"/>
                </w:rPr>
                <w:t>mp.sw</w:t>
              </w:r>
              <w:proofErr w:type="spellEnd"/>
              <w:proofErr w:type="gramEnd"/>
              <w:r w:rsidR="00952F78">
                <w:rPr>
                  <w:sz w:val="20"/>
                  <w:u w:val="single"/>
                </w:rPr>
                <w:t>]</w:t>
              </w:r>
            </w:hyperlink>
          </w:p>
        </w:tc>
        <w:tc>
          <w:tcPr>
            <w:tcW w:w="3729" w:type="dxa"/>
            <w:shd w:val="clear" w:color="auto" w:fill="C0C0C0"/>
          </w:tcPr>
          <w:p w14:paraId="0B0A6B57" w14:textId="7791627F" w:rsidR="006C4B4B" w:rsidRDefault="00952F78">
            <w:pPr>
              <w:pStyle w:val="TableParagraph"/>
              <w:spacing w:line="229" w:lineRule="exact"/>
              <w:ind w:left="53"/>
              <w:rPr>
                <w:sz w:val="20"/>
              </w:rPr>
            </w:pPr>
            <w:r>
              <w:rPr>
                <w:sz w:val="20"/>
              </w:rPr>
              <w:t xml:space="preserve">Protection of </w:t>
            </w:r>
            <w:r w:rsidR="002B195E">
              <w:rPr>
                <w:sz w:val="20"/>
              </w:rPr>
              <w:t>software</w:t>
            </w:r>
          </w:p>
        </w:tc>
      </w:tr>
      <w:tr w:rsidR="006C4B4B" w14:paraId="7BFB9980" w14:textId="77777777" w:rsidTr="00C12AA1">
        <w:trPr>
          <w:trHeight w:val="465"/>
        </w:trPr>
        <w:tc>
          <w:tcPr>
            <w:tcW w:w="1260" w:type="dxa"/>
            <w:shd w:val="clear" w:color="auto" w:fill="FFF4DD"/>
          </w:tcPr>
          <w:p w14:paraId="7482875F"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EDEDED"/>
          </w:tcPr>
          <w:p w14:paraId="4E903F49"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FFFF00"/>
          </w:tcPr>
          <w:p w14:paraId="0ED8A7D1" w14:textId="77777777" w:rsidR="006C4B4B" w:rsidRDefault="00952F78">
            <w:pPr>
              <w:pStyle w:val="TableParagraph"/>
              <w:ind w:left="35" w:right="17"/>
              <w:jc w:val="center"/>
              <w:rPr>
                <w:sz w:val="16"/>
              </w:rPr>
            </w:pPr>
            <w:r>
              <w:rPr>
                <w:sz w:val="16"/>
              </w:rPr>
              <w:t>applicable</w:t>
            </w:r>
          </w:p>
        </w:tc>
        <w:tc>
          <w:tcPr>
            <w:tcW w:w="610" w:type="dxa"/>
            <w:shd w:val="clear" w:color="auto" w:fill="FFFF00"/>
          </w:tcPr>
          <w:p w14:paraId="28AABDAA" w14:textId="77777777" w:rsidR="006C4B4B" w:rsidRDefault="00952F78">
            <w:pPr>
              <w:pStyle w:val="TableParagraph"/>
              <w:ind w:left="14"/>
              <w:jc w:val="center"/>
              <w:rPr>
                <w:sz w:val="16"/>
              </w:rPr>
            </w:pPr>
            <w:r>
              <w:rPr>
                <w:sz w:val="16"/>
              </w:rPr>
              <w:t>=</w:t>
            </w:r>
          </w:p>
        </w:tc>
        <w:tc>
          <w:tcPr>
            <w:tcW w:w="1107" w:type="dxa"/>
            <w:shd w:val="clear" w:color="auto" w:fill="FFF4DD"/>
          </w:tcPr>
          <w:p w14:paraId="393AFA33" w14:textId="743BBCBF" w:rsidR="006C4B4B" w:rsidRDefault="00A343AE">
            <w:pPr>
              <w:pStyle w:val="TableParagraph"/>
              <w:spacing w:line="229" w:lineRule="exact"/>
              <w:ind w:left="53"/>
              <w:rPr>
                <w:sz w:val="20"/>
              </w:rPr>
            </w:pPr>
            <w:hyperlink r:id="rId89" w:anchor="mp.sw.1">
              <w:r w:rsidR="00952F78">
                <w:rPr>
                  <w:sz w:val="20"/>
                  <w:u w:val="single"/>
                </w:rPr>
                <w:t>[mp.sw.1]</w:t>
              </w:r>
            </w:hyperlink>
          </w:p>
        </w:tc>
        <w:tc>
          <w:tcPr>
            <w:tcW w:w="3729" w:type="dxa"/>
            <w:shd w:val="clear" w:color="auto" w:fill="FFF4DD"/>
          </w:tcPr>
          <w:p w14:paraId="269D4F65" w14:textId="77777777" w:rsidR="006C4B4B" w:rsidRDefault="00952F78">
            <w:pPr>
              <w:pStyle w:val="TableParagraph"/>
              <w:spacing w:line="229" w:lineRule="exact"/>
              <w:ind w:left="53"/>
              <w:rPr>
                <w:sz w:val="20"/>
              </w:rPr>
            </w:pPr>
            <w:r>
              <w:rPr>
                <w:sz w:val="20"/>
              </w:rPr>
              <w:t>Development</w:t>
            </w:r>
          </w:p>
        </w:tc>
      </w:tr>
      <w:tr w:rsidR="006C4B4B" w14:paraId="12B2DB7C" w14:textId="77777777" w:rsidTr="00C12AA1">
        <w:trPr>
          <w:trHeight w:val="464"/>
        </w:trPr>
        <w:tc>
          <w:tcPr>
            <w:tcW w:w="1260" w:type="dxa"/>
            <w:shd w:val="clear" w:color="auto" w:fill="FFF4DD"/>
          </w:tcPr>
          <w:p w14:paraId="7E3CAC19"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78A32ACC" w14:textId="77777777" w:rsidR="006C4B4B" w:rsidRDefault="00952F78">
            <w:pPr>
              <w:pStyle w:val="TableParagraph"/>
              <w:ind w:right="60"/>
              <w:jc w:val="right"/>
              <w:rPr>
                <w:sz w:val="16"/>
              </w:rPr>
            </w:pPr>
            <w:r>
              <w:rPr>
                <w:sz w:val="16"/>
              </w:rPr>
              <w:t>applicable</w:t>
            </w:r>
          </w:p>
        </w:tc>
        <w:tc>
          <w:tcPr>
            <w:tcW w:w="579" w:type="dxa"/>
            <w:shd w:val="clear" w:color="auto" w:fill="FFFF00"/>
          </w:tcPr>
          <w:p w14:paraId="26ADCDB8" w14:textId="77777777" w:rsidR="006C4B4B" w:rsidRDefault="00952F78">
            <w:pPr>
              <w:pStyle w:val="TableParagraph"/>
              <w:ind w:left="18"/>
              <w:jc w:val="center"/>
              <w:rPr>
                <w:sz w:val="16"/>
              </w:rPr>
            </w:pPr>
            <w:r>
              <w:rPr>
                <w:sz w:val="16"/>
              </w:rPr>
              <w:t>+</w:t>
            </w:r>
          </w:p>
        </w:tc>
        <w:tc>
          <w:tcPr>
            <w:tcW w:w="610" w:type="dxa"/>
            <w:shd w:val="clear" w:color="auto" w:fill="FF0000"/>
          </w:tcPr>
          <w:p w14:paraId="74B9DE30" w14:textId="77777777" w:rsidR="006C4B4B" w:rsidRDefault="00952F78">
            <w:pPr>
              <w:pStyle w:val="TableParagraph"/>
              <w:ind w:left="70" w:right="58"/>
              <w:jc w:val="center"/>
              <w:rPr>
                <w:sz w:val="16"/>
              </w:rPr>
            </w:pPr>
            <w:r>
              <w:rPr>
                <w:sz w:val="16"/>
              </w:rPr>
              <w:t>++</w:t>
            </w:r>
          </w:p>
        </w:tc>
        <w:tc>
          <w:tcPr>
            <w:tcW w:w="1107" w:type="dxa"/>
            <w:shd w:val="clear" w:color="auto" w:fill="FFF4DD"/>
          </w:tcPr>
          <w:p w14:paraId="198DC92E" w14:textId="32C4DC88" w:rsidR="006C4B4B" w:rsidRDefault="00A343AE">
            <w:pPr>
              <w:pStyle w:val="TableParagraph"/>
              <w:spacing w:line="229" w:lineRule="exact"/>
              <w:ind w:left="53"/>
              <w:rPr>
                <w:sz w:val="20"/>
              </w:rPr>
            </w:pPr>
            <w:hyperlink r:id="rId90" w:anchor="mp.sw.2">
              <w:r w:rsidR="00952F78">
                <w:rPr>
                  <w:sz w:val="20"/>
                  <w:u w:val="single"/>
                </w:rPr>
                <w:t>[mp.sw.2]</w:t>
              </w:r>
            </w:hyperlink>
          </w:p>
        </w:tc>
        <w:tc>
          <w:tcPr>
            <w:tcW w:w="3729" w:type="dxa"/>
            <w:shd w:val="clear" w:color="auto" w:fill="FFF4DD"/>
          </w:tcPr>
          <w:p w14:paraId="6F6BB95B" w14:textId="77777777" w:rsidR="006C4B4B" w:rsidRDefault="00952F78">
            <w:pPr>
              <w:pStyle w:val="TableParagraph"/>
              <w:spacing w:line="229" w:lineRule="exact"/>
              <w:ind w:left="53"/>
              <w:rPr>
                <w:sz w:val="20"/>
              </w:rPr>
            </w:pPr>
            <w:r>
              <w:rPr>
                <w:sz w:val="20"/>
              </w:rPr>
              <w:t>Acceptance and commissioning</w:t>
            </w:r>
          </w:p>
        </w:tc>
      </w:tr>
      <w:tr w:rsidR="006C4B4B" w14:paraId="0EE8B284" w14:textId="77777777" w:rsidTr="00C12AA1">
        <w:trPr>
          <w:trHeight w:val="464"/>
        </w:trPr>
        <w:tc>
          <w:tcPr>
            <w:tcW w:w="1260" w:type="dxa"/>
            <w:shd w:val="clear" w:color="auto" w:fill="C0C0C0"/>
          </w:tcPr>
          <w:p w14:paraId="729AEE99" w14:textId="77777777" w:rsidR="006C4B4B" w:rsidRDefault="006C4B4B">
            <w:pPr>
              <w:pStyle w:val="TableParagraph"/>
              <w:rPr>
                <w:rFonts w:ascii="Times New Roman"/>
                <w:sz w:val="18"/>
              </w:rPr>
            </w:pPr>
          </w:p>
        </w:tc>
        <w:tc>
          <w:tcPr>
            <w:tcW w:w="584" w:type="dxa"/>
            <w:shd w:val="clear" w:color="auto" w:fill="C0C0C0"/>
          </w:tcPr>
          <w:p w14:paraId="3CC05985" w14:textId="77777777" w:rsidR="006C4B4B" w:rsidRDefault="006C4B4B">
            <w:pPr>
              <w:pStyle w:val="TableParagraph"/>
              <w:rPr>
                <w:rFonts w:ascii="Times New Roman"/>
                <w:sz w:val="18"/>
              </w:rPr>
            </w:pPr>
          </w:p>
        </w:tc>
        <w:tc>
          <w:tcPr>
            <w:tcW w:w="579" w:type="dxa"/>
            <w:shd w:val="clear" w:color="auto" w:fill="C0C0C0"/>
          </w:tcPr>
          <w:p w14:paraId="3A37198F" w14:textId="77777777" w:rsidR="006C4B4B" w:rsidRDefault="006C4B4B">
            <w:pPr>
              <w:pStyle w:val="TableParagraph"/>
              <w:rPr>
                <w:rFonts w:ascii="Times New Roman"/>
                <w:sz w:val="18"/>
              </w:rPr>
            </w:pPr>
          </w:p>
        </w:tc>
        <w:tc>
          <w:tcPr>
            <w:tcW w:w="610" w:type="dxa"/>
            <w:shd w:val="clear" w:color="auto" w:fill="C0C0C0"/>
          </w:tcPr>
          <w:p w14:paraId="6EDC5F68" w14:textId="77777777" w:rsidR="006C4B4B" w:rsidRDefault="006C4B4B">
            <w:pPr>
              <w:pStyle w:val="TableParagraph"/>
              <w:rPr>
                <w:rFonts w:ascii="Times New Roman"/>
                <w:sz w:val="18"/>
              </w:rPr>
            </w:pPr>
          </w:p>
        </w:tc>
        <w:tc>
          <w:tcPr>
            <w:tcW w:w="1107" w:type="dxa"/>
            <w:shd w:val="clear" w:color="auto" w:fill="C0C0C0"/>
          </w:tcPr>
          <w:p w14:paraId="17451E88" w14:textId="454D0BAC" w:rsidR="006C4B4B" w:rsidRDefault="00A343AE">
            <w:pPr>
              <w:pStyle w:val="TableParagraph"/>
              <w:spacing w:line="229" w:lineRule="exact"/>
              <w:ind w:left="53"/>
              <w:rPr>
                <w:sz w:val="20"/>
              </w:rPr>
            </w:pPr>
            <w:hyperlink r:id="rId91" w:anchor="mp.info">
              <w:r w:rsidR="00952F78">
                <w:rPr>
                  <w:sz w:val="20"/>
                  <w:u w:val="single"/>
                </w:rPr>
                <w:t>[mp.info]</w:t>
              </w:r>
            </w:hyperlink>
          </w:p>
        </w:tc>
        <w:tc>
          <w:tcPr>
            <w:tcW w:w="3729" w:type="dxa"/>
            <w:shd w:val="clear" w:color="auto" w:fill="C0C0C0"/>
          </w:tcPr>
          <w:p w14:paraId="51B103B9" w14:textId="1F7C8C16" w:rsidR="006C4B4B" w:rsidRDefault="002B195E">
            <w:pPr>
              <w:pStyle w:val="TableParagraph"/>
              <w:spacing w:line="229" w:lineRule="exact"/>
              <w:ind w:left="53"/>
              <w:rPr>
                <w:sz w:val="20"/>
              </w:rPr>
            </w:pPr>
            <w:r>
              <w:rPr>
                <w:sz w:val="20"/>
              </w:rPr>
              <w:t>Protection of information</w:t>
            </w:r>
          </w:p>
        </w:tc>
      </w:tr>
      <w:tr w:rsidR="006C4B4B" w14:paraId="736B28B3" w14:textId="77777777" w:rsidTr="00C12AA1">
        <w:trPr>
          <w:trHeight w:val="462"/>
        </w:trPr>
        <w:tc>
          <w:tcPr>
            <w:tcW w:w="1260" w:type="dxa"/>
            <w:shd w:val="clear" w:color="auto" w:fill="FFF4DD"/>
          </w:tcPr>
          <w:p w14:paraId="1015316C"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1815A9F2" w14:textId="77777777" w:rsidR="006C4B4B" w:rsidRDefault="00952F78">
            <w:pPr>
              <w:pStyle w:val="TableParagraph"/>
              <w:ind w:right="60"/>
              <w:jc w:val="right"/>
              <w:rPr>
                <w:sz w:val="16"/>
              </w:rPr>
            </w:pPr>
            <w:r>
              <w:rPr>
                <w:sz w:val="16"/>
              </w:rPr>
              <w:t>applicable</w:t>
            </w:r>
          </w:p>
        </w:tc>
        <w:tc>
          <w:tcPr>
            <w:tcW w:w="579" w:type="dxa"/>
            <w:shd w:val="clear" w:color="auto" w:fill="00FF00"/>
          </w:tcPr>
          <w:p w14:paraId="122554C0" w14:textId="77777777" w:rsidR="006C4B4B" w:rsidRDefault="00952F78">
            <w:pPr>
              <w:pStyle w:val="TableParagraph"/>
              <w:ind w:left="66"/>
              <w:jc w:val="center"/>
              <w:rPr>
                <w:sz w:val="16"/>
              </w:rPr>
            </w:pPr>
            <w:r>
              <w:rPr>
                <w:sz w:val="16"/>
              </w:rPr>
              <w:t>=</w:t>
            </w:r>
          </w:p>
        </w:tc>
        <w:tc>
          <w:tcPr>
            <w:tcW w:w="610" w:type="dxa"/>
            <w:shd w:val="clear" w:color="auto" w:fill="00FF00"/>
          </w:tcPr>
          <w:p w14:paraId="3D310731" w14:textId="77777777" w:rsidR="006C4B4B" w:rsidRDefault="00952F78">
            <w:pPr>
              <w:pStyle w:val="TableParagraph"/>
              <w:ind w:left="62"/>
              <w:jc w:val="center"/>
              <w:rPr>
                <w:sz w:val="16"/>
              </w:rPr>
            </w:pPr>
            <w:r>
              <w:rPr>
                <w:sz w:val="16"/>
              </w:rPr>
              <w:t>=</w:t>
            </w:r>
          </w:p>
        </w:tc>
        <w:tc>
          <w:tcPr>
            <w:tcW w:w="1107" w:type="dxa"/>
            <w:shd w:val="clear" w:color="auto" w:fill="FFF4DD"/>
          </w:tcPr>
          <w:p w14:paraId="1CEDBA8B" w14:textId="37C59D27" w:rsidR="006C4B4B" w:rsidRDefault="00A343AE">
            <w:pPr>
              <w:pStyle w:val="TableParagraph"/>
              <w:spacing w:line="229" w:lineRule="exact"/>
              <w:ind w:left="53"/>
              <w:rPr>
                <w:sz w:val="20"/>
              </w:rPr>
            </w:pPr>
            <w:hyperlink r:id="rId92" w:anchor="mp.info.1">
              <w:r w:rsidR="00952F78">
                <w:rPr>
                  <w:sz w:val="20"/>
                  <w:u w:val="single"/>
                </w:rPr>
                <w:t>[mp.info.1]</w:t>
              </w:r>
            </w:hyperlink>
          </w:p>
        </w:tc>
        <w:tc>
          <w:tcPr>
            <w:tcW w:w="3729" w:type="dxa"/>
            <w:shd w:val="clear" w:color="auto" w:fill="FFF4DD"/>
          </w:tcPr>
          <w:p w14:paraId="671A34DE" w14:textId="77777777" w:rsidR="006C4B4B" w:rsidRDefault="00952F78">
            <w:pPr>
              <w:pStyle w:val="TableParagraph"/>
              <w:spacing w:line="229" w:lineRule="exact"/>
              <w:ind w:left="53"/>
              <w:rPr>
                <w:sz w:val="20"/>
              </w:rPr>
            </w:pPr>
            <w:r>
              <w:rPr>
                <w:sz w:val="20"/>
              </w:rPr>
              <w:t>Personal data</w:t>
            </w:r>
          </w:p>
        </w:tc>
      </w:tr>
      <w:tr w:rsidR="006C4B4B" w14:paraId="2E239B04" w14:textId="77777777" w:rsidTr="00C12AA1">
        <w:trPr>
          <w:trHeight w:val="464"/>
        </w:trPr>
        <w:tc>
          <w:tcPr>
            <w:tcW w:w="1260" w:type="dxa"/>
            <w:shd w:val="clear" w:color="auto" w:fill="FFF4DD"/>
          </w:tcPr>
          <w:p w14:paraId="71054520" w14:textId="77777777" w:rsidR="006C4B4B" w:rsidRDefault="00952F78">
            <w:pPr>
              <w:pStyle w:val="TableParagraph"/>
              <w:spacing w:before="1"/>
              <w:ind w:left="16"/>
              <w:jc w:val="center"/>
              <w:rPr>
                <w:sz w:val="20"/>
              </w:rPr>
            </w:pPr>
            <w:r>
              <w:rPr>
                <w:sz w:val="20"/>
              </w:rPr>
              <w:t>C</w:t>
            </w:r>
          </w:p>
        </w:tc>
        <w:tc>
          <w:tcPr>
            <w:tcW w:w="584" w:type="dxa"/>
            <w:shd w:val="clear" w:color="auto" w:fill="00FF00"/>
          </w:tcPr>
          <w:p w14:paraId="7239BE41" w14:textId="77777777" w:rsidR="006C4B4B" w:rsidRDefault="00952F78">
            <w:pPr>
              <w:pStyle w:val="TableParagraph"/>
              <w:spacing w:before="3"/>
              <w:ind w:right="60"/>
              <w:jc w:val="right"/>
              <w:rPr>
                <w:sz w:val="16"/>
              </w:rPr>
            </w:pPr>
            <w:r>
              <w:rPr>
                <w:sz w:val="16"/>
              </w:rPr>
              <w:t>applicable</w:t>
            </w:r>
          </w:p>
        </w:tc>
        <w:tc>
          <w:tcPr>
            <w:tcW w:w="579" w:type="dxa"/>
            <w:shd w:val="clear" w:color="auto" w:fill="FFFF00"/>
          </w:tcPr>
          <w:p w14:paraId="2C44B787" w14:textId="77777777" w:rsidR="006C4B4B" w:rsidRDefault="00952F78">
            <w:pPr>
              <w:pStyle w:val="TableParagraph"/>
              <w:spacing w:before="3"/>
              <w:ind w:left="18"/>
              <w:jc w:val="center"/>
              <w:rPr>
                <w:sz w:val="16"/>
              </w:rPr>
            </w:pPr>
            <w:r>
              <w:rPr>
                <w:sz w:val="16"/>
              </w:rPr>
              <w:t>+</w:t>
            </w:r>
          </w:p>
        </w:tc>
        <w:tc>
          <w:tcPr>
            <w:tcW w:w="610" w:type="dxa"/>
            <w:shd w:val="clear" w:color="auto" w:fill="FFFF00"/>
          </w:tcPr>
          <w:p w14:paraId="63418FE1" w14:textId="77777777" w:rsidR="006C4B4B" w:rsidRDefault="00952F78">
            <w:pPr>
              <w:pStyle w:val="TableParagraph"/>
              <w:spacing w:before="3"/>
              <w:ind w:left="62"/>
              <w:jc w:val="center"/>
              <w:rPr>
                <w:sz w:val="16"/>
              </w:rPr>
            </w:pPr>
            <w:r>
              <w:rPr>
                <w:sz w:val="16"/>
              </w:rPr>
              <w:t>=</w:t>
            </w:r>
          </w:p>
        </w:tc>
        <w:tc>
          <w:tcPr>
            <w:tcW w:w="1107" w:type="dxa"/>
            <w:shd w:val="clear" w:color="auto" w:fill="FFF4DD"/>
          </w:tcPr>
          <w:p w14:paraId="6539A2C5" w14:textId="332AA893" w:rsidR="006C4B4B" w:rsidRDefault="00A343AE">
            <w:pPr>
              <w:pStyle w:val="TableParagraph"/>
              <w:spacing w:before="1"/>
              <w:ind w:left="53"/>
              <w:rPr>
                <w:sz w:val="20"/>
              </w:rPr>
            </w:pPr>
            <w:hyperlink r:id="rId93" w:anchor="mp.info.2">
              <w:r w:rsidR="00952F78">
                <w:rPr>
                  <w:sz w:val="20"/>
                  <w:u w:val="single"/>
                </w:rPr>
                <w:t>[mp.info.2]</w:t>
              </w:r>
            </w:hyperlink>
          </w:p>
        </w:tc>
        <w:tc>
          <w:tcPr>
            <w:tcW w:w="3729" w:type="dxa"/>
            <w:shd w:val="clear" w:color="auto" w:fill="FFF4DD"/>
          </w:tcPr>
          <w:p w14:paraId="6F265F51" w14:textId="77777777" w:rsidR="006C4B4B" w:rsidRDefault="00952F78">
            <w:pPr>
              <w:pStyle w:val="TableParagraph"/>
              <w:spacing w:before="1"/>
              <w:ind w:left="53"/>
              <w:rPr>
                <w:sz w:val="20"/>
              </w:rPr>
            </w:pPr>
            <w:r>
              <w:rPr>
                <w:sz w:val="20"/>
              </w:rPr>
              <w:t>Qualification of information</w:t>
            </w:r>
          </w:p>
        </w:tc>
      </w:tr>
      <w:tr w:rsidR="006C4B4B" w14:paraId="4A4AD488" w14:textId="77777777" w:rsidTr="00C12AA1">
        <w:trPr>
          <w:trHeight w:val="464"/>
        </w:trPr>
        <w:tc>
          <w:tcPr>
            <w:tcW w:w="1260" w:type="dxa"/>
            <w:shd w:val="clear" w:color="auto" w:fill="FFF4DD"/>
          </w:tcPr>
          <w:p w14:paraId="26FEB435" w14:textId="77777777" w:rsidR="006C4B4B" w:rsidRDefault="00952F78">
            <w:pPr>
              <w:pStyle w:val="TableParagraph"/>
              <w:spacing w:before="1"/>
              <w:ind w:left="16"/>
              <w:jc w:val="center"/>
              <w:rPr>
                <w:sz w:val="20"/>
              </w:rPr>
            </w:pPr>
            <w:r>
              <w:rPr>
                <w:sz w:val="20"/>
              </w:rPr>
              <w:t>C</w:t>
            </w:r>
          </w:p>
        </w:tc>
        <w:tc>
          <w:tcPr>
            <w:tcW w:w="584" w:type="dxa"/>
            <w:shd w:val="clear" w:color="auto" w:fill="EDEDED"/>
          </w:tcPr>
          <w:p w14:paraId="1454213C" w14:textId="77777777" w:rsidR="006C4B4B" w:rsidRDefault="00952F78">
            <w:pPr>
              <w:pStyle w:val="TableParagraph"/>
              <w:spacing w:before="3"/>
              <w:ind w:right="136"/>
              <w:jc w:val="right"/>
              <w:rPr>
                <w:sz w:val="16"/>
              </w:rPr>
            </w:pPr>
            <w:proofErr w:type="spellStart"/>
            <w:r>
              <w:rPr>
                <w:sz w:val="16"/>
              </w:rPr>
              <w:t>n.a.</w:t>
            </w:r>
            <w:proofErr w:type="spellEnd"/>
          </w:p>
        </w:tc>
        <w:tc>
          <w:tcPr>
            <w:tcW w:w="579" w:type="dxa"/>
            <w:shd w:val="clear" w:color="auto" w:fill="EDEDED"/>
          </w:tcPr>
          <w:p w14:paraId="7A8BB550" w14:textId="77777777" w:rsidR="006C4B4B" w:rsidRDefault="00952F78">
            <w:pPr>
              <w:pStyle w:val="TableParagraph"/>
              <w:spacing w:before="3"/>
              <w:ind w:left="36" w:right="17"/>
              <w:jc w:val="center"/>
              <w:rPr>
                <w:sz w:val="16"/>
              </w:rPr>
            </w:pPr>
            <w:proofErr w:type="spellStart"/>
            <w:r>
              <w:rPr>
                <w:sz w:val="16"/>
              </w:rPr>
              <w:t>n.a.</w:t>
            </w:r>
            <w:proofErr w:type="spellEnd"/>
          </w:p>
        </w:tc>
        <w:tc>
          <w:tcPr>
            <w:tcW w:w="610" w:type="dxa"/>
            <w:shd w:val="clear" w:color="auto" w:fill="FF0000"/>
          </w:tcPr>
          <w:p w14:paraId="5CB7B8F2" w14:textId="77777777" w:rsidR="006C4B4B" w:rsidRDefault="00952F78">
            <w:pPr>
              <w:pStyle w:val="TableParagraph"/>
              <w:spacing w:before="3"/>
              <w:ind w:left="72" w:right="58"/>
              <w:jc w:val="center"/>
              <w:rPr>
                <w:sz w:val="16"/>
              </w:rPr>
            </w:pPr>
            <w:r>
              <w:rPr>
                <w:sz w:val="16"/>
              </w:rPr>
              <w:t>applicable</w:t>
            </w:r>
          </w:p>
        </w:tc>
        <w:tc>
          <w:tcPr>
            <w:tcW w:w="1107" w:type="dxa"/>
            <w:shd w:val="clear" w:color="auto" w:fill="FFF4DD"/>
          </w:tcPr>
          <w:p w14:paraId="0F3EF18F" w14:textId="0691ED37" w:rsidR="006C4B4B" w:rsidRDefault="00A343AE">
            <w:pPr>
              <w:pStyle w:val="TableParagraph"/>
              <w:spacing w:before="1"/>
              <w:ind w:left="53"/>
              <w:rPr>
                <w:sz w:val="20"/>
              </w:rPr>
            </w:pPr>
            <w:hyperlink r:id="rId94" w:anchor="mp.info.3">
              <w:r w:rsidR="00952F78">
                <w:rPr>
                  <w:sz w:val="20"/>
                  <w:u w:val="single"/>
                </w:rPr>
                <w:t>[mp.info.3]</w:t>
              </w:r>
            </w:hyperlink>
          </w:p>
        </w:tc>
        <w:tc>
          <w:tcPr>
            <w:tcW w:w="3729" w:type="dxa"/>
            <w:shd w:val="clear" w:color="auto" w:fill="FFF4DD"/>
          </w:tcPr>
          <w:p w14:paraId="7CC5C606" w14:textId="77777777" w:rsidR="006C4B4B" w:rsidRDefault="00952F78">
            <w:pPr>
              <w:pStyle w:val="TableParagraph"/>
              <w:spacing w:before="1"/>
              <w:ind w:left="53"/>
              <w:rPr>
                <w:sz w:val="20"/>
              </w:rPr>
            </w:pPr>
            <w:r>
              <w:rPr>
                <w:sz w:val="20"/>
              </w:rPr>
              <w:t>Encryption</w:t>
            </w:r>
          </w:p>
        </w:tc>
      </w:tr>
      <w:tr w:rsidR="006C4B4B" w14:paraId="7DD1F171" w14:textId="77777777" w:rsidTr="00C12AA1">
        <w:trPr>
          <w:trHeight w:val="464"/>
        </w:trPr>
        <w:tc>
          <w:tcPr>
            <w:tcW w:w="1260" w:type="dxa"/>
            <w:shd w:val="clear" w:color="auto" w:fill="FFF4DD"/>
          </w:tcPr>
          <w:p w14:paraId="33C84517" w14:textId="77777777" w:rsidR="006C4B4B" w:rsidRDefault="00952F78">
            <w:pPr>
              <w:pStyle w:val="TableParagraph"/>
              <w:spacing w:line="229" w:lineRule="exact"/>
              <w:ind w:left="95" w:right="80"/>
              <w:jc w:val="center"/>
              <w:rPr>
                <w:sz w:val="20"/>
              </w:rPr>
            </w:pPr>
            <w:r>
              <w:rPr>
                <w:sz w:val="20"/>
              </w:rPr>
              <w:t xml:space="preserve">I </w:t>
            </w:r>
            <w:proofErr w:type="gramStart"/>
            <w:r>
              <w:rPr>
                <w:sz w:val="20"/>
              </w:rPr>
              <w:t>A</w:t>
            </w:r>
            <w:proofErr w:type="gramEnd"/>
          </w:p>
        </w:tc>
        <w:tc>
          <w:tcPr>
            <w:tcW w:w="584" w:type="dxa"/>
            <w:shd w:val="clear" w:color="auto" w:fill="00FF00"/>
          </w:tcPr>
          <w:p w14:paraId="250F5B79" w14:textId="77777777" w:rsidR="006C4B4B" w:rsidRDefault="00952F78">
            <w:pPr>
              <w:pStyle w:val="TableParagraph"/>
              <w:ind w:right="60"/>
              <w:jc w:val="right"/>
              <w:rPr>
                <w:sz w:val="16"/>
              </w:rPr>
            </w:pPr>
            <w:r>
              <w:rPr>
                <w:sz w:val="16"/>
              </w:rPr>
              <w:t>applicable</w:t>
            </w:r>
          </w:p>
        </w:tc>
        <w:tc>
          <w:tcPr>
            <w:tcW w:w="579" w:type="dxa"/>
            <w:shd w:val="clear" w:color="auto" w:fill="FFFF00"/>
          </w:tcPr>
          <w:p w14:paraId="5934FBCF" w14:textId="77777777" w:rsidR="006C4B4B" w:rsidRDefault="00952F78">
            <w:pPr>
              <w:pStyle w:val="TableParagraph"/>
              <w:ind w:left="18"/>
              <w:jc w:val="center"/>
              <w:rPr>
                <w:sz w:val="16"/>
              </w:rPr>
            </w:pPr>
            <w:r>
              <w:rPr>
                <w:sz w:val="16"/>
              </w:rPr>
              <w:t>+</w:t>
            </w:r>
          </w:p>
        </w:tc>
        <w:tc>
          <w:tcPr>
            <w:tcW w:w="610" w:type="dxa"/>
            <w:shd w:val="clear" w:color="auto" w:fill="FF0000"/>
          </w:tcPr>
          <w:p w14:paraId="60AD1FA5" w14:textId="77777777" w:rsidR="006C4B4B" w:rsidRDefault="00952F78">
            <w:pPr>
              <w:pStyle w:val="TableParagraph"/>
              <w:ind w:left="70" w:right="58"/>
              <w:jc w:val="center"/>
              <w:rPr>
                <w:sz w:val="16"/>
              </w:rPr>
            </w:pPr>
            <w:r>
              <w:rPr>
                <w:sz w:val="16"/>
              </w:rPr>
              <w:t>++</w:t>
            </w:r>
          </w:p>
        </w:tc>
        <w:tc>
          <w:tcPr>
            <w:tcW w:w="1107" w:type="dxa"/>
            <w:shd w:val="clear" w:color="auto" w:fill="FFF4DD"/>
          </w:tcPr>
          <w:p w14:paraId="6CA3E8E9" w14:textId="27461A58" w:rsidR="006C4B4B" w:rsidRDefault="00A343AE">
            <w:pPr>
              <w:pStyle w:val="TableParagraph"/>
              <w:spacing w:line="229" w:lineRule="exact"/>
              <w:ind w:left="53"/>
              <w:rPr>
                <w:sz w:val="20"/>
              </w:rPr>
            </w:pPr>
            <w:hyperlink r:id="rId95" w:anchor="mp.info.4">
              <w:r w:rsidR="00952F78">
                <w:rPr>
                  <w:sz w:val="20"/>
                  <w:u w:val="single"/>
                </w:rPr>
                <w:t>[mp.info.4]</w:t>
              </w:r>
            </w:hyperlink>
          </w:p>
        </w:tc>
        <w:tc>
          <w:tcPr>
            <w:tcW w:w="3729" w:type="dxa"/>
            <w:shd w:val="clear" w:color="auto" w:fill="FFF4DD"/>
          </w:tcPr>
          <w:p w14:paraId="672B2907" w14:textId="77777777" w:rsidR="006C4B4B" w:rsidRDefault="00952F78">
            <w:pPr>
              <w:pStyle w:val="TableParagraph"/>
              <w:spacing w:line="229" w:lineRule="exact"/>
              <w:ind w:left="53"/>
              <w:rPr>
                <w:sz w:val="20"/>
              </w:rPr>
            </w:pPr>
            <w:r>
              <w:rPr>
                <w:sz w:val="20"/>
              </w:rPr>
              <w:t>Electronic signature</w:t>
            </w:r>
          </w:p>
        </w:tc>
      </w:tr>
      <w:tr w:rsidR="006C4B4B" w14:paraId="490456A8" w14:textId="77777777" w:rsidTr="00C12AA1">
        <w:trPr>
          <w:trHeight w:val="464"/>
        </w:trPr>
        <w:tc>
          <w:tcPr>
            <w:tcW w:w="1260" w:type="dxa"/>
            <w:shd w:val="clear" w:color="auto" w:fill="FFF4DD"/>
          </w:tcPr>
          <w:p w14:paraId="7A287E93" w14:textId="77777777" w:rsidR="006C4B4B" w:rsidRDefault="00952F78">
            <w:pPr>
              <w:pStyle w:val="TableParagraph"/>
              <w:spacing w:line="229" w:lineRule="exact"/>
              <w:ind w:left="13"/>
              <w:jc w:val="center"/>
              <w:rPr>
                <w:sz w:val="20"/>
              </w:rPr>
            </w:pPr>
            <w:r>
              <w:rPr>
                <w:sz w:val="20"/>
              </w:rPr>
              <w:t>T</w:t>
            </w:r>
          </w:p>
        </w:tc>
        <w:tc>
          <w:tcPr>
            <w:tcW w:w="584" w:type="dxa"/>
            <w:shd w:val="clear" w:color="auto" w:fill="EDEDED"/>
          </w:tcPr>
          <w:p w14:paraId="7E8CB76C"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EDEDED"/>
          </w:tcPr>
          <w:p w14:paraId="7765AB55" w14:textId="77777777" w:rsidR="006C4B4B" w:rsidRDefault="00952F78">
            <w:pPr>
              <w:pStyle w:val="TableParagraph"/>
              <w:ind w:left="36" w:right="17"/>
              <w:jc w:val="center"/>
              <w:rPr>
                <w:sz w:val="16"/>
              </w:rPr>
            </w:pPr>
            <w:proofErr w:type="spellStart"/>
            <w:r>
              <w:rPr>
                <w:sz w:val="16"/>
              </w:rPr>
              <w:t>n.a.</w:t>
            </w:r>
            <w:proofErr w:type="spellEnd"/>
          </w:p>
        </w:tc>
        <w:tc>
          <w:tcPr>
            <w:tcW w:w="610" w:type="dxa"/>
            <w:shd w:val="clear" w:color="auto" w:fill="FF0000"/>
          </w:tcPr>
          <w:p w14:paraId="126ADAE3" w14:textId="77777777" w:rsidR="006C4B4B" w:rsidRDefault="00952F78">
            <w:pPr>
              <w:pStyle w:val="TableParagraph"/>
              <w:ind w:left="72" w:right="58"/>
              <w:jc w:val="center"/>
              <w:rPr>
                <w:sz w:val="16"/>
              </w:rPr>
            </w:pPr>
            <w:r>
              <w:rPr>
                <w:sz w:val="16"/>
              </w:rPr>
              <w:t>applicable</w:t>
            </w:r>
          </w:p>
        </w:tc>
        <w:tc>
          <w:tcPr>
            <w:tcW w:w="1107" w:type="dxa"/>
            <w:shd w:val="clear" w:color="auto" w:fill="FFF4DD"/>
          </w:tcPr>
          <w:p w14:paraId="285BE572" w14:textId="476D60C2" w:rsidR="006C4B4B" w:rsidRDefault="00A343AE">
            <w:pPr>
              <w:pStyle w:val="TableParagraph"/>
              <w:spacing w:line="229" w:lineRule="exact"/>
              <w:ind w:left="53"/>
              <w:rPr>
                <w:sz w:val="20"/>
              </w:rPr>
            </w:pPr>
            <w:hyperlink r:id="rId96" w:anchor="mp.info.5">
              <w:r w:rsidR="00952F78">
                <w:rPr>
                  <w:sz w:val="20"/>
                  <w:u w:val="single"/>
                </w:rPr>
                <w:t>[mp.info.5]</w:t>
              </w:r>
            </w:hyperlink>
          </w:p>
        </w:tc>
        <w:tc>
          <w:tcPr>
            <w:tcW w:w="3729" w:type="dxa"/>
            <w:shd w:val="clear" w:color="auto" w:fill="FFF4DD"/>
          </w:tcPr>
          <w:p w14:paraId="687E1BFB" w14:textId="77777777" w:rsidR="006C4B4B" w:rsidRDefault="00952F78">
            <w:pPr>
              <w:pStyle w:val="TableParagraph"/>
              <w:spacing w:line="229" w:lineRule="exact"/>
              <w:ind w:left="53"/>
              <w:rPr>
                <w:sz w:val="20"/>
              </w:rPr>
            </w:pPr>
            <w:r>
              <w:rPr>
                <w:sz w:val="20"/>
              </w:rPr>
              <w:t>Time stamps</w:t>
            </w:r>
          </w:p>
        </w:tc>
      </w:tr>
      <w:tr w:rsidR="006C4B4B" w14:paraId="27C424B8" w14:textId="77777777" w:rsidTr="00C12AA1">
        <w:trPr>
          <w:trHeight w:val="465"/>
        </w:trPr>
        <w:tc>
          <w:tcPr>
            <w:tcW w:w="1260" w:type="dxa"/>
            <w:shd w:val="clear" w:color="auto" w:fill="FFF4DD"/>
          </w:tcPr>
          <w:p w14:paraId="467D4924" w14:textId="77777777" w:rsidR="006C4B4B" w:rsidRDefault="00952F78">
            <w:pPr>
              <w:pStyle w:val="TableParagraph"/>
              <w:ind w:left="16"/>
              <w:jc w:val="center"/>
              <w:rPr>
                <w:sz w:val="20"/>
              </w:rPr>
            </w:pPr>
            <w:r>
              <w:rPr>
                <w:sz w:val="20"/>
              </w:rPr>
              <w:t>C</w:t>
            </w:r>
          </w:p>
        </w:tc>
        <w:tc>
          <w:tcPr>
            <w:tcW w:w="584" w:type="dxa"/>
            <w:shd w:val="clear" w:color="auto" w:fill="00FF00"/>
          </w:tcPr>
          <w:p w14:paraId="4F6BC950" w14:textId="77777777" w:rsidR="006C4B4B" w:rsidRDefault="00952F78">
            <w:pPr>
              <w:pStyle w:val="TableParagraph"/>
              <w:spacing w:before="1"/>
              <w:ind w:right="60"/>
              <w:jc w:val="right"/>
              <w:rPr>
                <w:sz w:val="16"/>
              </w:rPr>
            </w:pPr>
            <w:r>
              <w:rPr>
                <w:sz w:val="16"/>
              </w:rPr>
              <w:t>applicable</w:t>
            </w:r>
          </w:p>
        </w:tc>
        <w:tc>
          <w:tcPr>
            <w:tcW w:w="579" w:type="dxa"/>
            <w:shd w:val="clear" w:color="auto" w:fill="00FF00"/>
          </w:tcPr>
          <w:p w14:paraId="7516D6BB" w14:textId="77777777" w:rsidR="006C4B4B" w:rsidRDefault="00952F78">
            <w:pPr>
              <w:pStyle w:val="TableParagraph"/>
              <w:spacing w:before="1"/>
              <w:ind w:left="66"/>
              <w:jc w:val="center"/>
              <w:rPr>
                <w:sz w:val="16"/>
              </w:rPr>
            </w:pPr>
            <w:r>
              <w:rPr>
                <w:sz w:val="16"/>
              </w:rPr>
              <w:t>=</w:t>
            </w:r>
          </w:p>
        </w:tc>
        <w:tc>
          <w:tcPr>
            <w:tcW w:w="610" w:type="dxa"/>
            <w:shd w:val="clear" w:color="auto" w:fill="00FF00"/>
          </w:tcPr>
          <w:p w14:paraId="0838A784" w14:textId="77777777" w:rsidR="006C4B4B" w:rsidRDefault="00952F78">
            <w:pPr>
              <w:pStyle w:val="TableParagraph"/>
              <w:spacing w:before="1"/>
              <w:ind w:left="62"/>
              <w:jc w:val="center"/>
              <w:rPr>
                <w:sz w:val="16"/>
              </w:rPr>
            </w:pPr>
            <w:r>
              <w:rPr>
                <w:sz w:val="16"/>
              </w:rPr>
              <w:t>=</w:t>
            </w:r>
          </w:p>
        </w:tc>
        <w:tc>
          <w:tcPr>
            <w:tcW w:w="1107" w:type="dxa"/>
            <w:shd w:val="clear" w:color="auto" w:fill="FFF4DD"/>
          </w:tcPr>
          <w:p w14:paraId="007F35DE" w14:textId="4A25D48F" w:rsidR="006C4B4B" w:rsidRDefault="00A343AE">
            <w:pPr>
              <w:pStyle w:val="TableParagraph"/>
              <w:ind w:left="53"/>
              <w:rPr>
                <w:sz w:val="20"/>
              </w:rPr>
            </w:pPr>
            <w:hyperlink r:id="rId97" w:anchor="mp.info.6">
              <w:r w:rsidR="00952F78">
                <w:rPr>
                  <w:sz w:val="20"/>
                  <w:u w:val="single"/>
                </w:rPr>
                <w:t>[mp.info.6]</w:t>
              </w:r>
            </w:hyperlink>
          </w:p>
        </w:tc>
        <w:tc>
          <w:tcPr>
            <w:tcW w:w="3729" w:type="dxa"/>
            <w:shd w:val="clear" w:color="auto" w:fill="FFF4DD"/>
          </w:tcPr>
          <w:p w14:paraId="2B4240FE" w14:textId="77777777" w:rsidR="006C4B4B" w:rsidRDefault="00952F78">
            <w:pPr>
              <w:pStyle w:val="TableParagraph"/>
              <w:ind w:left="53"/>
              <w:rPr>
                <w:sz w:val="20"/>
              </w:rPr>
            </w:pPr>
            <w:r>
              <w:rPr>
                <w:sz w:val="20"/>
              </w:rPr>
              <w:t>Cleaning of documents</w:t>
            </w:r>
          </w:p>
        </w:tc>
      </w:tr>
      <w:tr w:rsidR="006C4B4B" w14:paraId="486BE1CD" w14:textId="77777777" w:rsidTr="00C12AA1">
        <w:trPr>
          <w:trHeight w:val="464"/>
        </w:trPr>
        <w:tc>
          <w:tcPr>
            <w:tcW w:w="1260" w:type="dxa"/>
            <w:shd w:val="clear" w:color="auto" w:fill="FFF4DD"/>
          </w:tcPr>
          <w:p w14:paraId="2AC18106" w14:textId="77777777" w:rsidR="006C4B4B" w:rsidRDefault="00952F78">
            <w:pPr>
              <w:pStyle w:val="TableParagraph"/>
              <w:spacing w:line="229" w:lineRule="exact"/>
              <w:ind w:left="16"/>
              <w:jc w:val="center"/>
              <w:rPr>
                <w:sz w:val="20"/>
              </w:rPr>
            </w:pPr>
            <w:r>
              <w:rPr>
                <w:sz w:val="20"/>
              </w:rPr>
              <w:t>D</w:t>
            </w:r>
          </w:p>
        </w:tc>
        <w:tc>
          <w:tcPr>
            <w:tcW w:w="584" w:type="dxa"/>
            <w:shd w:val="clear" w:color="auto" w:fill="00FF00"/>
          </w:tcPr>
          <w:p w14:paraId="5C7F7AAA" w14:textId="77777777" w:rsidR="006C4B4B" w:rsidRDefault="00952F78">
            <w:pPr>
              <w:pStyle w:val="TableParagraph"/>
              <w:ind w:right="60"/>
              <w:jc w:val="right"/>
              <w:rPr>
                <w:sz w:val="16"/>
              </w:rPr>
            </w:pPr>
            <w:r>
              <w:rPr>
                <w:sz w:val="16"/>
              </w:rPr>
              <w:t>applicable</w:t>
            </w:r>
          </w:p>
        </w:tc>
        <w:tc>
          <w:tcPr>
            <w:tcW w:w="579" w:type="dxa"/>
            <w:shd w:val="clear" w:color="auto" w:fill="00FF00"/>
          </w:tcPr>
          <w:p w14:paraId="2191A5C9" w14:textId="77777777" w:rsidR="006C4B4B" w:rsidRDefault="00952F78">
            <w:pPr>
              <w:pStyle w:val="TableParagraph"/>
              <w:ind w:left="66"/>
              <w:jc w:val="center"/>
              <w:rPr>
                <w:sz w:val="16"/>
              </w:rPr>
            </w:pPr>
            <w:r>
              <w:rPr>
                <w:sz w:val="16"/>
              </w:rPr>
              <w:t>=</w:t>
            </w:r>
          </w:p>
        </w:tc>
        <w:tc>
          <w:tcPr>
            <w:tcW w:w="610" w:type="dxa"/>
            <w:shd w:val="clear" w:color="auto" w:fill="00FF00"/>
          </w:tcPr>
          <w:p w14:paraId="6B91DFE4" w14:textId="77777777" w:rsidR="006C4B4B" w:rsidRDefault="00952F78">
            <w:pPr>
              <w:pStyle w:val="TableParagraph"/>
              <w:ind w:left="62"/>
              <w:jc w:val="center"/>
              <w:rPr>
                <w:sz w:val="16"/>
              </w:rPr>
            </w:pPr>
            <w:r>
              <w:rPr>
                <w:sz w:val="16"/>
              </w:rPr>
              <w:t>=</w:t>
            </w:r>
          </w:p>
        </w:tc>
        <w:tc>
          <w:tcPr>
            <w:tcW w:w="1107" w:type="dxa"/>
            <w:shd w:val="clear" w:color="auto" w:fill="FFF4DD"/>
          </w:tcPr>
          <w:p w14:paraId="56471FCB" w14:textId="285842E0" w:rsidR="006C4B4B" w:rsidRDefault="00A343AE">
            <w:pPr>
              <w:pStyle w:val="TableParagraph"/>
              <w:spacing w:line="229" w:lineRule="exact"/>
              <w:ind w:left="53"/>
              <w:rPr>
                <w:sz w:val="20"/>
              </w:rPr>
            </w:pPr>
            <w:hyperlink r:id="rId98" w:anchor="mp.info.9">
              <w:r w:rsidR="00952F78">
                <w:rPr>
                  <w:sz w:val="20"/>
                  <w:u w:val="single"/>
                </w:rPr>
                <w:t>[mp.info.9]</w:t>
              </w:r>
            </w:hyperlink>
          </w:p>
        </w:tc>
        <w:tc>
          <w:tcPr>
            <w:tcW w:w="3729" w:type="dxa"/>
            <w:shd w:val="clear" w:color="auto" w:fill="FFF4DD"/>
          </w:tcPr>
          <w:p w14:paraId="019B933B" w14:textId="0816FBD7" w:rsidR="006C4B4B" w:rsidRDefault="00952F78">
            <w:pPr>
              <w:pStyle w:val="TableParagraph"/>
              <w:spacing w:line="229" w:lineRule="exact"/>
              <w:ind w:left="53"/>
              <w:rPr>
                <w:i/>
                <w:sz w:val="20"/>
              </w:rPr>
            </w:pPr>
            <w:r>
              <w:rPr>
                <w:sz w:val="20"/>
              </w:rPr>
              <w:t>Backup</w:t>
            </w:r>
            <w:r w:rsidR="002B195E">
              <w:rPr>
                <w:sz w:val="20"/>
              </w:rPr>
              <w:t>s</w:t>
            </w:r>
            <w:r>
              <w:rPr>
                <w:sz w:val="20"/>
              </w:rPr>
              <w:t>.</w:t>
            </w:r>
          </w:p>
        </w:tc>
      </w:tr>
    </w:tbl>
    <w:p w14:paraId="6DC2451F" w14:textId="77777777" w:rsidR="006C4B4B" w:rsidRDefault="006C4B4B">
      <w:pPr>
        <w:spacing w:line="229" w:lineRule="exact"/>
        <w:rPr>
          <w:sz w:val="20"/>
        </w:rPr>
        <w:sectPr w:rsidR="006C4B4B" w:rsidSect="00A54354">
          <w:pgSz w:w="11907" w:h="16840" w:code="9"/>
          <w:pgMar w:top="1418" w:right="1701" w:bottom="1418" w:left="1701" w:header="727" w:footer="753" w:gutter="0"/>
          <w:cols w:space="720"/>
        </w:sectPr>
      </w:pPr>
    </w:p>
    <w:p w14:paraId="50E29EC9" w14:textId="77777777" w:rsidR="006C4B4B" w:rsidRDefault="006C4B4B">
      <w:pPr>
        <w:pStyle w:val="Textoindependiente"/>
        <w:spacing w:before="3"/>
        <w:rPr>
          <w:sz w:val="29"/>
        </w:rPr>
      </w:pPr>
    </w:p>
    <w:tbl>
      <w:tblPr>
        <w:tblStyle w:val="TableNormal"/>
        <w:tblW w:w="8011" w:type="dxa"/>
        <w:tblInd w:w="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584"/>
        <w:gridCol w:w="579"/>
        <w:gridCol w:w="610"/>
        <w:gridCol w:w="1107"/>
        <w:gridCol w:w="3871"/>
      </w:tblGrid>
      <w:tr w:rsidR="006C4B4B" w14:paraId="11132AA0" w14:textId="77777777" w:rsidTr="00C12AA1">
        <w:trPr>
          <w:trHeight w:val="465"/>
        </w:trPr>
        <w:tc>
          <w:tcPr>
            <w:tcW w:w="1260" w:type="dxa"/>
            <w:tcBorders>
              <w:top w:val="nil"/>
            </w:tcBorders>
            <w:shd w:val="clear" w:color="auto" w:fill="C0C0C0"/>
          </w:tcPr>
          <w:p w14:paraId="20F26DD9" w14:textId="77777777" w:rsidR="006C4B4B" w:rsidRDefault="006C4B4B">
            <w:pPr>
              <w:pStyle w:val="TableParagraph"/>
              <w:rPr>
                <w:rFonts w:ascii="Times New Roman"/>
                <w:sz w:val="20"/>
              </w:rPr>
            </w:pPr>
          </w:p>
        </w:tc>
        <w:tc>
          <w:tcPr>
            <w:tcW w:w="584" w:type="dxa"/>
            <w:tcBorders>
              <w:top w:val="nil"/>
            </w:tcBorders>
            <w:shd w:val="clear" w:color="auto" w:fill="C0C0C0"/>
          </w:tcPr>
          <w:p w14:paraId="0F6CD5BB" w14:textId="77777777" w:rsidR="006C4B4B" w:rsidRDefault="006C4B4B">
            <w:pPr>
              <w:pStyle w:val="TableParagraph"/>
              <w:rPr>
                <w:rFonts w:ascii="Times New Roman"/>
                <w:sz w:val="20"/>
              </w:rPr>
            </w:pPr>
          </w:p>
        </w:tc>
        <w:tc>
          <w:tcPr>
            <w:tcW w:w="579" w:type="dxa"/>
            <w:tcBorders>
              <w:top w:val="nil"/>
            </w:tcBorders>
            <w:shd w:val="clear" w:color="auto" w:fill="C0C0C0"/>
          </w:tcPr>
          <w:p w14:paraId="5D502DBD" w14:textId="77777777" w:rsidR="006C4B4B" w:rsidRDefault="006C4B4B">
            <w:pPr>
              <w:pStyle w:val="TableParagraph"/>
              <w:rPr>
                <w:rFonts w:ascii="Times New Roman"/>
                <w:sz w:val="20"/>
              </w:rPr>
            </w:pPr>
          </w:p>
        </w:tc>
        <w:tc>
          <w:tcPr>
            <w:tcW w:w="610" w:type="dxa"/>
            <w:tcBorders>
              <w:top w:val="nil"/>
            </w:tcBorders>
            <w:shd w:val="clear" w:color="auto" w:fill="C0C0C0"/>
          </w:tcPr>
          <w:p w14:paraId="67F79E73" w14:textId="77777777" w:rsidR="006C4B4B" w:rsidRDefault="006C4B4B">
            <w:pPr>
              <w:pStyle w:val="TableParagraph"/>
              <w:rPr>
                <w:rFonts w:ascii="Times New Roman"/>
                <w:sz w:val="20"/>
              </w:rPr>
            </w:pPr>
          </w:p>
        </w:tc>
        <w:tc>
          <w:tcPr>
            <w:tcW w:w="1107" w:type="dxa"/>
            <w:tcBorders>
              <w:top w:val="nil"/>
            </w:tcBorders>
            <w:shd w:val="clear" w:color="auto" w:fill="C0C0C0"/>
          </w:tcPr>
          <w:p w14:paraId="2186861C" w14:textId="5D0A4571" w:rsidR="006C4B4B" w:rsidRDefault="00A343AE">
            <w:pPr>
              <w:pStyle w:val="TableParagraph"/>
              <w:spacing w:line="230" w:lineRule="exact"/>
              <w:ind w:left="53"/>
              <w:rPr>
                <w:sz w:val="20"/>
              </w:rPr>
            </w:pPr>
            <w:hyperlink r:id="rId99" w:anchor="mp.s">
              <w:r w:rsidR="00952F78">
                <w:rPr>
                  <w:sz w:val="20"/>
                  <w:u w:val="single"/>
                </w:rPr>
                <w:t>[</w:t>
              </w:r>
              <w:proofErr w:type="spellStart"/>
              <w:proofErr w:type="gramStart"/>
              <w:r w:rsidR="00952F78">
                <w:rPr>
                  <w:sz w:val="20"/>
                  <w:u w:val="single"/>
                </w:rPr>
                <w:t>mp.s</w:t>
              </w:r>
              <w:proofErr w:type="spellEnd"/>
              <w:proofErr w:type="gramEnd"/>
              <w:r w:rsidR="00952F78">
                <w:rPr>
                  <w:sz w:val="20"/>
                  <w:u w:val="single"/>
                </w:rPr>
                <w:t>]</w:t>
              </w:r>
            </w:hyperlink>
          </w:p>
        </w:tc>
        <w:tc>
          <w:tcPr>
            <w:tcW w:w="3871" w:type="dxa"/>
            <w:tcBorders>
              <w:top w:val="nil"/>
            </w:tcBorders>
            <w:shd w:val="clear" w:color="auto" w:fill="C0C0C0"/>
          </w:tcPr>
          <w:p w14:paraId="40D39BF7" w14:textId="77777777" w:rsidR="006C4B4B" w:rsidRDefault="00952F78">
            <w:pPr>
              <w:pStyle w:val="TableParagraph"/>
              <w:spacing w:line="230" w:lineRule="exact"/>
              <w:ind w:left="53"/>
              <w:rPr>
                <w:sz w:val="20"/>
              </w:rPr>
            </w:pPr>
            <w:r>
              <w:rPr>
                <w:sz w:val="20"/>
              </w:rPr>
              <w:t>Protection of services</w:t>
            </w:r>
          </w:p>
        </w:tc>
      </w:tr>
      <w:tr w:rsidR="006C4B4B" w14:paraId="36AC5362" w14:textId="77777777" w:rsidTr="00C12AA1">
        <w:trPr>
          <w:trHeight w:val="462"/>
        </w:trPr>
        <w:tc>
          <w:tcPr>
            <w:tcW w:w="1260" w:type="dxa"/>
            <w:shd w:val="clear" w:color="auto" w:fill="FFF4DD"/>
          </w:tcPr>
          <w:p w14:paraId="2756F213" w14:textId="77777777" w:rsidR="006C4B4B" w:rsidRDefault="00952F78">
            <w:pPr>
              <w:pStyle w:val="TableParagraph"/>
              <w:spacing w:line="229" w:lineRule="exact"/>
              <w:ind w:left="94" w:right="82"/>
              <w:jc w:val="center"/>
              <w:rPr>
                <w:sz w:val="20"/>
              </w:rPr>
            </w:pPr>
            <w:r>
              <w:rPr>
                <w:sz w:val="20"/>
              </w:rPr>
              <w:t>All</w:t>
            </w:r>
          </w:p>
        </w:tc>
        <w:tc>
          <w:tcPr>
            <w:tcW w:w="584" w:type="dxa"/>
            <w:shd w:val="clear" w:color="auto" w:fill="00FF00"/>
          </w:tcPr>
          <w:p w14:paraId="4D919459" w14:textId="77777777" w:rsidR="006C4B4B" w:rsidRDefault="00952F78">
            <w:pPr>
              <w:pStyle w:val="TableParagraph"/>
              <w:ind w:right="60"/>
              <w:jc w:val="right"/>
              <w:rPr>
                <w:sz w:val="16"/>
              </w:rPr>
            </w:pPr>
            <w:r>
              <w:rPr>
                <w:sz w:val="16"/>
              </w:rPr>
              <w:t>applicable</w:t>
            </w:r>
          </w:p>
        </w:tc>
        <w:tc>
          <w:tcPr>
            <w:tcW w:w="579" w:type="dxa"/>
            <w:shd w:val="clear" w:color="auto" w:fill="00FF00"/>
          </w:tcPr>
          <w:p w14:paraId="64F5052E" w14:textId="77777777" w:rsidR="006C4B4B" w:rsidRDefault="00952F78">
            <w:pPr>
              <w:pStyle w:val="TableParagraph"/>
              <w:ind w:left="66"/>
              <w:jc w:val="center"/>
              <w:rPr>
                <w:sz w:val="16"/>
              </w:rPr>
            </w:pPr>
            <w:r>
              <w:rPr>
                <w:sz w:val="16"/>
              </w:rPr>
              <w:t>=</w:t>
            </w:r>
          </w:p>
        </w:tc>
        <w:tc>
          <w:tcPr>
            <w:tcW w:w="610" w:type="dxa"/>
            <w:shd w:val="clear" w:color="auto" w:fill="00FF00"/>
          </w:tcPr>
          <w:p w14:paraId="26D4904D" w14:textId="77777777" w:rsidR="006C4B4B" w:rsidRDefault="00952F78">
            <w:pPr>
              <w:pStyle w:val="TableParagraph"/>
              <w:ind w:left="62"/>
              <w:jc w:val="center"/>
              <w:rPr>
                <w:sz w:val="16"/>
              </w:rPr>
            </w:pPr>
            <w:r>
              <w:rPr>
                <w:sz w:val="16"/>
              </w:rPr>
              <w:t>=</w:t>
            </w:r>
          </w:p>
        </w:tc>
        <w:tc>
          <w:tcPr>
            <w:tcW w:w="1107" w:type="dxa"/>
            <w:shd w:val="clear" w:color="auto" w:fill="FFF4DD"/>
          </w:tcPr>
          <w:p w14:paraId="43B0A49A" w14:textId="6E16F77C" w:rsidR="006C4B4B" w:rsidRDefault="00A343AE">
            <w:pPr>
              <w:pStyle w:val="TableParagraph"/>
              <w:spacing w:line="229" w:lineRule="exact"/>
              <w:ind w:left="53"/>
              <w:rPr>
                <w:sz w:val="20"/>
              </w:rPr>
            </w:pPr>
            <w:hyperlink r:id="rId100" w:anchor="mp.s.1">
              <w:r w:rsidR="00952F78">
                <w:rPr>
                  <w:sz w:val="20"/>
                  <w:u w:val="single"/>
                </w:rPr>
                <w:t>[mp.s.1]</w:t>
              </w:r>
            </w:hyperlink>
          </w:p>
        </w:tc>
        <w:tc>
          <w:tcPr>
            <w:tcW w:w="3871" w:type="dxa"/>
            <w:shd w:val="clear" w:color="auto" w:fill="FFF4DD"/>
          </w:tcPr>
          <w:p w14:paraId="6AA77E7C" w14:textId="77777777" w:rsidR="006C4B4B" w:rsidRDefault="00952F78">
            <w:pPr>
              <w:pStyle w:val="TableParagraph"/>
              <w:spacing w:line="229" w:lineRule="exact"/>
              <w:ind w:left="53"/>
              <w:rPr>
                <w:sz w:val="20"/>
              </w:rPr>
            </w:pPr>
            <w:r>
              <w:rPr>
                <w:sz w:val="20"/>
              </w:rPr>
              <w:t>Protection of electronic mail</w:t>
            </w:r>
          </w:p>
        </w:tc>
      </w:tr>
      <w:tr w:rsidR="006C4B4B" w14:paraId="1CD15C9A" w14:textId="77777777" w:rsidTr="00C12AA1">
        <w:trPr>
          <w:trHeight w:val="464"/>
        </w:trPr>
        <w:tc>
          <w:tcPr>
            <w:tcW w:w="1260" w:type="dxa"/>
            <w:shd w:val="clear" w:color="auto" w:fill="FFF4DD"/>
          </w:tcPr>
          <w:p w14:paraId="0C07A581" w14:textId="77777777" w:rsidR="006C4B4B" w:rsidRDefault="00952F78">
            <w:pPr>
              <w:pStyle w:val="TableParagraph"/>
              <w:spacing w:before="1"/>
              <w:ind w:left="94" w:right="82"/>
              <w:jc w:val="center"/>
              <w:rPr>
                <w:sz w:val="20"/>
              </w:rPr>
            </w:pPr>
            <w:r>
              <w:rPr>
                <w:sz w:val="20"/>
              </w:rPr>
              <w:t>All</w:t>
            </w:r>
          </w:p>
        </w:tc>
        <w:tc>
          <w:tcPr>
            <w:tcW w:w="584" w:type="dxa"/>
            <w:shd w:val="clear" w:color="auto" w:fill="00FF00"/>
          </w:tcPr>
          <w:p w14:paraId="1C65039B" w14:textId="77777777" w:rsidR="006C4B4B" w:rsidRDefault="00952F78">
            <w:pPr>
              <w:pStyle w:val="TableParagraph"/>
              <w:spacing w:before="3"/>
              <w:ind w:right="60"/>
              <w:jc w:val="right"/>
              <w:rPr>
                <w:sz w:val="16"/>
              </w:rPr>
            </w:pPr>
            <w:r>
              <w:rPr>
                <w:sz w:val="16"/>
              </w:rPr>
              <w:t>applicable</w:t>
            </w:r>
          </w:p>
        </w:tc>
        <w:tc>
          <w:tcPr>
            <w:tcW w:w="579" w:type="dxa"/>
            <w:shd w:val="clear" w:color="auto" w:fill="00FF00"/>
          </w:tcPr>
          <w:p w14:paraId="6A481E8F" w14:textId="77777777" w:rsidR="006C4B4B" w:rsidRDefault="00952F78">
            <w:pPr>
              <w:pStyle w:val="TableParagraph"/>
              <w:spacing w:before="3"/>
              <w:ind w:left="66"/>
              <w:jc w:val="center"/>
              <w:rPr>
                <w:sz w:val="16"/>
              </w:rPr>
            </w:pPr>
            <w:r>
              <w:rPr>
                <w:sz w:val="16"/>
              </w:rPr>
              <w:t>=</w:t>
            </w:r>
          </w:p>
        </w:tc>
        <w:tc>
          <w:tcPr>
            <w:tcW w:w="610" w:type="dxa"/>
            <w:shd w:val="clear" w:color="auto" w:fill="FF0000"/>
          </w:tcPr>
          <w:p w14:paraId="6BC93833" w14:textId="77777777" w:rsidR="006C4B4B" w:rsidRDefault="00952F78">
            <w:pPr>
              <w:pStyle w:val="TableParagraph"/>
              <w:spacing w:before="3"/>
              <w:ind w:left="14"/>
              <w:jc w:val="center"/>
              <w:rPr>
                <w:sz w:val="16"/>
              </w:rPr>
            </w:pPr>
            <w:r>
              <w:rPr>
                <w:sz w:val="16"/>
              </w:rPr>
              <w:t>+</w:t>
            </w:r>
          </w:p>
        </w:tc>
        <w:tc>
          <w:tcPr>
            <w:tcW w:w="1107" w:type="dxa"/>
            <w:shd w:val="clear" w:color="auto" w:fill="FFF4DD"/>
          </w:tcPr>
          <w:p w14:paraId="217DFE15" w14:textId="02213E6C" w:rsidR="006C4B4B" w:rsidRDefault="00A343AE">
            <w:pPr>
              <w:pStyle w:val="TableParagraph"/>
              <w:spacing w:before="1"/>
              <w:ind w:left="53"/>
              <w:rPr>
                <w:sz w:val="20"/>
              </w:rPr>
            </w:pPr>
            <w:hyperlink r:id="rId101" w:anchor="mp.s.2">
              <w:r w:rsidR="00952F78">
                <w:rPr>
                  <w:sz w:val="20"/>
                  <w:u w:val="single"/>
                </w:rPr>
                <w:t>[mp.s.2]</w:t>
              </w:r>
            </w:hyperlink>
          </w:p>
        </w:tc>
        <w:tc>
          <w:tcPr>
            <w:tcW w:w="3871" w:type="dxa"/>
            <w:shd w:val="clear" w:color="auto" w:fill="FFF4DD"/>
          </w:tcPr>
          <w:p w14:paraId="79892159" w14:textId="77777777" w:rsidR="006C4B4B" w:rsidRDefault="00952F78">
            <w:pPr>
              <w:pStyle w:val="TableParagraph"/>
              <w:spacing w:before="1"/>
              <w:ind w:left="53"/>
              <w:rPr>
                <w:sz w:val="20"/>
              </w:rPr>
            </w:pPr>
            <w:r>
              <w:rPr>
                <w:sz w:val="20"/>
              </w:rPr>
              <w:t>Protection of web services and applications</w:t>
            </w:r>
          </w:p>
        </w:tc>
      </w:tr>
      <w:tr w:rsidR="006C4B4B" w14:paraId="7FCC0A56" w14:textId="77777777" w:rsidTr="00C12AA1">
        <w:trPr>
          <w:trHeight w:val="464"/>
        </w:trPr>
        <w:tc>
          <w:tcPr>
            <w:tcW w:w="1260" w:type="dxa"/>
            <w:shd w:val="clear" w:color="auto" w:fill="FFF4DD"/>
          </w:tcPr>
          <w:p w14:paraId="26DA50CB" w14:textId="77777777" w:rsidR="006C4B4B" w:rsidRDefault="00952F78">
            <w:pPr>
              <w:pStyle w:val="TableParagraph"/>
              <w:spacing w:before="1"/>
              <w:ind w:left="16"/>
              <w:jc w:val="center"/>
              <w:rPr>
                <w:sz w:val="20"/>
              </w:rPr>
            </w:pPr>
            <w:r>
              <w:rPr>
                <w:sz w:val="20"/>
              </w:rPr>
              <w:t>D</w:t>
            </w:r>
          </w:p>
        </w:tc>
        <w:tc>
          <w:tcPr>
            <w:tcW w:w="584" w:type="dxa"/>
            <w:shd w:val="clear" w:color="auto" w:fill="EDEDED"/>
          </w:tcPr>
          <w:p w14:paraId="205A5536" w14:textId="77777777" w:rsidR="006C4B4B" w:rsidRDefault="00952F78">
            <w:pPr>
              <w:pStyle w:val="TableParagraph"/>
              <w:spacing w:before="3"/>
              <w:ind w:right="136"/>
              <w:jc w:val="right"/>
              <w:rPr>
                <w:sz w:val="16"/>
              </w:rPr>
            </w:pPr>
            <w:proofErr w:type="spellStart"/>
            <w:r>
              <w:rPr>
                <w:sz w:val="16"/>
              </w:rPr>
              <w:t>n.a.</w:t>
            </w:r>
            <w:proofErr w:type="spellEnd"/>
          </w:p>
        </w:tc>
        <w:tc>
          <w:tcPr>
            <w:tcW w:w="579" w:type="dxa"/>
            <w:shd w:val="clear" w:color="auto" w:fill="FFFF00"/>
          </w:tcPr>
          <w:p w14:paraId="4483CDD0" w14:textId="77777777" w:rsidR="006C4B4B" w:rsidRDefault="00952F78">
            <w:pPr>
              <w:pStyle w:val="TableParagraph"/>
              <w:spacing w:before="3"/>
              <w:ind w:left="35" w:right="17"/>
              <w:jc w:val="center"/>
              <w:rPr>
                <w:sz w:val="16"/>
              </w:rPr>
            </w:pPr>
            <w:r>
              <w:rPr>
                <w:sz w:val="16"/>
              </w:rPr>
              <w:t>applicable</w:t>
            </w:r>
          </w:p>
        </w:tc>
        <w:tc>
          <w:tcPr>
            <w:tcW w:w="610" w:type="dxa"/>
            <w:shd w:val="clear" w:color="auto" w:fill="FF0000"/>
          </w:tcPr>
          <w:p w14:paraId="0F7B6C32" w14:textId="77777777" w:rsidR="006C4B4B" w:rsidRDefault="00952F78">
            <w:pPr>
              <w:pStyle w:val="TableParagraph"/>
              <w:spacing w:before="3"/>
              <w:ind w:left="14"/>
              <w:jc w:val="center"/>
              <w:rPr>
                <w:sz w:val="16"/>
              </w:rPr>
            </w:pPr>
            <w:r>
              <w:rPr>
                <w:sz w:val="16"/>
              </w:rPr>
              <w:t>+</w:t>
            </w:r>
          </w:p>
        </w:tc>
        <w:tc>
          <w:tcPr>
            <w:tcW w:w="1107" w:type="dxa"/>
            <w:shd w:val="clear" w:color="auto" w:fill="FFF4DD"/>
          </w:tcPr>
          <w:p w14:paraId="0CF28685" w14:textId="506457C7" w:rsidR="006C4B4B" w:rsidRDefault="00A343AE">
            <w:pPr>
              <w:pStyle w:val="TableParagraph"/>
              <w:spacing w:before="1"/>
              <w:ind w:left="53"/>
              <w:rPr>
                <w:sz w:val="20"/>
              </w:rPr>
            </w:pPr>
            <w:hyperlink r:id="rId102" w:anchor="mp.s.8">
              <w:r w:rsidR="00952F78">
                <w:rPr>
                  <w:sz w:val="20"/>
                  <w:u w:val="single"/>
                </w:rPr>
                <w:t>[mp.s.8]</w:t>
              </w:r>
            </w:hyperlink>
          </w:p>
        </w:tc>
        <w:tc>
          <w:tcPr>
            <w:tcW w:w="3871" w:type="dxa"/>
            <w:shd w:val="clear" w:color="auto" w:fill="FFF4DD"/>
          </w:tcPr>
          <w:p w14:paraId="4F1F5350" w14:textId="77777777" w:rsidR="006C4B4B" w:rsidRDefault="00952F78">
            <w:pPr>
              <w:pStyle w:val="TableParagraph"/>
              <w:spacing w:before="1"/>
              <w:ind w:left="53"/>
              <w:rPr>
                <w:sz w:val="20"/>
              </w:rPr>
            </w:pPr>
            <w:r>
              <w:rPr>
                <w:sz w:val="20"/>
              </w:rPr>
              <w:t>Denial of service protection</w:t>
            </w:r>
          </w:p>
        </w:tc>
      </w:tr>
      <w:tr w:rsidR="006C4B4B" w14:paraId="55F6D57B" w14:textId="77777777" w:rsidTr="00C12AA1">
        <w:trPr>
          <w:trHeight w:val="464"/>
        </w:trPr>
        <w:tc>
          <w:tcPr>
            <w:tcW w:w="1260" w:type="dxa"/>
            <w:shd w:val="clear" w:color="auto" w:fill="FFF4DD"/>
          </w:tcPr>
          <w:p w14:paraId="51B5831F" w14:textId="77777777" w:rsidR="006C4B4B" w:rsidRDefault="00952F78">
            <w:pPr>
              <w:pStyle w:val="TableParagraph"/>
              <w:spacing w:line="229" w:lineRule="exact"/>
              <w:ind w:left="16"/>
              <w:jc w:val="center"/>
              <w:rPr>
                <w:sz w:val="20"/>
              </w:rPr>
            </w:pPr>
            <w:r>
              <w:rPr>
                <w:sz w:val="20"/>
              </w:rPr>
              <w:t>D</w:t>
            </w:r>
          </w:p>
        </w:tc>
        <w:tc>
          <w:tcPr>
            <w:tcW w:w="584" w:type="dxa"/>
            <w:shd w:val="clear" w:color="auto" w:fill="EDEDED"/>
          </w:tcPr>
          <w:p w14:paraId="3B741C18" w14:textId="77777777" w:rsidR="006C4B4B" w:rsidRDefault="00952F78">
            <w:pPr>
              <w:pStyle w:val="TableParagraph"/>
              <w:ind w:right="136"/>
              <w:jc w:val="right"/>
              <w:rPr>
                <w:sz w:val="16"/>
              </w:rPr>
            </w:pPr>
            <w:proofErr w:type="spellStart"/>
            <w:r>
              <w:rPr>
                <w:sz w:val="16"/>
              </w:rPr>
              <w:t>n.a.</w:t>
            </w:r>
            <w:proofErr w:type="spellEnd"/>
          </w:p>
        </w:tc>
        <w:tc>
          <w:tcPr>
            <w:tcW w:w="579" w:type="dxa"/>
            <w:shd w:val="clear" w:color="auto" w:fill="EDEDED"/>
          </w:tcPr>
          <w:p w14:paraId="7066AAC5" w14:textId="77777777" w:rsidR="006C4B4B" w:rsidRDefault="00952F78">
            <w:pPr>
              <w:pStyle w:val="TableParagraph"/>
              <w:ind w:left="36" w:right="17"/>
              <w:jc w:val="center"/>
              <w:rPr>
                <w:sz w:val="16"/>
              </w:rPr>
            </w:pPr>
            <w:proofErr w:type="spellStart"/>
            <w:r>
              <w:rPr>
                <w:sz w:val="16"/>
              </w:rPr>
              <w:t>n.a.</w:t>
            </w:r>
            <w:proofErr w:type="spellEnd"/>
          </w:p>
        </w:tc>
        <w:tc>
          <w:tcPr>
            <w:tcW w:w="610" w:type="dxa"/>
            <w:shd w:val="clear" w:color="auto" w:fill="FF0000"/>
          </w:tcPr>
          <w:p w14:paraId="2DB2308B" w14:textId="77777777" w:rsidR="006C4B4B" w:rsidRDefault="00952F78">
            <w:pPr>
              <w:pStyle w:val="TableParagraph"/>
              <w:ind w:left="72" w:right="58"/>
              <w:jc w:val="center"/>
              <w:rPr>
                <w:sz w:val="16"/>
              </w:rPr>
            </w:pPr>
            <w:r>
              <w:rPr>
                <w:sz w:val="16"/>
              </w:rPr>
              <w:t>applicable</w:t>
            </w:r>
          </w:p>
        </w:tc>
        <w:tc>
          <w:tcPr>
            <w:tcW w:w="1107" w:type="dxa"/>
            <w:shd w:val="clear" w:color="auto" w:fill="FFF4DD"/>
          </w:tcPr>
          <w:p w14:paraId="27FD0A68" w14:textId="34883D05" w:rsidR="006C4B4B" w:rsidRDefault="00A343AE">
            <w:pPr>
              <w:pStyle w:val="TableParagraph"/>
              <w:spacing w:line="229" w:lineRule="exact"/>
              <w:ind w:left="53"/>
              <w:rPr>
                <w:sz w:val="20"/>
              </w:rPr>
            </w:pPr>
            <w:hyperlink r:id="rId103" w:anchor="mp.s.9">
              <w:r w:rsidR="00952F78">
                <w:rPr>
                  <w:sz w:val="20"/>
                  <w:u w:val="single"/>
                </w:rPr>
                <w:t>[mp.s.9]</w:t>
              </w:r>
            </w:hyperlink>
          </w:p>
        </w:tc>
        <w:tc>
          <w:tcPr>
            <w:tcW w:w="3871" w:type="dxa"/>
            <w:shd w:val="clear" w:color="auto" w:fill="FFF4DD"/>
          </w:tcPr>
          <w:p w14:paraId="3184FD51" w14:textId="77777777" w:rsidR="006C4B4B" w:rsidRDefault="00952F78">
            <w:pPr>
              <w:pStyle w:val="TableParagraph"/>
              <w:spacing w:line="229" w:lineRule="exact"/>
              <w:ind w:left="53"/>
              <w:rPr>
                <w:sz w:val="20"/>
              </w:rPr>
            </w:pPr>
            <w:r>
              <w:rPr>
                <w:sz w:val="20"/>
              </w:rPr>
              <w:t>Alternative media</w:t>
            </w:r>
          </w:p>
        </w:tc>
      </w:tr>
    </w:tbl>
    <w:p w14:paraId="7968AD57" w14:textId="7327AAE3" w:rsidR="006C4B4B" w:rsidRDefault="00C12AA1" w:rsidP="00C12AA1">
      <w:pPr>
        <w:pStyle w:val="Descripcion"/>
      </w:pPr>
      <w:bookmarkStart w:id="79" w:name="_bookmark150"/>
      <w:bookmarkStart w:id="80" w:name="_Toc85318827"/>
      <w:bookmarkEnd w:id="79"/>
      <w:r>
        <w:t xml:space="preserve">Table </w:t>
      </w:r>
      <w:r w:rsidR="00684BCA">
        <w:fldChar w:fldCharType="begin"/>
      </w:r>
      <w:r w:rsidR="00684BCA">
        <w:instrText xml:space="preserve"> SEQ Table \* ARABIC </w:instrText>
      </w:r>
      <w:r w:rsidR="00684BCA">
        <w:fldChar w:fldCharType="separate"/>
      </w:r>
      <w:r w:rsidR="00CD73FB">
        <w:rPr>
          <w:noProof/>
        </w:rPr>
        <w:t>41</w:t>
      </w:r>
      <w:r w:rsidR="00684BCA">
        <w:rPr>
          <w:noProof/>
        </w:rPr>
        <w:fldChar w:fldCharType="end"/>
      </w:r>
      <w:r>
        <w:t xml:space="preserve"> </w:t>
      </w:r>
      <w:r w:rsidR="00952F78">
        <w:t>Selection of Security Measures.</w:t>
      </w:r>
      <w:bookmarkEnd w:id="80"/>
    </w:p>
    <w:p w14:paraId="1F0CF0CF" w14:textId="77777777" w:rsidR="006C4B4B" w:rsidRDefault="006C4B4B">
      <w:pPr>
        <w:pStyle w:val="Textoindependiente"/>
        <w:rPr>
          <w:sz w:val="20"/>
        </w:rPr>
      </w:pPr>
      <w:bookmarkStart w:id="81" w:name="_bookmark151"/>
      <w:bookmarkEnd w:id="81"/>
    </w:p>
    <w:p w14:paraId="4E7EF27D" w14:textId="77777777" w:rsidR="006C4B4B" w:rsidRDefault="006C4B4B">
      <w:pPr>
        <w:pStyle w:val="Textoindependiente"/>
        <w:spacing w:before="9" w:after="1"/>
        <w:rPr>
          <w:sz w:val="12"/>
        </w:rPr>
      </w:pPr>
    </w:p>
    <w:tbl>
      <w:tblPr>
        <w:tblStyle w:val="TableNormal"/>
        <w:tblW w:w="694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tblGrid>
      <w:tr w:rsidR="006C4B4B" w14:paraId="115C2563" w14:textId="77777777" w:rsidTr="00C12AA1">
        <w:trPr>
          <w:trHeight w:val="1019"/>
        </w:trPr>
        <w:tc>
          <w:tcPr>
            <w:tcW w:w="6946" w:type="dxa"/>
            <w:shd w:val="clear" w:color="auto" w:fill="F6A700"/>
          </w:tcPr>
          <w:p w14:paraId="77299593" w14:textId="41A5FC0C" w:rsidR="006C4B4B" w:rsidRDefault="00952F78" w:rsidP="00C67ED0">
            <w:pPr>
              <w:pStyle w:val="TableParagraph"/>
              <w:spacing w:before="120" w:line="247" w:lineRule="auto"/>
              <w:ind w:left="3032" w:right="650" w:hanging="2362"/>
              <w:rPr>
                <w:b/>
              </w:rPr>
            </w:pPr>
            <w:r>
              <w:rPr>
                <w:b/>
              </w:rPr>
              <w:t xml:space="preserve">Specific Controls in the </w:t>
            </w:r>
            <w:r w:rsidR="00C67ED0">
              <w:rPr>
                <w:b/>
              </w:rPr>
              <w:t xml:space="preserve">management </w:t>
            </w:r>
            <w:r>
              <w:rPr>
                <w:b/>
              </w:rPr>
              <w:t>of Personal Data Breaches</w:t>
            </w:r>
          </w:p>
        </w:tc>
      </w:tr>
      <w:tr w:rsidR="006C4B4B" w14:paraId="4DFC1446" w14:textId="77777777" w:rsidTr="00C12AA1">
        <w:trPr>
          <w:trHeight w:val="381"/>
        </w:trPr>
        <w:tc>
          <w:tcPr>
            <w:tcW w:w="6946" w:type="dxa"/>
            <w:shd w:val="clear" w:color="auto" w:fill="FFE9B8"/>
          </w:tcPr>
          <w:p w14:paraId="1712F98B" w14:textId="77777777" w:rsidR="006C4B4B" w:rsidRDefault="00952F78">
            <w:pPr>
              <w:pStyle w:val="TableParagraph"/>
              <w:spacing w:before="120" w:line="241" w:lineRule="exact"/>
              <w:ind w:left="105"/>
            </w:pPr>
            <w:r>
              <w:t>Contingency plans for a personal data breach.</w:t>
            </w:r>
          </w:p>
        </w:tc>
      </w:tr>
      <w:tr w:rsidR="006C4B4B" w14:paraId="2CC3A560" w14:textId="77777777" w:rsidTr="00C12AA1">
        <w:trPr>
          <w:trHeight w:val="637"/>
        </w:trPr>
        <w:tc>
          <w:tcPr>
            <w:tcW w:w="6946" w:type="dxa"/>
            <w:shd w:val="clear" w:color="auto" w:fill="FFE9B8"/>
          </w:tcPr>
          <w:p w14:paraId="5AA2A5E8" w14:textId="3D2926DC" w:rsidR="006C4B4B" w:rsidRDefault="00952F78">
            <w:pPr>
              <w:pStyle w:val="TableParagraph"/>
              <w:spacing w:before="98" w:line="260" w:lineRule="atLeast"/>
              <w:ind w:left="105"/>
            </w:pPr>
            <w:r>
              <w:t xml:space="preserve">Establishment of technical </w:t>
            </w:r>
            <w:r w:rsidR="002B195E">
              <w:t xml:space="preserve">resources </w:t>
            </w:r>
            <w:r>
              <w:t>for the automatic detection of personal data breaches.</w:t>
            </w:r>
          </w:p>
        </w:tc>
      </w:tr>
      <w:tr w:rsidR="006C4B4B" w14:paraId="2EDBA8BE" w14:textId="77777777" w:rsidTr="00C12AA1">
        <w:trPr>
          <w:trHeight w:val="640"/>
        </w:trPr>
        <w:tc>
          <w:tcPr>
            <w:tcW w:w="6946" w:type="dxa"/>
            <w:shd w:val="clear" w:color="auto" w:fill="FFE9B8"/>
          </w:tcPr>
          <w:p w14:paraId="68AC2386" w14:textId="77777777" w:rsidR="006C4B4B" w:rsidRDefault="00952F78">
            <w:pPr>
              <w:pStyle w:val="TableParagraph"/>
              <w:spacing w:before="100" w:line="260" w:lineRule="atLeast"/>
              <w:ind w:left="105"/>
            </w:pPr>
            <w:r>
              <w:t>Incident management tools adapted to the requirements of the GDPR.</w:t>
            </w:r>
          </w:p>
        </w:tc>
      </w:tr>
      <w:tr w:rsidR="006C4B4B" w14:paraId="668B7C99" w14:textId="77777777" w:rsidTr="00C12AA1">
        <w:trPr>
          <w:trHeight w:val="640"/>
        </w:trPr>
        <w:tc>
          <w:tcPr>
            <w:tcW w:w="6946" w:type="dxa"/>
            <w:shd w:val="clear" w:color="auto" w:fill="FFE9B8"/>
          </w:tcPr>
          <w:p w14:paraId="3BE54B6E" w14:textId="77777777" w:rsidR="006C4B4B" w:rsidRDefault="00952F78">
            <w:pPr>
              <w:pStyle w:val="TableParagraph"/>
              <w:spacing w:before="100" w:line="260" w:lineRule="atLeast"/>
              <w:ind w:left="105"/>
            </w:pPr>
            <w:r>
              <w:t xml:space="preserve">Protocols for the identification of potential breaches in user or data </w:t>
            </w:r>
            <w:proofErr w:type="gramStart"/>
            <w:r>
              <w:t>subjects</w:t>
            </w:r>
            <w:proofErr w:type="gramEnd"/>
            <w:r>
              <w:t xml:space="preserve"> complaints or communications.</w:t>
            </w:r>
          </w:p>
        </w:tc>
      </w:tr>
      <w:tr w:rsidR="006C4B4B" w14:paraId="49632025" w14:textId="77777777" w:rsidTr="00C12AA1">
        <w:trPr>
          <w:trHeight w:val="381"/>
        </w:trPr>
        <w:tc>
          <w:tcPr>
            <w:tcW w:w="6946" w:type="dxa"/>
            <w:shd w:val="clear" w:color="auto" w:fill="FFE9B8"/>
          </w:tcPr>
          <w:p w14:paraId="1037D7EC" w14:textId="13929566" w:rsidR="006C4B4B" w:rsidRDefault="00952F78">
            <w:pPr>
              <w:pStyle w:val="TableParagraph"/>
              <w:spacing w:before="120" w:line="241" w:lineRule="exact"/>
              <w:ind w:left="105"/>
            </w:pPr>
            <w:r>
              <w:t xml:space="preserve">Ability to assess the severity of the </w:t>
            </w:r>
            <w:r w:rsidR="002B195E">
              <w:t xml:space="preserve">data </w:t>
            </w:r>
            <w:r>
              <w:t>breach.</w:t>
            </w:r>
          </w:p>
        </w:tc>
      </w:tr>
      <w:tr w:rsidR="006C4B4B" w14:paraId="5C5788E0" w14:textId="77777777" w:rsidTr="00C12AA1">
        <w:trPr>
          <w:trHeight w:val="637"/>
        </w:trPr>
        <w:tc>
          <w:tcPr>
            <w:tcW w:w="6946" w:type="dxa"/>
            <w:shd w:val="clear" w:color="auto" w:fill="FFE9B8"/>
          </w:tcPr>
          <w:p w14:paraId="7AD51A1B" w14:textId="409F7937" w:rsidR="006C4B4B" w:rsidRDefault="00952F78">
            <w:pPr>
              <w:pStyle w:val="TableParagraph"/>
              <w:spacing w:before="98" w:line="260" w:lineRule="atLeast"/>
              <w:ind w:left="105"/>
            </w:pPr>
            <w:r>
              <w:t xml:space="preserve">Procedures for accurately describing the impact of a </w:t>
            </w:r>
            <w:r w:rsidR="002B195E">
              <w:t xml:space="preserve">data </w:t>
            </w:r>
            <w:r>
              <w:t>breach on rights and freedoms.</w:t>
            </w:r>
          </w:p>
        </w:tc>
      </w:tr>
      <w:tr w:rsidR="006C4B4B" w14:paraId="77ADAE5F" w14:textId="77777777" w:rsidTr="00C12AA1">
        <w:trPr>
          <w:trHeight w:val="640"/>
        </w:trPr>
        <w:tc>
          <w:tcPr>
            <w:tcW w:w="6946" w:type="dxa"/>
            <w:shd w:val="clear" w:color="auto" w:fill="FFE9B8"/>
          </w:tcPr>
          <w:p w14:paraId="252AD803" w14:textId="618C53DA" w:rsidR="006C4B4B" w:rsidRDefault="00952F78">
            <w:pPr>
              <w:pStyle w:val="TableParagraph"/>
              <w:spacing w:before="100" w:line="260" w:lineRule="atLeast"/>
              <w:ind w:left="105"/>
            </w:pPr>
            <w:r>
              <w:t xml:space="preserve">Agile internal channels for communication of the </w:t>
            </w:r>
            <w:r w:rsidR="002B195E">
              <w:t xml:space="preserve">data </w:t>
            </w:r>
            <w:r>
              <w:t>breach to the DPO, if appointed.</w:t>
            </w:r>
          </w:p>
        </w:tc>
      </w:tr>
      <w:tr w:rsidR="006C4B4B" w14:paraId="026F60BB" w14:textId="77777777" w:rsidTr="00C12AA1">
        <w:trPr>
          <w:trHeight w:val="641"/>
        </w:trPr>
        <w:tc>
          <w:tcPr>
            <w:tcW w:w="6946" w:type="dxa"/>
            <w:shd w:val="clear" w:color="auto" w:fill="FFE9B8"/>
          </w:tcPr>
          <w:p w14:paraId="5D07770F" w14:textId="54014122" w:rsidR="006C4B4B" w:rsidRDefault="00952F78">
            <w:pPr>
              <w:pStyle w:val="TableParagraph"/>
              <w:spacing w:before="101" w:line="260" w:lineRule="atLeast"/>
              <w:ind w:left="105"/>
            </w:pPr>
            <w:r>
              <w:t xml:space="preserve">Agile channels of communication between the controller and the processor regarding the </w:t>
            </w:r>
            <w:r w:rsidR="002B195E">
              <w:t xml:space="preserve">data </w:t>
            </w:r>
            <w:r>
              <w:t>breaches.</w:t>
            </w:r>
          </w:p>
        </w:tc>
      </w:tr>
      <w:tr w:rsidR="006C4B4B" w14:paraId="47B084CD" w14:textId="77777777" w:rsidTr="00C12AA1">
        <w:trPr>
          <w:trHeight w:val="640"/>
        </w:trPr>
        <w:tc>
          <w:tcPr>
            <w:tcW w:w="6946" w:type="dxa"/>
            <w:shd w:val="clear" w:color="auto" w:fill="FFE9B8"/>
          </w:tcPr>
          <w:p w14:paraId="4EEF26CE" w14:textId="77777777" w:rsidR="006C4B4B" w:rsidRDefault="00952F78">
            <w:pPr>
              <w:pStyle w:val="TableParagraph"/>
              <w:spacing w:before="100" w:line="260" w:lineRule="atLeast"/>
              <w:ind w:left="105"/>
            </w:pPr>
            <w:r>
              <w:t>Procedure for deciding how to act in relation to the protection of rights and freedoms in the face of the breach.</w:t>
            </w:r>
          </w:p>
        </w:tc>
      </w:tr>
      <w:tr w:rsidR="006C4B4B" w14:paraId="0A0EAC71" w14:textId="77777777" w:rsidTr="00C12AA1">
        <w:trPr>
          <w:trHeight w:val="640"/>
        </w:trPr>
        <w:tc>
          <w:tcPr>
            <w:tcW w:w="6946" w:type="dxa"/>
            <w:shd w:val="clear" w:color="auto" w:fill="FFE9B8"/>
          </w:tcPr>
          <w:p w14:paraId="59E38FC0" w14:textId="77777777" w:rsidR="006C4B4B" w:rsidRDefault="00952F78">
            <w:pPr>
              <w:pStyle w:val="TableParagraph"/>
              <w:spacing w:before="100" w:line="260" w:lineRule="atLeast"/>
              <w:ind w:left="105"/>
            </w:pPr>
            <w:r>
              <w:t xml:space="preserve">Procedures for notifying the Supervisory Authority </w:t>
            </w:r>
            <w:proofErr w:type="gramStart"/>
            <w:r>
              <w:t>in order to</w:t>
            </w:r>
            <w:proofErr w:type="gramEnd"/>
            <w:r>
              <w:t xml:space="preserve"> comply with the requirements of Article 33.</w:t>
            </w:r>
          </w:p>
        </w:tc>
      </w:tr>
      <w:tr w:rsidR="006C4B4B" w14:paraId="6C0CD4B5" w14:textId="77777777" w:rsidTr="00C12AA1">
        <w:trPr>
          <w:trHeight w:val="640"/>
        </w:trPr>
        <w:tc>
          <w:tcPr>
            <w:tcW w:w="6946" w:type="dxa"/>
            <w:shd w:val="clear" w:color="auto" w:fill="FFE9B8"/>
          </w:tcPr>
          <w:p w14:paraId="6FFA2FE8" w14:textId="77777777" w:rsidR="006C4B4B" w:rsidRDefault="00952F78">
            <w:pPr>
              <w:pStyle w:val="TableParagraph"/>
              <w:spacing w:before="100" w:line="260" w:lineRule="atLeast"/>
              <w:ind w:left="105"/>
            </w:pPr>
            <w:r>
              <w:t xml:space="preserve">Procedures for communication to data subjects </w:t>
            </w:r>
            <w:proofErr w:type="gramStart"/>
            <w:r>
              <w:t>in order to</w:t>
            </w:r>
            <w:proofErr w:type="gramEnd"/>
            <w:r>
              <w:t xml:space="preserve"> comply with the requirements of Article 34.</w:t>
            </w:r>
          </w:p>
        </w:tc>
      </w:tr>
    </w:tbl>
    <w:p w14:paraId="434926A7" w14:textId="09FF4775" w:rsidR="006C4B4B" w:rsidRDefault="00C12AA1" w:rsidP="00C12AA1">
      <w:pPr>
        <w:pStyle w:val="Descripcion"/>
      </w:pPr>
      <w:bookmarkStart w:id="82" w:name="_bookmark152"/>
      <w:bookmarkStart w:id="83" w:name="_Toc85318828"/>
      <w:bookmarkEnd w:id="82"/>
      <w:r>
        <w:t xml:space="preserve">Table </w:t>
      </w:r>
      <w:r w:rsidR="00684BCA">
        <w:fldChar w:fldCharType="begin"/>
      </w:r>
      <w:r w:rsidR="00684BCA">
        <w:instrText xml:space="preserve"> SEQ Table \* ARABIC </w:instrText>
      </w:r>
      <w:r w:rsidR="00684BCA">
        <w:fldChar w:fldCharType="separate"/>
      </w:r>
      <w:r w:rsidR="00CD73FB">
        <w:rPr>
          <w:noProof/>
        </w:rPr>
        <w:t>42</w:t>
      </w:r>
      <w:r w:rsidR="00684BCA">
        <w:rPr>
          <w:noProof/>
        </w:rPr>
        <w:fldChar w:fldCharType="end"/>
      </w:r>
      <w:r>
        <w:t xml:space="preserve"> </w:t>
      </w:r>
      <w:r w:rsidR="00952F78">
        <w:t>Specific Controls in the processing of Personal Data Breaches.</w:t>
      </w:r>
      <w:bookmarkEnd w:id="83"/>
    </w:p>
    <w:p w14:paraId="2164FCB7" w14:textId="3A3FCE93" w:rsidR="00EE5C09" w:rsidRDefault="00EE5C09">
      <w:r>
        <w:br w:type="page"/>
      </w:r>
    </w:p>
    <w:p w14:paraId="3CE4ABED" w14:textId="77777777" w:rsidR="00EE5C09" w:rsidRPr="00EE5C09" w:rsidRDefault="00EE5C09" w:rsidP="00EE5C09"/>
    <w:p w14:paraId="5F8CD634" w14:textId="77777777" w:rsidR="006C4B4B" w:rsidRDefault="006C4B4B">
      <w:pPr>
        <w:pStyle w:val="Textoindependiente"/>
        <w:spacing w:before="3" w:after="1"/>
        <w:rPr>
          <w:sz w:val="10"/>
        </w:rPr>
      </w:pPr>
      <w:bookmarkStart w:id="84" w:name="_bookmark153"/>
      <w:bookmarkEnd w:id="84"/>
    </w:p>
    <w:tbl>
      <w:tblPr>
        <w:tblStyle w:val="TableNormal"/>
        <w:tblW w:w="694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3827"/>
      </w:tblGrid>
      <w:tr w:rsidR="006C4B4B" w14:paraId="31D1CCE4" w14:textId="77777777" w:rsidTr="00C12AA1">
        <w:trPr>
          <w:trHeight w:val="304"/>
        </w:trPr>
        <w:tc>
          <w:tcPr>
            <w:tcW w:w="3119" w:type="dxa"/>
            <w:shd w:val="clear" w:color="auto" w:fill="FFD37C"/>
          </w:tcPr>
          <w:p w14:paraId="39026AD3" w14:textId="77777777" w:rsidR="006C4B4B" w:rsidRDefault="00952F78">
            <w:pPr>
              <w:pStyle w:val="TableParagraph"/>
              <w:spacing w:before="21"/>
              <w:ind w:left="705" w:right="696"/>
              <w:jc w:val="center"/>
              <w:rPr>
                <w:b/>
                <w:sz w:val="20"/>
              </w:rPr>
            </w:pPr>
            <w:r>
              <w:rPr>
                <w:b/>
                <w:sz w:val="20"/>
              </w:rPr>
              <w:t>Target</w:t>
            </w:r>
          </w:p>
        </w:tc>
        <w:tc>
          <w:tcPr>
            <w:tcW w:w="3827" w:type="dxa"/>
            <w:shd w:val="clear" w:color="auto" w:fill="FFD37C"/>
          </w:tcPr>
          <w:p w14:paraId="2CC8E3A4" w14:textId="77777777" w:rsidR="006C4B4B" w:rsidRDefault="00952F78">
            <w:pPr>
              <w:pStyle w:val="TableParagraph"/>
              <w:spacing w:before="21"/>
              <w:ind w:left="131" w:right="126"/>
              <w:jc w:val="center"/>
              <w:rPr>
                <w:b/>
                <w:sz w:val="20"/>
              </w:rPr>
            </w:pPr>
            <w:r>
              <w:rPr>
                <w:b/>
                <w:sz w:val="20"/>
              </w:rPr>
              <w:t>Controls</w:t>
            </w:r>
          </w:p>
        </w:tc>
      </w:tr>
      <w:tr w:rsidR="006C4B4B" w14:paraId="0650EA06" w14:textId="77777777" w:rsidTr="00C12AA1">
        <w:trPr>
          <w:trHeight w:val="304"/>
        </w:trPr>
        <w:tc>
          <w:tcPr>
            <w:tcW w:w="3119" w:type="dxa"/>
            <w:vMerge w:val="restart"/>
            <w:shd w:val="clear" w:color="auto" w:fill="FFD37C"/>
          </w:tcPr>
          <w:p w14:paraId="58AE1726" w14:textId="117CAA51" w:rsidR="006C4B4B" w:rsidRDefault="00686808">
            <w:pPr>
              <w:pStyle w:val="TableParagraph"/>
              <w:spacing w:before="21"/>
              <w:ind w:left="509"/>
              <w:rPr>
                <w:sz w:val="20"/>
              </w:rPr>
            </w:pPr>
            <w:r>
              <w:rPr>
                <w:sz w:val="20"/>
              </w:rPr>
              <w:t>People capability</w:t>
            </w:r>
          </w:p>
        </w:tc>
        <w:tc>
          <w:tcPr>
            <w:tcW w:w="3827" w:type="dxa"/>
            <w:shd w:val="clear" w:color="auto" w:fill="FFEBC5"/>
          </w:tcPr>
          <w:p w14:paraId="29BB0238" w14:textId="77777777" w:rsidR="006C4B4B" w:rsidRDefault="00952F78">
            <w:pPr>
              <w:pStyle w:val="TableParagraph"/>
              <w:spacing w:before="21"/>
              <w:ind w:left="131" w:right="128"/>
              <w:jc w:val="center"/>
              <w:rPr>
                <w:sz w:val="20"/>
              </w:rPr>
            </w:pPr>
            <w:r>
              <w:rPr>
                <w:sz w:val="20"/>
              </w:rPr>
              <w:t>Ability to detect changes</w:t>
            </w:r>
          </w:p>
        </w:tc>
      </w:tr>
      <w:tr w:rsidR="006C4B4B" w14:paraId="0B0C9633" w14:textId="77777777" w:rsidTr="00C12AA1">
        <w:trPr>
          <w:trHeight w:val="301"/>
        </w:trPr>
        <w:tc>
          <w:tcPr>
            <w:tcW w:w="3119" w:type="dxa"/>
            <w:vMerge/>
            <w:tcBorders>
              <w:top w:val="nil"/>
            </w:tcBorders>
            <w:shd w:val="clear" w:color="auto" w:fill="FFD37C"/>
          </w:tcPr>
          <w:p w14:paraId="692EAD30" w14:textId="77777777" w:rsidR="006C4B4B" w:rsidRDefault="006C4B4B">
            <w:pPr>
              <w:rPr>
                <w:sz w:val="2"/>
                <w:szCs w:val="2"/>
              </w:rPr>
            </w:pPr>
          </w:p>
        </w:tc>
        <w:tc>
          <w:tcPr>
            <w:tcW w:w="3827" w:type="dxa"/>
            <w:shd w:val="clear" w:color="auto" w:fill="FFEBC5"/>
          </w:tcPr>
          <w:p w14:paraId="3EB6EF71" w14:textId="77777777" w:rsidR="006C4B4B" w:rsidRDefault="00952F78">
            <w:pPr>
              <w:pStyle w:val="TableParagraph"/>
              <w:spacing w:before="23"/>
              <w:ind w:left="131" w:right="128"/>
              <w:jc w:val="center"/>
              <w:rPr>
                <w:sz w:val="20"/>
              </w:rPr>
            </w:pPr>
            <w:r>
              <w:rPr>
                <w:sz w:val="20"/>
              </w:rPr>
              <w:t>Ability to communicate them</w:t>
            </w:r>
          </w:p>
        </w:tc>
      </w:tr>
      <w:tr w:rsidR="006C4B4B" w14:paraId="197A97B8" w14:textId="77777777" w:rsidTr="00C12AA1">
        <w:trPr>
          <w:trHeight w:val="302"/>
        </w:trPr>
        <w:tc>
          <w:tcPr>
            <w:tcW w:w="3119" w:type="dxa"/>
            <w:vMerge/>
            <w:tcBorders>
              <w:top w:val="nil"/>
            </w:tcBorders>
            <w:shd w:val="clear" w:color="auto" w:fill="FFD37C"/>
          </w:tcPr>
          <w:p w14:paraId="7CEAD553" w14:textId="77777777" w:rsidR="006C4B4B" w:rsidRDefault="006C4B4B">
            <w:pPr>
              <w:rPr>
                <w:sz w:val="2"/>
                <w:szCs w:val="2"/>
              </w:rPr>
            </w:pPr>
          </w:p>
        </w:tc>
        <w:tc>
          <w:tcPr>
            <w:tcW w:w="3827" w:type="dxa"/>
            <w:shd w:val="clear" w:color="auto" w:fill="FFEBC5"/>
          </w:tcPr>
          <w:p w14:paraId="5806D733" w14:textId="77777777" w:rsidR="006C4B4B" w:rsidRDefault="00952F78">
            <w:pPr>
              <w:pStyle w:val="TableParagraph"/>
              <w:spacing w:before="23"/>
              <w:ind w:left="131" w:right="130"/>
              <w:jc w:val="center"/>
              <w:rPr>
                <w:sz w:val="20"/>
              </w:rPr>
            </w:pPr>
            <w:r>
              <w:rPr>
                <w:sz w:val="20"/>
              </w:rPr>
              <w:t>Ability to understand them</w:t>
            </w:r>
          </w:p>
        </w:tc>
      </w:tr>
      <w:tr w:rsidR="006C4B4B" w14:paraId="254EC5FA" w14:textId="77777777" w:rsidTr="00C12AA1">
        <w:trPr>
          <w:trHeight w:val="301"/>
        </w:trPr>
        <w:tc>
          <w:tcPr>
            <w:tcW w:w="3119" w:type="dxa"/>
            <w:vMerge/>
            <w:tcBorders>
              <w:top w:val="nil"/>
            </w:tcBorders>
            <w:shd w:val="clear" w:color="auto" w:fill="FFD37C"/>
          </w:tcPr>
          <w:p w14:paraId="0F1B3FAB" w14:textId="77777777" w:rsidR="006C4B4B" w:rsidRDefault="006C4B4B">
            <w:pPr>
              <w:rPr>
                <w:sz w:val="2"/>
                <w:szCs w:val="2"/>
              </w:rPr>
            </w:pPr>
          </w:p>
        </w:tc>
        <w:tc>
          <w:tcPr>
            <w:tcW w:w="3827" w:type="dxa"/>
            <w:shd w:val="clear" w:color="auto" w:fill="FFEBC5"/>
          </w:tcPr>
          <w:p w14:paraId="23664416" w14:textId="77777777" w:rsidR="006C4B4B" w:rsidRDefault="00952F78">
            <w:pPr>
              <w:pStyle w:val="TableParagraph"/>
              <w:spacing w:before="23"/>
              <w:ind w:left="131" w:right="125"/>
              <w:jc w:val="center"/>
              <w:rPr>
                <w:sz w:val="20"/>
              </w:rPr>
            </w:pPr>
            <w:r>
              <w:rPr>
                <w:sz w:val="20"/>
              </w:rPr>
              <w:t>Ability to innovate</w:t>
            </w:r>
          </w:p>
        </w:tc>
      </w:tr>
      <w:tr w:rsidR="006C4B4B" w14:paraId="4775DF07" w14:textId="77777777" w:rsidTr="00C12AA1">
        <w:trPr>
          <w:trHeight w:val="302"/>
        </w:trPr>
        <w:tc>
          <w:tcPr>
            <w:tcW w:w="3119" w:type="dxa"/>
            <w:vMerge/>
            <w:tcBorders>
              <w:top w:val="nil"/>
            </w:tcBorders>
            <w:shd w:val="clear" w:color="auto" w:fill="FFD37C"/>
          </w:tcPr>
          <w:p w14:paraId="5A0DD452" w14:textId="77777777" w:rsidR="006C4B4B" w:rsidRDefault="006C4B4B">
            <w:pPr>
              <w:rPr>
                <w:sz w:val="2"/>
                <w:szCs w:val="2"/>
              </w:rPr>
            </w:pPr>
          </w:p>
        </w:tc>
        <w:tc>
          <w:tcPr>
            <w:tcW w:w="3827" w:type="dxa"/>
            <w:shd w:val="clear" w:color="auto" w:fill="FFEBC5"/>
          </w:tcPr>
          <w:p w14:paraId="5F973916" w14:textId="77777777" w:rsidR="006C4B4B" w:rsidRDefault="00952F78">
            <w:pPr>
              <w:pStyle w:val="TableParagraph"/>
              <w:spacing w:before="23"/>
              <w:ind w:left="131" w:right="123"/>
              <w:jc w:val="center"/>
              <w:rPr>
                <w:sz w:val="20"/>
              </w:rPr>
            </w:pPr>
            <w:r>
              <w:rPr>
                <w:sz w:val="20"/>
              </w:rPr>
              <w:t>Ability to act in real time</w:t>
            </w:r>
          </w:p>
        </w:tc>
      </w:tr>
      <w:tr w:rsidR="006C4B4B" w14:paraId="60B1751D" w14:textId="77777777" w:rsidTr="00C12AA1">
        <w:trPr>
          <w:trHeight w:val="325"/>
        </w:trPr>
        <w:tc>
          <w:tcPr>
            <w:tcW w:w="3119" w:type="dxa"/>
            <w:vMerge/>
            <w:tcBorders>
              <w:top w:val="nil"/>
            </w:tcBorders>
            <w:shd w:val="clear" w:color="auto" w:fill="FFD37C"/>
          </w:tcPr>
          <w:p w14:paraId="0FF9E7D0" w14:textId="77777777" w:rsidR="006C4B4B" w:rsidRDefault="006C4B4B">
            <w:pPr>
              <w:rPr>
                <w:sz w:val="2"/>
                <w:szCs w:val="2"/>
              </w:rPr>
            </w:pPr>
          </w:p>
        </w:tc>
        <w:tc>
          <w:tcPr>
            <w:tcW w:w="3827" w:type="dxa"/>
            <w:shd w:val="clear" w:color="auto" w:fill="FFEBC5"/>
          </w:tcPr>
          <w:p w14:paraId="013EC8FE" w14:textId="77777777" w:rsidR="006C4B4B" w:rsidRDefault="00952F78">
            <w:pPr>
              <w:pStyle w:val="TableParagraph"/>
              <w:spacing w:before="23"/>
              <w:ind w:left="131" w:right="128"/>
              <w:jc w:val="center"/>
              <w:rPr>
                <w:sz w:val="20"/>
              </w:rPr>
            </w:pPr>
            <w:r>
              <w:rPr>
                <w:sz w:val="20"/>
              </w:rPr>
              <w:t>Willingness to act proactively</w:t>
            </w:r>
          </w:p>
        </w:tc>
      </w:tr>
      <w:tr w:rsidR="006C4B4B" w14:paraId="430D4BE9" w14:textId="77777777" w:rsidTr="00C12AA1">
        <w:trPr>
          <w:trHeight w:val="261"/>
        </w:trPr>
        <w:tc>
          <w:tcPr>
            <w:tcW w:w="3119" w:type="dxa"/>
            <w:vMerge w:val="restart"/>
            <w:shd w:val="clear" w:color="auto" w:fill="FFD37C"/>
          </w:tcPr>
          <w:p w14:paraId="12E6C643" w14:textId="77777777" w:rsidR="006C4B4B" w:rsidRDefault="00952F78">
            <w:pPr>
              <w:pStyle w:val="TableParagraph"/>
              <w:spacing w:before="23"/>
              <w:ind w:left="480"/>
              <w:rPr>
                <w:sz w:val="20"/>
              </w:rPr>
            </w:pPr>
            <w:r>
              <w:rPr>
                <w:sz w:val="20"/>
              </w:rPr>
              <w:t>Adequate flow of information</w:t>
            </w:r>
          </w:p>
        </w:tc>
        <w:tc>
          <w:tcPr>
            <w:tcW w:w="3827" w:type="dxa"/>
            <w:shd w:val="clear" w:color="auto" w:fill="FFE2AB"/>
          </w:tcPr>
          <w:p w14:paraId="3A50A66C" w14:textId="77777777" w:rsidR="006C4B4B" w:rsidRDefault="00952F78">
            <w:pPr>
              <w:pStyle w:val="TableParagraph"/>
              <w:spacing w:before="23" w:line="218" w:lineRule="exact"/>
              <w:ind w:left="131" w:right="125"/>
              <w:jc w:val="center"/>
              <w:rPr>
                <w:sz w:val="20"/>
              </w:rPr>
            </w:pPr>
            <w:r>
              <w:rPr>
                <w:sz w:val="20"/>
              </w:rPr>
              <w:t>Agile</w:t>
            </w:r>
          </w:p>
        </w:tc>
      </w:tr>
      <w:tr w:rsidR="006C4B4B" w14:paraId="4EB518C2" w14:textId="77777777" w:rsidTr="00C12AA1">
        <w:trPr>
          <w:trHeight w:val="261"/>
        </w:trPr>
        <w:tc>
          <w:tcPr>
            <w:tcW w:w="3119" w:type="dxa"/>
            <w:vMerge/>
            <w:tcBorders>
              <w:top w:val="nil"/>
            </w:tcBorders>
            <w:shd w:val="clear" w:color="auto" w:fill="FFD37C"/>
          </w:tcPr>
          <w:p w14:paraId="7025F8D7" w14:textId="77777777" w:rsidR="006C4B4B" w:rsidRDefault="006C4B4B">
            <w:pPr>
              <w:rPr>
                <w:sz w:val="2"/>
                <w:szCs w:val="2"/>
              </w:rPr>
            </w:pPr>
          </w:p>
        </w:tc>
        <w:tc>
          <w:tcPr>
            <w:tcW w:w="3827" w:type="dxa"/>
            <w:shd w:val="clear" w:color="auto" w:fill="FFE2AB"/>
          </w:tcPr>
          <w:p w14:paraId="7BC85014" w14:textId="77777777" w:rsidR="006C4B4B" w:rsidRDefault="00952F78">
            <w:pPr>
              <w:pStyle w:val="TableParagraph"/>
              <w:spacing w:before="23" w:line="218" w:lineRule="exact"/>
              <w:ind w:left="131" w:right="124"/>
              <w:jc w:val="center"/>
              <w:rPr>
                <w:sz w:val="20"/>
              </w:rPr>
            </w:pPr>
            <w:r>
              <w:rPr>
                <w:sz w:val="20"/>
              </w:rPr>
              <w:t>Specific</w:t>
            </w:r>
          </w:p>
        </w:tc>
      </w:tr>
      <w:tr w:rsidR="006C4B4B" w14:paraId="3AF18BFA" w14:textId="77777777" w:rsidTr="00C12AA1">
        <w:trPr>
          <w:trHeight w:val="259"/>
        </w:trPr>
        <w:tc>
          <w:tcPr>
            <w:tcW w:w="3119" w:type="dxa"/>
            <w:vMerge/>
            <w:tcBorders>
              <w:top w:val="nil"/>
            </w:tcBorders>
            <w:shd w:val="clear" w:color="auto" w:fill="FFD37C"/>
          </w:tcPr>
          <w:p w14:paraId="1483B04F" w14:textId="77777777" w:rsidR="006C4B4B" w:rsidRDefault="006C4B4B">
            <w:pPr>
              <w:rPr>
                <w:sz w:val="2"/>
                <w:szCs w:val="2"/>
              </w:rPr>
            </w:pPr>
          </w:p>
        </w:tc>
        <w:tc>
          <w:tcPr>
            <w:tcW w:w="3827" w:type="dxa"/>
            <w:shd w:val="clear" w:color="auto" w:fill="FFE2AB"/>
          </w:tcPr>
          <w:p w14:paraId="1B0F7468" w14:textId="77777777" w:rsidR="006C4B4B" w:rsidRDefault="00952F78">
            <w:pPr>
              <w:pStyle w:val="TableParagraph"/>
              <w:spacing w:before="21" w:line="218" w:lineRule="exact"/>
              <w:ind w:left="131" w:right="125"/>
              <w:jc w:val="center"/>
              <w:rPr>
                <w:sz w:val="20"/>
              </w:rPr>
            </w:pPr>
            <w:r>
              <w:rPr>
                <w:sz w:val="20"/>
              </w:rPr>
              <w:t>Minimum</w:t>
            </w:r>
          </w:p>
        </w:tc>
      </w:tr>
      <w:tr w:rsidR="006C4B4B" w14:paraId="07DE6107" w14:textId="77777777" w:rsidTr="00C12AA1">
        <w:trPr>
          <w:trHeight w:val="263"/>
        </w:trPr>
        <w:tc>
          <w:tcPr>
            <w:tcW w:w="3119" w:type="dxa"/>
            <w:vMerge/>
            <w:tcBorders>
              <w:top w:val="nil"/>
            </w:tcBorders>
            <w:shd w:val="clear" w:color="auto" w:fill="FFD37C"/>
          </w:tcPr>
          <w:p w14:paraId="5F93D9A0" w14:textId="77777777" w:rsidR="006C4B4B" w:rsidRDefault="006C4B4B">
            <w:pPr>
              <w:rPr>
                <w:sz w:val="2"/>
                <w:szCs w:val="2"/>
              </w:rPr>
            </w:pPr>
          </w:p>
        </w:tc>
        <w:tc>
          <w:tcPr>
            <w:tcW w:w="3827" w:type="dxa"/>
            <w:shd w:val="clear" w:color="auto" w:fill="FFE2AB"/>
          </w:tcPr>
          <w:p w14:paraId="4610A6DE" w14:textId="77777777" w:rsidR="006C4B4B" w:rsidRDefault="00952F78">
            <w:pPr>
              <w:pStyle w:val="TableParagraph"/>
              <w:spacing w:before="23" w:line="220" w:lineRule="exact"/>
              <w:ind w:left="131" w:right="126"/>
              <w:jc w:val="center"/>
              <w:rPr>
                <w:sz w:val="20"/>
              </w:rPr>
            </w:pPr>
            <w:r>
              <w:rPr>
                <w:sz w:val="20"/>
              </w:rPr>
              <w:t>Complete</w:t>
            </w:r>
          </w:p>
        </w:tc>
      </w:tr>
      <w:tr w:rsidR="006C4B4B" w14:paraId="10B21306" w14:textId="77777777" w:rsidTr="00C12AA1">
        <w:trPr>
          <w:trHeight w:val="261"/>
        </w:trPr>
        <w:tc>
          <w:tcPr>
            <w:tcW w:w="3119" w:type="dxa"/>
            <w:vMerge/>
            <w:tcBorders>
              <w:top w:val="nil"/>
            </w:tcBorders>
            <w:shd w:val="clear" w:color="auto" w:fill="FFD37C"/>
          </w:tcPr>
          <w:p w14:paraId="793CFCDE" w14:textId="77777777" w:rsidR="006C4B4B" w:rsidRDefault="006C4B4B">
            <w:pPr>
              <w:rPr>
                <w:sz w:val="2"/>
                <w:szCs w:val="2"/>
              </w:rPr>
            </w:pPr>
          </w:p>
        </w:tc>
        <w:tc>
          <w:tcPr>
            <w:tcW w:w="3827" w:type="dxa"/>
            <w:shd w:val="clear" w:color="auto" w:fill="FFE2AB"/>
          </w:tcPr>
          <w:p w14:paraId="33BDBABF" w14:textId="77777777" w:rsidR="006C4B4B" w:rsidRDefault="00952F78">
            <w:pPr>
              <w:pStyle w:val="TableParagraph"/>
              <w:spacing w:before="21" w:line="220" w:lineRule="exact"/>
              <w:ind w:left="131" w:right="131"/>
              <w:jc w:val="center"/>
              <w:rPr>
                <w:sz w:val="20"/>
              </w:rPr>
            </w:pPr>
            <w:r>
              <w:rPr>
                <w:sz w:val="20"/>
              </w:rPr>
              <w:t>From and to the right people</w:t>
            </w:r>
          </w:p>
        </w:tc>
      </w:tr>
      <w:tr w:rsidR="006C4B4B" w14:paraId="123B58D3" w14:textId="77777777" w:rsidTr="00C12AA1">
        <w:trPr>
          <w:trHeight w:val="520"/>
        </w:trPr>
        <w:tc>
          <w:tcPr>
            <w:tcW w:w="3119" w:type="dxa"/>
            <w:shd w:val="clear" w:color="auto" w:fill="FFD37C"/>
          </w:tcPr>
          <w:p w14:paraId="1A90744B" w14:textId="77777777" w:rsidR="006C4B4B" w:rsidRDefault="00952F78">
            <w:pPr>
              <w:pStyle w:val="TableParagraph"/>
              <w:spacing w:before="23"/>
              <w:ind w:left="705" w:right="700"/>
              <w:jc w:val="center"/>
              <w:rPr>
                <w:sz w:val="20"/>
              </w:rPr>
            </w:pPr>
            <w:r>
              <w:rPr>
                <w:sz w:val="20"/>
              </w:rPr>
              <w:t>Leadership</w:t>
            </w:r>
          </w:p>
        </w:tc>
        <w:tc>
          <w:tcPr>
            <w:tcW w:w="3827" w:type="dxa"/>
            <w:shd w:val="clear" w:color="auto" w:fill="FFEBC5"/>
          </w:tcPr>
          <w:p w14:paraId="32CA340B" w14:textId="77777777" w:rsidR="006C4B4B" w:rsidRDefault="00952F78">
            <w:pPr>
              <w:pStyle w:val="TableParagraph"/>
              <w:spacing w:line="260" w:lineRule="exact"/>
              <w:ind w:left="377" w:right="358" w:hanging="10"/>
              <w:rPr>
                <w:sz w:val="20"/>
              </w:rPr>
            </w:pPr>
            <w:r>
              <w:rPr>
                <w:sz w:val="20"/>
              </w:rPr>
              <w:t xml:space="preserve">Clear points of </w:t>
            </w:r>
            <w:proofErr w:type="gramStart"/>
            <w:r>
              <w:rPr>
                <w:sz w:val="20"/>
              </w:rPr>
              <w:t>decision making</w:t>
            </w:r>
            <w:proofErr w:type="gramEnd"/>
            <w:r>
              <w:rPr>
                <w:sz w:val="20"/>
              </w:rPr>
              <w:t xml:space="preserve"> Well-defined responsibilities.</w:t>
            </w:r>
          </w:p>
        </w:tc>
      </w:tr>
      <w:tr w:rsidR="006C4B4B" w14:paraId="0F603F2B" w14:textId="77777777" w:rsidTr="00C12AA1">
        <w:trPr>
          <w:trHeight w:val="1041"/>
        </w:trPr>
        <w:tc>
          <w:tcPr>
            <w:tcW w:w="3119" w:type="dxa"/>
            <w:shd w:val="clear" w:color="auto" w:fill="FFD37C"/>
          </w:tcPr>
          <w:p w14:paraId="09CB4D6E" w14:textId="77777777" w:rsidR="006C4B4B" w:rsidRDefault="00952F78">
            <w:pPr>
              <w:pStyle w:val="TableParagraph"/>
              <w:spacing w:before="21"/>
              <w:ind w:left="705" w:right="702"/>
              <w:jc w:val="center"/>
              <w:rPr>
                <w:sz w:val="20"/>
              </w:rPr>
            </w:pPr>
            <w:r>
              <w:rPr>
                <w:sz w:val="20"/>
              </w:rPr>
              <w:t>Strategic adaptability</w:t>
            </w:r>
          </w:p>
        </w:tc>
        <w:tc>
          <w:tcPr>
            <w:tcW w:w="3827" w:type="dxa"/>
            <w:shd w:val="clear" w:color="auto" w:fill="FFE2AB"/>
          </w:tcPr>
          <w:p w14:paraId="57661FF8" w14:textId="77777777" w:rsidR="006C4B4B" w:rsidRDefault="00952F78">
            <w:pPr>
              <w:pStyle w:val="TableParagraph"/>
              <w:spacing w:before="21" w:line="271" w:lineRule="auto"/>
              <w:ind w:left="139" w:right="133" w:hanging="2"/>
              <w:jc w:val="center"/>
              <w:rPr>
                <w:sz w:val="20"/>
              </w:rPr>
            </w:pPr>
            <w:r>
              <w:rPr>
                <w:sz w:val="20"/>
              </w:rPr>
              <w:t xml:space="preserve">Physical, </w:t>
            </w:r>
            <w:proofErr w:type="gramStart"/>
            <w:r>
              <w:rPr>
                <w:sz w:val="20"/>
              </w:rPr>
              <w:t>technological</w:t>
            </w:r>
            <w:proofErr w:type="gramEnd"/>
            <w:r>
              <w:rPr>
                <w:sz w:val="20"/>
              </w:rPr>
              <w:t xml:space="preserve"> and organisational structures need to be able to evolve in real time towards new objectives or</w:t>
            </w:r>
          </w:p>
          <w:p w14:paraId="03E550FA" w14:textId="77777777" w:rsidR="006C4B4B" w:rsidRDefault="00952F78">
            <w:pPr>
              <w:pStyle w:val="TableParagraph"/>
              <w:spacing w:line="220" w:lineRule="exact"/>
              <w:ind w:left="131" w:right="122"/>
              <w:jc w:val="center"/>
              <w:rPr>
                <w:sz w:val="20"/>
              </w:rPr>
            </w:pPr>
            <w:r>
              <w:rPr>
                <w:sz w:val="20"/>
              </w:rPr>
              <w:t>ways of acting.</w:t>
            </w:r>
          </w:p>
        </w:tc>
      </w:tr>
    </w:tbl>
    <w:p w14:paraId="7A641EDF" w14:textId="16029A81" w:rsidR="006C4B4B" w:rsidRDefault="00C12AA1" w:rsidP="00C12AA1">
      <w:pPr>
        <w:pStyle w:val="Descripcion"/>
      </w:pPr>
      <w:bookmarkStart w:id="85" w:name="_bookmark154"/>
      <w:bookmarkStart w:id="86" w:name="_Toc85318829"/>
      <w:bookmarkEnd w:id="85"/>
      <w:r>
        <w:t xml:space="preserve">Table </w:t>
      </w:r>
      <w:r w:rsidR="00684BCA">
        <w:fldChar w:fldCharType="begin"/>
      </w:r>
      <w:r w:rsidR="00684BCA">
        <w:instrText xml:space="preserve"> SEQ Table \* ARABIC </w:instrText>
      </w:r>
      <w:r w:rsidR="00684BCA">
        <w:fldChar w:fldCharType="separate"/>
      </w:r>
      <w:r w:rsidR="00CD73FB">
        <w:rPr>
          <w:noProof/>
        </w:rPr>
        <w:t>43</w:t>
      </w:r>
      <w:r w:rsidR="00684BCA">
        <w:rPr>
          <w:noProof/>
        </w:rPr>
        <w:fldChar w:fldCharType="end"/>
      </w:r>
      <w:r>
        <w:t xml:space="preserve"> </w:t>
      </w:r>
      <w:r w:rsidR="00952F78">
        <w:t>Resilience-Related Controls.</w:t>
      </w:r>
      <w:bookmarkEnd w:id="86"/>
    </w:p>
    <w:p w14:paraId="6E706DEF" w14:textId="77777777" w:rsidR="006C4B4B" w:rsidRDefault="006C4B4B">
      <w:pPr>
        <w:spacing w:line="247" w:lineRule="auto"/>
        <w:jc w:val="both"/>
        <w:sectPr w:rsidR="006C4B4B" w:rsidSect="00A54354">
          <w:pgSz w:w="11907" w:h="16840" w:code="9"/>
          <w:pgMar w:top="1418" w:right="1701" w:bottom="1418" w:left="1701" w:header="727" w:footer="753" w:gutter="0"/>
          <w:cols w:space="720"/>
        </w:sectPr>
      </w:pPr>
      <w:bookmarkStart w:id="87" w:name="_bookmark155"/>
      <w:bookmarkEnd w:id="87"/>
    </w:p>
    <w:p w14:paraId="6A364E00" w14:textId="77777777" w:rsidR="006C4B4B" w:rsidRDefault="006C4B4B">
      <w:pPr>
        <w:pStyle w:val="Textoindependiente"/>
        <w:spacing w:before="3"/>
        <w:rPr>
          <w:sz w:val="29"/>
        </w:rPr>
      </w:pPr>
    </w:p>
    <w:tbl>
      <w:tblPr>
        <w:tblStyle w:val="TableNormal"/>
        <w:tblW w:w="8011" w:type="dxa"/>
        <w:tblInd w:w="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0"/>
        <w:gridCol w:w="579"/>
        <w:gridCol w:w="626"/>
        <w:gridCol w:w="691"/>
        <w:gridCol w:w="1015"/>
        <w:gridCol w:w="3850"/>
      </w:tblGrid>
      <w:tr w:rsidR="006C4B4B" w14:paraId="409659D8" w14:textId="77777777" w:rsidTr="008848D5">
        <w:trPr>
          <w:trHeight w:val="464"/>
        </w:trPr>
        <w:tc>
          <w:tcPr>
            <w:tcW w:w="1250" w:type="dxa"/>
            <w:shd w:val="clear" w:color="auto" w:fill="FFF4DD"/>
          </w:tcPr>
          <w:p w14:paraId="405B50A8" w14:textId="77777777" w:rsidR="006C4B4B" w:rsidRDefault="00952F78">
            <w:pPr>
              <w:pStyle w:val="TableParagraph"/>
              <w:spacing w:line="229" w:lineRule="exact"/>
              <w:ind w:left="90" w:right="77"/>
              <w:jc w:val="center"/>
              <w:rPr>
                <w:b/>
                <w:sz w:val="20"/>
              </w:rPr>
            </w:pPr>
            <w:r>
              <w:rPr>
                <w:b/>
                <w:sz w:val="20"/>
              </w:rPr>
              <w:t>Dimension</w:t>
            </w:r>
          </w:p>
        </w:tc>
        <w:tc>
          <w:tcPr>
            <w:tcW w:w="1896" w:type="dxa"/>
            <w:gridSpan w:val="3"/>
            <w:shd w:val="clear" w:color="auto" w:fill="FFF4DD"/>
          </w:tcPr>
          <w:p w14:paraId="0A322423" w14:textId="77777777" w:rsidR="006C4B4B" w:rsidRDefault="00952F78">
            <w:pPr>
              <w:pStyle w:val="TableParagraph"/>
              <w:spacing w:line="229" w:lineRule="exact"/>
              <w:ind w:left="704" w:right="687"/>
              <w:jc w:val="center"/>
              <w:rPr>
                <w:sz w:val="20"/>
              </w:rPr>
            </w:pPr>
            <w:r>
              <w:rPr>
                <w:color w:val="333333"/>
                <w:sz w:val="20"/>
              </w:rPr>
              <w:t>Level</w:t>
            </w:r>
          </w:p>
        </w:tc>
        <w:tc>
          <w:tcPr>
            <w:tcW w:w="4865" w:type="dxa"/>
            <w:gridSpan w:val="2"/>
            <w:vMerge w:val="restart"/>
            <w:shd w:val="clear" w:color="auto" w:fill="FFF4DD"/>
          </w:tcPr>
          <w:p w14:paraId="40A103CB" w14:textId="77777777" w:rsidR="006C4B4B" w:rsidRDefault="006C4B4B">
            <w:pPr>
              <w:pStyle w:val="TableParagraph"/>
              <w:rPr>
                <w:sz w:val="21"/>
              </w:rPr>
            </w:pPr>
          </w:p>
          <w:p w14:paraId="7C1B5B9C" w14:textId="77777777" w:rsidR="006C4B4B" w:rsidRDefault="00952F78">
            <w:pPr>
              <w:pStyle w:val="TableParagraph"/>
              <w:ind w:left="1436"/>
              <w:rPr>
                <w:b/>
                <w:sz w:val="20"/>
              </w:rPr>
            </w:pPr>
            <w:r>
              <w:rPr>
                <w:b/>
                <w:sz w:val="20"/>
              </w:rPr>
              <w:t>SECURITY MEASURES</w:t>
            </w:r>
          </w:p>
        </w:tc>
      </w:tr>
      <w:tr w:rsidR="006C4B4B" w14:paraId="43614A5C" w14:textId="77777777" w:rsidTr="008848D5">
        <w:trPr>
          <w:trHeight w:val="464"/>
        </w:trPr>
        <w:tc>
          <w:tcPr>
            <w:tcW w:w="1250" w:type="dxa"/>
            <w:shd w:val="clear" w:color="auto" w:fill="FFF4DD"/>
          </w:tcPr>
          <w:p w14:paraId="63019C24" w14:textId="77777777" w:rsidR="006C4B4B" w:rsidRDefault="006C4B4B">
            <w:pPr>
              <w:pStyle w:val="TableParagraph"/>
              <w:rPr>
                <w:rFonts w:ascii="Times New Roman"/>
                <w:sz w:val="18"/>
              </w:rPr>
            </w:pPr>
          </w:p>
        </w:tc>
        <w:tc>
          <w:tcPr>
            <w:tcW w:w="579" w:type="dxa"/>
            <w:shd w:val="clear" w:color="auto" w:fill="FFF4DD"/>
          </w:tcPr>
          <w:p w14:paraId="4FD007C4" w14:textId="77777777" w:rsidR="006C4B4B" w:rsidRDefault="00952F78">
            <w:pPr>
              <w:pStyle w:val="TableParagraph"/>
              <w:spacing w:line="229" w:lineRule="exact"/>
              <w:ind w:left="21"/>
              <w:jc w:val="center"/>
              <w:rPr>
                <w:b/>
                <w:sz w:val="20"/>
              </w:rPr>
            </w:pPr>
            <w:r>
              <w:rPr>
                <w:b/>
                <w:sz w:val="20"/>
              </w:rPr>
              <w:t>B</w:t>
            </w:r>
          </w:p>
        </w:tc>
        <w:tc>
          <w:tcPr>
            <w:tcW w:w="626" w:type="dxa"/>
            <w:shd w:val="clear" w:color="auto" w:fill="FFF4DD"/>
          </w:tcPr>
          <w:p w14:paraId="7AC6B940" w14:textId="77777777" w:rsidR="006C4B4B" w:rsidRDefault="00952F78">
            <w:pPr>
              <w:pStyle w:val="TableParagraph"/>
              <w:spacing w:line="229" w:lineRule="exact"/>
              <w:ind w:left="20"/>
              <w:jc w:val="center"/>
              <w:rPr>
                <w:b/>
                <w:sz w:val="20"/>
              </w:rPr>
            </w:pPr>
            <w:r>
              <w:rPr>
                <w:b/>
                <w:sz w:val="20"/>
              </w:rPr>
              <w:t>M</w:t>
            </w:r>
          </w:p>
        </w:tc>
        <w:tc>
          <w:tcPr>
            <w:tcW w:w="691" w:type="dxa"/>
            <w:shd w:val="clear" w:color="auto" w:fill="FFF4DD"/>
          </w:tcPr>
          <w:p w14:paraId="34BDBE4B" w14:textId="77777777" w:rsidR="006C4B4B" w:rsidRDefault="00952F78">
            <w:pPr>
              <w:pStyle w:val="TableParagraph"/>
              <w:spacing w:line="229" w:lineRule="exact"/>
              <w:ind w:left="20"/>
              <w:jc w:val="center"/>
              <w:rPr>
                <w:b/>
                <w:sz w:val="20"/>
              </w:rPr>
            </w:pPr>
            <w:r>
              <w:rPr>
                <w:b/>
                <w:sz w:val="20"/>
              </w:rPr>
              <w:t>A</w:t>
            </w:r>
          </w:p>
        </w:tc>
        <w:tc>
          <w:tcPr>
            <w:tcW w:w="4865" w:type="dxa"/>
            <w:gridSpan w:val="2"/>
            <w:vMerge/>
            <w:tcBorders>
              <w:top w:val="nil"/>
            </w:tcBorders>
            <w:shd w:val="clear" w:color="auto" w:fill="FFF4DD"/>
          </w:tcPr>
          <w:p w14:paraId="6E3A0867" w14:textId="77777777" w:rsidR="006C4B4B" w:rsidRDefault="006C4B4B">
            <w:pPr>
              <w:rPr>
                <w:sz w:val="2"/>
                <w:szCs w:val="2"/>
              </w:rPr>
            </w:pPr>
          </w:p>
        </w:tc>
      </w:tr>
      <w:tr w:rsidR="006C4B4B" w14:paraId="41C95F5E" w14:textId="77777777" w:rsidTr="008848D5">
        <w:trPr>
          <w:trHeight w:val="464"/>
        </w:trPr>
        <w:tc>
          <w:tcPr>
            <w:tcW w:w="1250" w:type="dxa"/>
            <w:shd w:val="clear" w:color="auto" w:fill="FFF4DD"/>
          </w:tcPr>
          <w:p w14:paraId="066E777A" w14:textId="77777777" w:rsidR="006C4B4B" w:rsidRDefault="006C4B4B">
            <w:pPr>
              <w:pStyle w:val="TableParagraph"/>
              <w:rPr>
                <w:rFonts w:ascii="Times New Roman"/>
                <w:sz w:val="18"/>
              </w:rPr>
            </w:pPr>
          </w:p>
        </w:tc>
        <w:tc>
          <w:tcPr>
            <w:tcW w:w="579" w:type="dxa"/>
            <w:shd w:val="clear" w:color="auto" w:fill="EDEDED"/>
          </w:tcPr>
          <w:p w14:paraId="56EA44CE" w14:textId="77777777" w:rsidR="006C4B4B" w:rsidRDefault="006C4B4B">
            <w:pPr>
              <w:pStyle w:val="TableParagraph"/>
              <w:rPr>
                <w:rFonts w:ascii="Times New Roman"/>
                <w:sz w:val="18"/>
              </w:rPr>
            </w:pPr>
          </w:p>
        </w:tc>
        <w:tc>
          <w:tcPr>
            <w:tcW w:w="626" w:type="dxa"/>
            <w:shd w:val="clear" w:color="auto" w:fill="EDEDED"/>
          </w:tcPr>
          <w:p w14:paraId="745E8998" w14:textId="77777777" w:rsidR="006C4B4B" w:rsidRDefault="006C4B4B">
            <w:pPr>
              <w:pStyle w:val="TableParagraph"/>
              <w:rPr>
                <w:rFonts w:ascii="Times New Roman"/>
                <w:sz w:val="18"/>
              </w:rPr>
            </w:pPr>
          </w:p>
        </w:tc>
        <w:tc>
          <w:tcPr>
            <w:tcW w:w="691" w:type="dxa"/>
            <w:shd w:val="clear" w:color="auto" w:fill="EDEDED"/>
          </w:tcPr>
          <w:p w14:paraId="69D18899" w14:textId="77777777" w:rsidR="006C4B4B" w:rsidRDefault="006C4B4B">
            <w:pPr>
              <w:pStyle w:val="TableParagraph"/>
              <w:rPr>
                <w:rFonts w:ascii="Times New Roman"/>
                <w:sz w:val="18"/>
              </w:rPr>
            </w:pPr>
          </w:p>
        </w:tc>
        <w:tc>
          <w:tcPr>
            <w:tcW w:w="1015" w:type="dxa"/>
            <w:shd w:val="clear" w:color="auto" w:fill="333333"/>
          </w:tcPr>
          <w:p w14:paraId="26724381" w14:textId="77777777" w:rsidR="006C4B4B" w:rsidRDefault="00952F78">
            <w:pPr>
              <w:pStyle w:val="TableParagraph"/>
              <w:spacing w:line="229" w:lineRule="exact"/>
              <w:ind w:left="55"/>
              <w:rPr>
                <w:b/>
                <w:sz w:val="20"/>
              </w:rPr>
            </w:pPr>
            <w:r>
              <w:rPr>
                <w:b/>
                <w:color w:val="FFFFFF"/>
                <w:sz w:val="20"/>
              </w:rPr>
              <w:t>org</w:t>
            </w:r>
          </w:p>
        </w:tc>
        <w:tc>
          <w:tcPr>
            <w:tcW w:w="3850" w:type="dxa"/>
            <w:shd w:val="clear" w:color="auto" w:fill="333333"/>
          </w:tcPr>
          <w:p w14:paraId="08947140" w14:textId="77777777" w:rsidR="006C4B4B" w:rsidRDefault="00952F78">
            <w:pPr>
              <w:pStyle w:val="TableParagraph"/>
              <w:spacing w:line="229" w:lineRule="exact"/>
              <w:ind w:left="56"/>
              <w:rPr>
                <w:b/>
                <w:sz w:val="20"/>
              </w:rPr>
            </w:pPr>
            <w:r>
              <w:rPr>
                <w:b/>
                <w:color w:val="FFFFFF"/>
                <w:sz w:val="20"/>
              </w:rPr>
              <w:t>Organisational framework</w:t>
            </w:r>
          </w:p>
        </w:tc>
      </w:tr>
      <w:tr w:rsidR="006C4B4B" w14:paraId="70C5ABD1" w14:textId="77777777" w:rsidTr="008848D5">
        <w:trPr>
          <w:trHeight w:val="462"/>
        </w:trPr>
        <w:tc>
          <w:tcPr>
            <w:tcW w:w="1250" w:type="dxa"/>
            <w:shd w:val="clear" w:color="auto" w:fill="FFF4DD"/>
          </w:tcPr>
          <w:p w14:paraId="655C7F0D"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00FF00"/>
          </w:tcPr>
          <w:p w14:paraId="2882F0C3" w14:textId="77777777" w:rsidR="006C4B4B" w:rsidRDefault="00952F78">
            <w:pPr>
              <w:pStyle w:val="TableParagraph"/>
              <w:ind w:left="41" w:right="17"/>
              <w:jc w:val="center"/>
              <w:rPr>
                <w:sz w:val="16"/>
              </w:rPr>
            </w:pPr>
            <w:r>
              <w:rPr>
                <w:sz w:val="16"/>
              </w:rPr>
              <w:t>applicable</w:t>
            </w:r>
          </w:p>
        </w:tc>
        <w:tc>
          <w:tcPr>
            <w:tcW w:w="626" w:type="dxa"/>
            <w:shd w:val="clear" w:color="auto" w:fill="00FF00"/>
          </w:tcPr>
          <w:p w14:paraId="425B36EA" w14:textId="77777777" w:rsidR="006C4B4B" w:rsidRDefault="00952F78">
            <w:pPr>
              <w:pStyle w:val="TableParagraph"/>
              <w:ind w:left="68"/>
              <w:jc w:val="center"/>
              <w:rPr>
                <w:sz w:val="16"/>
              </w:rPr>
            </w:pPr>
            <w:r>
              <w:rPr>
                <w:sz w:val="16"/>
              </w:rPr>
              <w:t>=</w:t>
            </w:r>
          </w:p>
        </w:tc>
        <w:tc>
          <w:tcPr>
            <w:tcW w:w="691" w:type="dxa"/>
            <w:shd w:val="clear" w:color="auto" w:fill="00FF00"/>
          </w:tcPr>
          <w:p w14:paraId="40569330" w14:textId="77777777" w:rsidR="006C4B4B" w:rsidRDefault="00952F78">
            <w:pPr>
              <w:pStyle w:val="TableParagraph"/>
              <w:ind w:left="66"/>
              <w:jc w:val="center"/>
              <w:rPr>
                <w:sz w:val="16"/>
              </w:rPr>
            </w:pPr>
            <w:r>
              <w:rPr>
                <w:sz w:val="16"/>
              </w:rPr>
              <w:t>=</w:t>
            </w:r>
          </w:p>
        </w:tc>
        <w:tc>
          <w:tcPr>
            <w:tcW w:w="1015" w:type="dxa"/>
            <w:shd w:val="clear" w:color="auto" w:fill="FFF4DD"/>
          </w:tcPr>
          <w:p w14:paraId="54596CA8" w14:textId="612D6375" w:rsidR="006C4B4B" w:rsidRDefault="00A343AE">
            <w:pPr>
              <w:pStyle w:val="TableParagraph"/>
              <w:spacing w:line="229" w:lineRule="exact"/>
              <w:ind w:left="55"/>
              <w:rPr>
                <w:sz w:val="20"/>
              </w:rPr>
            </w:pPr>
            <w:hyperlink r:id="rId104" w:anchor="org.4">
              <w:r w:rsidR="00952F78">
                <w:rPr>
                  <w:sz w:val="20"/>
                  <w:u w:val="single"/>
                </w:rPr>
                <w:t>[org.4]</w:t>
              </w:r>
            </w:hyperlink>
          </w:p>
        </w:tc>
        <w:tc>
          <w:tcPr>
            <w:tcW w:w="3850" w:type="dxa"/>
            <w:shd w:val="clear" w:color="auto" w:fill="FFF4DD"/>
          </w:tcPr>
          <w:p w14:paraId="05AA492B" w14:textId="77777777" w:rsidR="006C4B4B" w:rsidRDefault="00952F78">
            <w:pPr>
              <w:pStyle w:val="TableParagraph"/>
              <w:spacing w:line="229" w:lineRule="exact"/>
              <w:ind w:left="56"/>
              <w:rPr>
                <w:sz w:val="20"/>
              </w:rPr>
            </w:pPr>
            <w:r>
              <w:rPr>
                <w:sz w:val="20"/>
              </w:rPr>
              <w:t>Authorisation process</w:t>
            </w:r>
          </w:p>
        </w:tc>
      </w:tr>
      <w:tr w:rsidR="006C4B4B" w14:paraId="2DF3A499" w14:textId="77777777" w:rsidTr="008848D5">
        <w:trPr>
          <w:trHeight w:val="464"/>
        </w:trPr>
        <w:tc>
          <w:tcPr>
            <w:tcW w:w="1250" w:type="dxa"/>
            <w:shd w:val="clear" w:color="auto" w:fill="FFF4DD"/>
          </w:tcPr>
          <w:p w14:paraId="6A5D6FC7" w14:textId="77777777" w:rsidR="006C4B4B" w:rsidRDefault="006C4B4B">
            <w:pPr>
              <w:pStyle w:val="TableParagraph"/>
              <w:rPr>
                <w:rFonts w:ascii="Times New Roman"/>
                <w:sz w:val="18"/>
              </w:rPr>
            </w:pPr>
          </w:p>
        </w:tc>
        <w:tc>
          <w:tcPr>
            <w:tcW w:w="579" w:type="dxa"/>
            <w:shd w:val="clear" w:color="auto" w:fill="EDEDED"/>
          </w:tcPr>
          <w:p w14:paraId="1D961311" w14:textId="77777777" w:rsidR="006C4B4B" w:rsidRDefault="006C4B4B">
            <w:pPr>
              <w:pStyle w:val="TableParagraph"/>
              <w:rPr>
                <w:rFonts w:ascii="Times New Roman"/>
                <w:sz w:val="18"/>
              </w:rPr>
            </w:pPr>
          </w:p>
        </w:tc>
        <w:tc>
          <w:tcPr>
            <w:tcW w:w="626" w:type="dxa"/>
            <w:shd w:val="clear" w:color="auto" w:fill="EDEDED"/>
          </w:tcPr>
          <w:p w14:paraId="21662AA0" w14:textId="77777777" w:rsidR="006C4B4B" w:rsidRDefault="006C4B4B">
            <w:pPr>
              <w:pStyle w:val="TableParagraph"/>
              <w:rPr>
                <w:rFonts w:ascii="Times New Roman"/>
                <w:sz w:val="18"/>
              </w:rPr>
            </w:pPr>
          </w:p>
        </w:tc>
        <w:tc>
          <w:tcPr>
            <w:tcW w:w="691" w:type="dxa"/>
            <w:shd w:val="clear" w:color="auto" w:fill="EDEDED"/>
          </w:tcPr>
          <w:p w14:paraId="677DFF7C" w14:textId="77777777" w:rsidR="006C4B4B" w:rsidRDefault="006C4B4B">
            <w:pPr>
              <w:pStyle w:val="TableParagraph"/>
              <w:rPr>
                <w:rFonts w:ascii="Times New Roman"/>
                <w:sz w:val="18"/>
              </w:rPr>
            </w:pPr>
          </w:p>
        </w:tc>
        <w:tc>
          <w:tcPr>
            <w:tcW w:w="1015" w:type="dxa"/>
            <w:shd w:val="clear" w:color="auto" w:fill="333333"/>
          </w:tcPr>
          <w:p w14:paraId="67BF1D33" w14:textId="77777777" w:rsidR="006C4B4B" w:rsidRDefault="00952F78">
            <w:pPr>
              <w:pStyle w:val="TableParagraph"/>
              <w:spacing w:before="1"/>
              <w:ind w:left="55"/>
              <w:rPr>
                <w:b/>
                <w:sz w:val="20"/>
              </w:rPr>
            </w:pPr>
            <w:r>
              <w:rPr>
                <w:b/>
                <w:color w:val="FFFFFF"/>
                <w:sz w:val="20"/>
              </w:rPr>
              <w:t>op</w:t>
            </w:r>
          </w:p>
        </w:tc>
        <w:tc>
          <w:tcPr>
            <w:tcW w:w="3850" w:type="dxa"/>
            <w:shd w:val="clear" w:color="auto" w:fill="333333"/>
          </w:tcPr>
          <w:p w14:paraId="29D00F9C" w14:textId="77777777" w:rsidR="006C4B4B" w:rsidRDefault="00952F78">
            <w:pPr>
              <w:pStyle w:val="TableParagraph"/>
              <w:spacing w:before="1"/>
              <w:ind w:left="56"/>
              <w:rPr>
                <w:b/>
                <w:sz w:val="20"/>
              </w:rPr>
            </w:pPr>
            <w:r>
              <w:rPr>
                <w:b/>
                <w:color w:val="FFFFFF"/>
                <w:sz w:val="20"/>
              </w:rPr>
              <w:t>Operational framework</w:t>
            </w:r>
          </w:p>
        </w:tc>
      </w:tr>
      <w:tr w:rsidR="006C4B4B" w14:paraId="36F1230B" w14:textId="77777777" w:rsidTr="008848D5">
        <w:trPr>
          <w:trHeight w:val="464"/>
        </w:trPr>
        <w:tc>
          <w:tcPr>
            <w:tcW w:w="1250" w:type="dxa"/>
            <w:shd w:val="clear" w:color="auto" w:fill="C0C0C0"/>
          </w:tcPr>
          <w:p w14:paraId="76FE3BA6" w14:textId="77777777" w:rsidR="006C4B4B" w:rsidRDefault="006C4B4B">
            <w:pPr>
              <w:pStyle w:val="TableParagraph"/>
              <w:rPr>
                <w:rFonts w:ascii="Times New Roman"/>
                <w:sz w:val="18"/>
              </w:rPr>
            </w:pPr>
          </w:p>
        </w:tc>
        <w:tc>
          <w:tcPr>
            <w:tcW w:w="579" w:type="dxa"/>
            <w:shd w:val="clear" w:color="auto" w:fill="C0C0C0"/>
          </w:tcPr>
          <w:p w14:paraId="124346BE" w14:textId="77777777" w:rsidR="006C4B4B" w:rsidRDefault="006C4B4B">
            <w:pPr>
              <w:pStyle w:val="TableParagraph"/>
              <w:rPr>
                <w:rFonts w:ascii="Times New Roman"/>
                <w:sz w:val="18"/>
              </w:rPr>
            </w:pPr>
          </w:p>
        </w:tc>
        <w:tc>
          <w:tcPr>
            <w:tcW w:w="626" w:type="dxa"/>
            <w:shd w:val="clear" w:color="auto" w:fill="C0C0C0"/>
          </w:tcPr>
          <w:p w14:paraId="39FDAF2E" w14:textId="77777777" w:rsidR="006C4B4B" w:rsidRDefault="006C4B4B">
            <w:pPr>
              <w:pStyle w:val="TableParagraph"/>
              <w:rPr>
                <w:rFonts w:ascii="Times New Roman"/>
                <w:sz w:val="18"/>
              </w:rPr>
            </w:pPr>
          </w:p>
        </w:tc>
        <w:tc>
          <w:tcPr>
            <w:tcW w:w="691" w:type="dxa"/>
            <w:shd w:val="clear" w:color="auto" w:fill="C0C0C0"/>
          </w:tcPr>
          <w:p w14:paraId="54364E7A" w14:textId="77777777" w:rsidR="006C4B4B" w:rsidRDefault="006C4B4B">
            <w:pPr>
              <w:pStyle w:val="TableParagraph"/>
              <w:rPr>
                <w:rFonts w:ascii="Times New Roman"/>
                <w:sz w:val="18"/>
              </w:rPr>
            </w:pPr>
          </w:p>
        </w:tc>
        <w:tc>
          <w:tcPr>
            <w:tcW w:w="1015" w:type="dxa"/>
            <w:shd w:val="clear" w:color="auto" w:fill="C0C0C0"/>
          </w:tcPr>
          <w:p w14:paraId="426D8532" w14:textId="254D627C" w:rsidR="006C4B4B" w:rsidRDefault="00A343AE">
            <w:pPr>
              <w:pStyle w:val="TableParagraph"/>
              <w:spacing w:before="1"/>
              <w:ind w:left="55"/>
              <w:rPr>
                <w:sz w:val="20"/>
              </w:rPr>
            </w:pPr>
            <w:hyperlink r:id="rId105" w:anchor="op.pl">
              <w:r w:rsidR="00952F78">
                <w:rPr>
                  <w:sz w:val="20"/>
                  <w:u w:val="single"/>
                </w:rPr>
                <w:t>[op.pl]</w:t>
              </w:r>
            </w:hyperlink>
          </w:p>
        </w:tc>
        <w:tc>
          <w:tcPr>
            <w:tcW w:w="3850" w:type="dxa"/>
            <w:shd w:val="clear" w:color="auto" w:fill="C0C0C0"/>
          </w:tcPr>
          <w:p w14:paraId="7E9BB80F" w14:textId="77777777" w:rsidR="006C4B4B" w:rsidRDefault="00952F78">
            <w:pPr>
              <w:pStyle w:val="TableParagraph"/>
              <w:spacing w:before="1"/>
              <w:ind w:left="56"/>
              <w:rPr>
                <w:sz w:val="20"/>
              </w:rPr>
            </w:pPr>
            <w:r>
              <w:rPr>
                <w:sz w:val="20"/>
              </w:rPr>
              <w:t>Planning</w:t>
            </w:r>
          </w:p>
        </w:tc>
      </w:tr>
      <w:tr w:rsidR="006C4B4B" w14:paraId="60E71392" w14:textId="77777777" w:rsidTr="008848D5">
        <w:trPr>
          <w:trHeight w:val="465"/>
        </w:trPr>
        <w:tc>
          <w:tcPr>
            <w:tcW w:w="1250" w:type="dxa"/>
            <w:shd w:val="clear" w:color="auto" w:fill="FFF4DD"/>
          </w:tcPr>
          <w:p w14:paraId="5BDA1FC1" w14:textId="77777777" w:rsidR="006C4B4B" w:rsidRDefault="00952F78">
            <w:pPr>
              <w:pStyle w:val="TableParagraph"/>
              <w:spacing w:before="1"/>
              <w:ind w:left="90" w:right="75"/>
              <w:jc w:val="center"/>
              <w:rPr>
                <w:sz w:val="20"/>
              </w:rPr>
            </w:pPr>
            <w:proofErr w:type="gramStart"/>
            <w:r>
              <w:rPr>
                <w:sz w:val="20"/>
              </w:rPr>
              <w:t>F,E</w:t>
            </w:r>
            <w:proofErr w:type="gramEnd"/>
          </w:p>
        </w:tc>
        <w:tc>
          <w:tcPr>
            <w:tcW w:w="579" w:type="dxa"/>
            <w:shd w:val="clear" w:color="auto" w:fill="00FF00"/>
          </w:tcPr>
          <w:p w14:paraId="5A01293F" w14:textId="77777777" w:rsidR="006C4B4B" w:rsidRDefault="00952F78">
            <w:pPr>
              <w:pStyle w:val="TableParagraph"/>
              <w:spacing w:before="3"/>
              <w:ind w:left="41" w:right="17"/>
              <w:jc w:val="center"/>
              <w:rPr>
                <w:sz w:val="16"/>
              </w:rPr>
            </w:pPr>
            <w:r>
              <w:rPr>
                <w:color w:val="333333"/>
                <w:sz w:val="16"/>
              </w:rPr>
              <w:t>applicable</w:t>
            </w:r>
          </w:p>
        </w:tc>
        <w:tc>
          <w:tcPr>
            <w:tcW w:w="626" w:type="dxa"/>
            <w:shd w:val="clear" w:color="auto" w:fill="FFFF00"/>
          </w:tcPr>
          <w:p w14:paraId="79983292" w14:textId="77777777" w:rsidR="006C4B4B" w:rsidRDefault="00952F78">
            <w:pPr>
              <w:pStyle w:val="TableParagraph"/>
              <w:spacing w:before="3"/>
              <w:ind w:left="20"/>
              <w:jc w:val="center"/>
              <w:rPr>
                <w:sz w:val="16"/>
              </w:rPr>
            </w:pPr>
            <w:r>
              <w:rPr>
                <w:sz w:val="16"/>
              </w:rPr>
              <w:t>+</w:t>
            </w:r>
          </w:p>
        </w:tc>
        <w:tc>
          <w:tcPr>
            <w:tcW w:w="691" w:type="dxa"/>
            <w:shd w:val="clear" w:color="auto" w:fill="FF0000"/>
          </w:tcPr>
          <w:p w14:paraId="5ED8FF54" w14:textId="77777777" w:rsidR="006C4B4B" w:rsidRDefault="00952F78">
            <w:pPr>
              <w:pStyle w:val="TableParagraph"/>
              <w:spacing w:before="3"/>
              <w:ind w:left="232" w:right="212"/>
              <w:jc w:val="center"/>
              <w:rPr>
                <w:sz w:val="16"/>
              </w:rPr>
            </w:pPr>
            <w:r>
              <w:rPr>
                <w:sz w:val="16"/>
              </w:rPr>
              <w:t>++</w:t>
            </w:r>
          </w:p>
        </w:tc>
        <w:tc>
          <w:tcPr>
            <w:tcW w:w="1015" w:type="dxa"/>
            <w:shd w:val="clear" w:color="auto" w:fill="FFF4DD"/>
          </w:tcPr>
          <w:p w14:paraId="45C80FC2" w14:textId="24C806DD" w:rsidR="006C4B4B" w:rsidRDefault="00A343AE">
            <w:pPr>
              <w:pStyle w:val="TableParagraph"/>
              <w:spacing w:before="1"/>
              <w:ind w:left="55"/>
              <w:rPr>
                <w:sz w:val="20"/>
              </w:rPr>
            </w:pPr>
            <w:hyperlink r:id="rId106" w:anchor="op.pl.1">
              <w:r w:rsidR="00952F78">
                <w:rPr>
                  <w:sz w:val="20"/>
                  <w:u w:val="single"/>
                </w:rPr>
                <w:t>[op.pl.1]</w:t>
              </w:r>
            </w:hyperlink>
          </w:p>
        </w:tc>
        <w:tc>
          <w:tcPr>
            <w:tcW w:w="3850" w:type="dxa"/>
            <w:shd w:val="clear" w:color="auto" w:fill="FFF4DD"/>
          </w:tcPr>
          <w:p w14:paraId="271161F1" w14:textId="77777777" w:rsidR="006C4B4B" w:rsidRDefault="00952F78">
            <w:pPr>
              <w:pStyle w:val="TableParagraph"/>
              <w:spacing w:before="1"/>
              <w:ind w:left="56"/>
              <w:rPr>
                <w:sz w:val="20"/>
              </w:rPr>
            </w:pPr>
            <w:r>
              <w:rPr>
                <w:sz w:val="20"/>
              </w:rPr>
              <w:t>Risk analysis</w:t>
            </w:r>
          </w:p>
        </w:tc>
      </w:tr>
      <w:tr w:rsidR="006C4B4B" w14:paraId="75D919C4" w14:textId="77777777" w:rsidTr="008848D5">
        <w:trPr>
          <w:trHeight w:val="464"/>
        </w:trPr>
        <w:tc>
          <w:tcPr>
            <w:tcW w:w="1250" w:type="dxa"/>
            <w:shd w:val="clear" w:color="auto" w:fill="FFF4DD"/>
          </w:tcPr>
          <w:p w14:paraId="1BE6AAA6"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EDEDED"/>
          </w:tcPr>
          <w:p w14:paraId="7B2D5747" w14:textId="77777777" w:rsidR="006C4B4B" w:rsidRDefault="00952F78">
            <w:pPr>
              <w:pStyle w:val="TableParagraph"/>
              <w:ind w:left="37" w:right="17"/>
              <w:jc w:val="center"/>
              <w:rPr>
                <w:sz w:val="16"/>
              </w:rPr>
            </w:pPr>
            <w:proofErr w:type="spellStart"/>
            <w:r>
              <w:rPr>
                <w:sz w:val="16"/>
              </w:rPr>
              <w:t>n.a.</w:t>
            </w:r>
            <w:proofErr w:type="spellEnd"/>
          </w:p>
        </w:tc>
        <w:tc>
          <w:tcPr>
            <w:tcW w:w="626" w:type="dxa"/>
            <w:shd w:val="clear" w:color="auto" w:fill="FFFF00"/>
          </w:tcPr>
          <w:p w14:paraId="157A28BF" w14:textId="77777777" w:rsidR="006C4B4B" w:rsidRDefault="00952F78">
            <w:pPr>
              <w:pStyle w:val="TableParagraph"/>
              <w:ind w:left="57"/>
              <w:rPr>
                <w:sz w:val="16"/>
              </w:rPr>
            </w:pPr>
            <w:r>
              <w:rPr>
                <w:color w:val="333333"/>
                <w:sz w:val="16"/>
              </w:rPr>
              <w:t>applicable</w:t>
            </w:r>
          </w:p>
        </w:tc>
        <w:tc>
          <w:tcPr>
            <w:tcW w:w="691" w:type="dxa"/>
            <w:shd w:val="clear" w:color="auto" w:fill="FF0000"/>
          </w:tcPr>
          <w:p w14:paraId="0A79D4DF" w14:textId="77777777" w:rsidR="006C4B4B" w:rsidRDefault="00952F78">
            <w:pPr>
              <w:pStyle w:val="TableParagraph"/>
              <w:ind w:left="232" w:right="212"/>
              <w:jc w:val="center"/>
              <w:rPr>
                <w:sz w:val="16"/>
              </w:rPr>
            </w:pPr>
            <w:r>
              <w:rPr>
                <w:sz w:val="16"/>
              </w:rPr>
              <w:t>++</w:t>
            </w:r>
          </w:p>
        </w:tc>
        <w:tc>
          <w:tcPr>
            <w:tcW w:w="1015" w:type="dxa"/>
            <w:shd w:val="clear" w:color="auto" w:fill="FFF4DD"/>
          </w:tcPr>
          <w:p w14:paraId="7EE82C4D" w14:textId="28BC21A1" w:rsidR="006C4B4B" w:rsidRDefault="00A343AE">
            <w:pPr>
              <w:pStyle w:val="TableParagraph"/>
              <w:spacing w:line="229" w:lineRule="exact"/>
              <w:ind w:left="55"/>
              <w:rPr>
                <w:sz w:val="20"/>
              </w:rPr>
            </w:pPr>
            <w:hyperlink r:id="rId107" w:anchor="op.pl.5">
              <w:r w:rsidR="00952F78">
                <w:rPr>
                  <w:sz w:val="20"/>
                  <w:u w:val="single"/>
                </w:rPr>
                <w:t>[op.pl.5]</w:t>
              </w:r>
            </w:hyperlink>
          </w:p>
        </w:tc>
        <w:tc>
          <w:tcPr>
            <w:tcW w:w="3850" w:type="dxa"/>
            <w:shd w:val="clear" w:color="auto" w:fill="FFF4DD"/>
          </w:tcPr>
          <w:p w14:paraId="2BF87624" w14:textId="77777777" w:rsidR="006C4B4B" w:rsidRDefault="00952F78">
            <w:pPr>
              <w:pStyle w:val="TableParagraph"/>
              <w:spacing w:line="229" w:lineRule="exact"/>
              <w:ind w:left="56"/>
              <w:rPr>
                <w:sz w:val="20"/>
              </w:rPr>
            </w:pPr>
            <w:r>
              <w:rPr>
                <w:sz w:val="20"/>
              </w:rPr>
              <w:t>Certified components</w:t>
            </w:r>
          </w:p>
        </w:tc>
      </w:tr>
      <w:tr w:rsidR="006C4B4B" w14:paraId="4C99B2EA" w14:textId="77777777" w:rsidTr="008848D5">
        <w:trPr>
          <w:trHeight w:val="464"/>
        </w:trPr>
        <w:tc>
          <w:tcPr>
            <w:tcW w:w="1250" w:type="dxa"/>
            <w:shd w:val="clear" w:color="auto" w:fill="C0C0C0"/>
          </w:tcPr>
          <w:p w14:paraId="24BE7A7A" w14:textId="77777777" w:rsidR="006C4B4B" w:rsidRDefault="006C4B4B">
            <w:pPr>
              <w:pStyle w:val="TableParagraph"/>
              <w:rPr>
                <w:rFonts w:ascii="Times New Roman"/>
                <w:sz w:val="18"/>
              </w:rPr>
            </w:pPr>
          </w:p>
        </w:tc>
        <w:tc>
          <w:tcPr>
            <w:tcW w:w="579" w:type="dxa"/>
            <w:shd w:val="clear" w:color="auto" w:fill="C0C0C0"/>
          </w:tcPr>
          <w:p w14:paraId="3A6D60FA" w14:textId="77777777" w:rsidR="006C4B4B" w:rsidRDefault="006C4B4B">
            <w:pPr>
              <w:pStyle w:val="TableParagraph"/>
              <w:rPr>
                <w:rFonts w:ascii="Times New Roman"/>
                <w:sz w:val="18"/>
              </w:rPr>
            </w:pPr>
          </w:p>
        </w:tc>
        <w:tc>
          <w:tcPr>
            <w:tcW w:w="626" w:type="dxa"/>
            <w:shd w:val="clear" w:color="auto" w:fill="C0C0C0"/>
          </w:tcPr>
          <w:p w14:paraId="112E3BAD" w14:textId="77777777" w:rsidR="006C4B4B" w:rsidRDefault="006C4B4B">
            <w:pPr>
              <w:pStyle w:val="TableParagraph"/>
              <w:rPr>
                <w:rFonts w:ascii="Times New Roman"/>
                <w:sz w:val="18"/>
              </w:rPr>
            </w:pPr>
          </w:p>
        </w:tc>
        <w:tc>
          <w:tcPr>
            <w:tcW w:w="691" w:type="dxa"/>
            <w:shd w:val="clear" w:color="auto" w:fill="C0C0C0"/>
          </w:tcPr>
          <w:p w14:paraId="35B4220E" w14:textId="77777777" w:rsidR="006C4B4B" w:rsidRDefault="006C4B4B">
            <w:pPr>
              <w:pStyle w:val="TableParagraph"/>
              <w:rPr>
                <w:rFonts w:ascii="Times New Roman"/>
                <w:sz w:val="18"/>
              </w:rPr>
            </w:pPr>
          </w:p>
        </w:tc>
        <w:tc>
          <w:tcPr>
            <w:tcW w:w="1015" w:type="dxa"/>
            <w:shd w:val="clear" w:color="auto" w:fill="C0C0C0"/>
          </w:tcPr>
          <w:p w14:paraId="5A8B547E" w14:textId="5462F30E" w:rsidR="006C4B4B" w:rsidRDefault="00A343AE">
            <w:pPr>
              <w:pStyle w:val="TableParagraph"/>
              <w:spacing w:line="229" w:lineRule="exact"/>
              <w:ind w:left="55"/>
              <w:rPr>
                <w:sz w:val="20"/>
              </w:rPr>
            </w:pPr>
            <w:hyperlink r:id="rId108" w:anchor="op.exp">
              <w:r w:rsidR="00952F78">
                <w:rPr>
                  <w:sz w:val="20"/>
                  <w:u w:val="single"/>
                </w:rPr>
                <w:t>[</w:t>
              </w:r>
              <w:proofErr w:type="spellStart"/>
              <w:r w:rsidR="00952F78">
                <w:rPr>
                  <w:sz w:val="20"/>
                  <w:u w:val="single"/>
                </w:rPr>
                <w:t>op.exp</w:t>
              </w:r>
              <w:proofErr w:type="spellEnd"/>
              <w:r w:rsidR="00952F78">
                <w:rPr>
                  <w:sz w:val="20"/>
                  <w:u w:val="single"/>
                </w:rPr>
                <w:t>]</w:t>
              </w:r>
            </w:hyperlink>
          </w:p>
        </w:tc>
        <w:tc>
          <w:tcPr>
            <w:tcW w:w="3850" w:type="dxa"/>
            <w:shd w:val="clear" w:color="auto" w:fill="C0C0C0"/>
          </w:tcPr>
          <w:p w14:paraId="2E3544B6" w14:textId="77777777" w:rsidR="006C4B4B" w:rsidRDefault="00952F78">
            <w:pPr>
              <w:pStyle w:val="TableParagraph"/>
              <w:spacing w:line="229" w:lineRule="exact"/>
              <w:ind w:left="56"/>
              <w:rPr>
                <w:sz w:val="20"/>
              </w:rPr>
            </w:pPr>
            <w:r>
              <w:rPr>
                <w:sz w:val="20"/>
              </w:rPr>
              <w:t>Exploitation</w:t>
            </w:r>
          </w:p>
        </w:tc>
      </w:tr>
      <w:tr w:rsidR="006C4B4B" w14:paraId="203C4E60" w14:textId="77777777" w:rsidTr="008848D5">
        <w:trPr>
          <w:trHeight w:val="464"/>
        </w:trPr>
        <w:tc>
          <w:tcPr>
            <w:tcW w:w="1250" w:type="dxa"/>
            <w:shd w:val="clear" w:color="auto" w:fill="FFF4DD"/>
          </w:tcPr>
          <w:p w14:paraId="3F7188B5"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EDEDED"/>
          </w:tcPr>
          <w:p w14:paraId="01966F75" w14:textId="77777777" w:rsidR="006C4B4B" w:rsidRDefault="00952F78">
            <w:pPr>
              <w:pStyle w:val="TableParagraph"/>
              <w:ind w:left="37" w:right="17"/>
              <w:jc w:val="center"/>
              <w:rPr>
                <w:sz w:val="16"/>
              </w:rPr>
            </w:pPr>
            <w:proofErr w:type="spellStart"/>
            <w:r>
              <w:rPr>
                <w:sz w:val="16"/>
              </w:rPr>
              <w:t>n.a.</w:t>
            </w:r>
            <w:proofErr w:type="spellEnd"/>
          </w:p>
        </w:tc>
        <w:tc>
          <w:tcPr>
            <w:tcW w:w="626" w:type="dxa"/>
            <w:shd w:val="clear" w:color="auto" w:fill="FFFF00"/>
          </w:tcPr>
          <w:p w14:paraId="033E9DF8" w14:textId="77777777" w:rsidR="006C4B4B" w:rsidRDefault="00952F78">
            <w:pPr>
              <w:pStyle w:val="TableParagraph"/>
              <w:ind w:left="103"/>
              <w:rPr>
                <w:sz w:val="16"/>
              </w:rPr>
            </w:pPr>
            <w:r>
              <w:rPr>
                <w:sz w:val="16"/>
              </w:rPr>
              <w:t>applicable</w:t>
            </w:r>
          </w:p>
        </w:tc>
        <w:tc>
          <w:tcPr>
            <w:tcW w:w="691" w:type="dxa"/>
            <w:shd w:val="clear" w:color="auto" w:fill="FFFF00"/>
          </w:tcPr>
          <w:p w14:paraId="143EEAFF" w14:textId="77777777" w:rsidR="006C4B4B" w:rsidRDefault="00952F78">
            <w:pPr>
              <w:pStyle w:val="TableParagraph"/>
              <w:ind w:left="66"/>
              <w:jc w:val="center"/>
              <w:rPr>
                <w:sz w:val="16"/>
              </w:rPr>
            </w:pPr>
            <w:r>
              <w:rPr>
                <w:sz w:val="16"/>
              </w:rPr>
              <w:t>=</w:t>
            </w:r>
          </w:p>
        </w:tc>
        <w:tc>
          <w:tcPr>
            <w:tcW w:w="1015" w:type="dxa"/>
            <w:shd w:val="clear" w:color="auto" w:fill="FFF4DD"/>
          </w:tcPr>
          <w:p w14:paraId="4CC9E494" w14:textId="73134A8E" w:rsidR="006C4B4B" w:rsidRDefault="00A343AE">
            <w:pPr>
              <w:pStyle w:val="TableParagraph"/>
              <w:spacing w:line="229" w:lineRule="exact"/>
              <w:ind w:left="55"/>
              <w:rPr>
                <w:sz w:val="20"/>
              </w:rPr>
            </w:pPr>
            <w:hyperlink r:id="rId109" w:anchor="op.exp.3">
              <w:r w:rsidR="00952F78">
                <w:rPr>
                  <w:sz w:val="20"/>
                  <w:u w:val="single"/>
                </w:rPr>
                <w:t>[op.exp.3]</w:t>
              </w:r>
            </w:hyperlink>
          </w:p>
        </w:tc>
        <w:tc>
          <w:tcPr>
            <w:tcW w:w="3850" w:type="dxa"/>
            <w:shd w:val="clear" w:color="auto" w:fill="FFF4DD"/>
          </w:tcPr>
          <w:p w14:paraId="7852EC33" w14:textId="6BDF7C23" w:rsidR="006C4B4B" w:rsidRDefault="00C67ED0">
            <w:pPr>
              <w:pStyle w:val="TableParagraph"/>
              <w:spacing w:line="229" w:lineRule="exact"/>
              <w:ind w:left="56"/>
              <w:rPr>
                <w:sz w:val="20"/>
              </w:rPr>
            </w:pPr>
            <w:r>
              <w:rPr>
                <w:sz w:val="20"/>
              </w:rPr>
              <w:t xml:space="preserve">Configuration </w:t>
            </w:r>
            <w:r w:rsidR="00952F78">
              <w:rPr>
                <w:sz w:val="20"/>
              </w:rPr>
              <w:t>Management</w:t>
            </w:r>
          </w:p>
        </w:tc>
      </w:tr>
      <w:tr w:rsidR="006C4B4B" w14:paraId="4FD7D054" w14:textId="77777777" w:rsidTr="008848D5">
        <w:trPr>
          <w:trHeight w:val="464"/>
        </w:trPr>
        <w:tc>
          <w:tcPr>
            <w:tcW w:w="1250" w:type="dxa"/>
            <w:shd w:val="clear" w:color="auto" w:fill="FFF4DD"/>
          </w:tcPr>
          <w:p w14:paraId="44977771"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00FF00"/>
          </w:tcPr>
          <w:p w14:paraId="01CDF73B" w14:textId="77777777" w:rsidR="006C4B4B" w:rsidRDefault="00952F78">
            <w:pPr>
              <w:pStyle w:val="TableParagraph"/>
              <w:ind w:left="41" w:right="17"/>
              <w:jc w:val="center"/>
              <w:rPr>
                <w:sz w:val="16"/>
              </w:rPr>
            </w:pPr>
            <w:r>
              <w:rPr>
                <w:sz w:val="16"/>
              </w:rPr>
              <w:t>applicable</w:t>
            </w:r>
          </w:p>
        </w:tc>
        <w:tc>
          <w:tcPr>
            <w:tcW w:w="626" w:type="dxa"/>
            <w:shd w:val="clear" w:color="auto" w:fill="00FF00"/>
          </w:tcPr>
          <w:p w14:paraId="5592495B" w14:textId="77777777" w:rsidR="006C4B4B" w:rsidRDefault="00952F78">
            <w:pPr>
              <w:pStyle w:val="TableParagraph"/>
              <w:ind w:left="68"/>
              <w:jc w:val="center"/>
              <w:rPr>
                <w:sz w:val="16"/>
              </w:rPr>
            </w:pPr>
            <w:r>
              <w:rPr>
                <w:sz w:val="16"/>
              </w:rPr>
              <w:t>=</w:t>
            </w:r>
          </w:p>
        </w:tc>
        <w:tc>
          <w:tcPr>
            <w:tcW w:w="691" w:type="dxa"/>
            <w:shd w:val="clear" w:color="auto" w:fill="00FF00"/>
          </w:tcPr>
          <w:p w14:paraId="6815075E" w14:textId="77777777" w:rsidR="006C4B4B" w:rsidRDefault="00952F78">
            <w:pPr>
              <w:pStyle w:val="TableParagraph"/>
              <w:ind w:left="66"/>
              <w:jc w:val="center"/>
              <w:rPr>
                <w:sz w:val="16"/>
              </w:rPr>
            </w:pPr>
            <w:r>
              <w:rPr>
                <w:sz w:val="16"/>
              </w:rPr>
              <w:t>=</w:t>
            </w:r>
          </w:p>
        </w:tc>
        <w:tc>
          <w:tcPr>
            <w:tcW w:w="1015" w:type="dxa"/>
            <w:shd w:val="clear" w:color="auto" w:fill="FFF4DD"/>
          </w:tcPr>
          <w:p w14:paraId="09C893CB" w14:textId="46202E0F" w:rsidR="006C4B4B" w:rsidRDefault="00A343AE">
            <w:pPr>
              <w:pStyle w:val="TableParagraph"/>
              <w:spacing w:line="229" w:lineRule="exact"/>
              <w:ind w:left="55"/>
              <w:rPr>
                <w:sz w:val="20"/>
              </w:rPr>
            </w:pPr>
            <w:hyperlink r:id="rId110" w:anchor="op.exp.4">
              <w:r w:rsidR="00952F78">
                <w:rPr>
                  <w:sz w:val="20"/>
                  <w:u w:val="single"/>
                </w:rPr>
                <w:t>[op.exp.4]</w:t>
              </w:r>
            </w:hyperlink>
          </w:p>
        </w:tc>
        <w:tc>
          <w:tcPr>
            <w:tcW w:w="3850" w:type="dxa"/>
            <w:shd w:val="clear" w:color="auto" w:fill="FFF4DD"/>
          </w:tcPr>
          <w:p w14:paraId="6EDA82C6" w14:textId="77777777" w:rsidR="006C4B4B" w:rsidRDefault="00952F78">
            <w:pPr>
              <w:pStyle w:val="TableParagraph"/>
              <w:spacing w:line="229" w:lineRule="exact"/>
              <w:ind w:left="56"/>
              <w:rPr>
                <w:sz w:val="20"/>
              </w:rPr>
            </w:pPr>
            <w:r>
              <w:rPr>
                <w:sz w:val="20"/>
              </w:rPr>
              <w:t>Maintenance</w:t>
            </w:r>
          </w:p>
        </w:tc>
      </w:tr>
      <w:tr w:rsidR="006C4B4B" w14:paraId="3A254BC6" w14:textId="77777777" w:rsidTr="008848D5">
        <w:trPr>
          <w:trHeight w:val="462"/>
        </w:trPr>
        <w:tc>
          <w:tcPr>
            <w:tcW w:w="1250" w:type="dxa"/>
            <w:shd w:val="clear" w:color="auto" w:fill="FFF4DD"/>
          </w:tcPr>
          <w:p w14:paraId="255FFDA9"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EDEDED"/>
          </w:tcPr>
          <w:p w14:paraId="6E92F962" w14:textId="77777777" w:rsidR="006C4B4B" w:rsidRDefault="00952F78">
            <w:pPr>
              <w:pStyle w:val="TableParagraph"/>
              <w:ind w:left="37" w:right="17"/>
              <w:jc w:val="center"/>
              <w:rPr>
                <w:sz w:val="16"/>
              </w:rPr>
            </w:pPr>
            <w:proofErr w:type="spellStart"/>
            <w:r>
              <w:rPr>
                <w:sz w:val="16"/>
              </w:rPr>
              <w:t>n.a.</w:t>
            </w:r>
            <w:proofErr w:type="spellEnd"/>
          </w:p>
        </w:tc>
        <w:tc>
          <w:tcPr>
            <w:tcW w:w="626" w:type="dxa"/>
            <w:shd w:val="clear" w:color="auto" w:fill="FFFF00"/>
          </w:tcPr>
          <w:p w14:paraId="17761F43" w14:textId="77777777" w:rsidR="006C4B4B" w:rsidRDefault="00952F78">
            <w:pPr>
              <w:pStyle w:val="TableParagraph"/>
              <w:ind w:left="127"/>
              <w:rPr>
                <w:sz w:val="16"/>
              </w:rPr>
            </w:pPr>
            <w:r>
              <w:rPr>
                <w:sz w:val="16"/>
              </w:rPr>
              <w:t>applicable</w:t>
            </w:r>
          </w:p>
        </w:tc>
        <w:tc>
          <w:tcPr>
            <w:tcW w:w="691" w:type="dxa"/>
            <w:shd w:val="clear" w:color="auto" w:fill="FFFF00"/>
          </w:tcPr>
          <w:p w14:paraId="299A0E28" w14:textId="77777777" w:rsidR="006C4B4B" w:rsidRDefault="00952F78">
            <w:pPr>
              <w:pStyle w:val="TableParagraph"/>
              <w:ind w:left="66"/>
              <w:jc w:val="center"/>
              <w:rPr>
                <w:sz w:val="16"/>
              </w:rPr>
            </w:pPr>
            <w:r>
              <w:rPr>
                <w:sz w:val="16"/>
              </w:rPr>
              <w:t>=</w:t>
            </w:r>
          </w:p>
        </w:tc>
        <w:tc>
          <w:tcPr>
            <w:tcW w:w="1015" w:type="dxa"/>
            <w:shd w:val="clear" w:color="auto" w:fill="FFF4DD"/>
          </w:tcPr>
          <w:p w14:paraId="161DCC95" w14:textId="5B93D4AF" w:rsidR="006C4B4B" w:rsidRDefault="00A343AE">
            <w:pPr>
              <w:pStyle w:val="TableParagraph"/>
              <w:spacing w:line="229" w:lineRule="exact"/>
              <w:ind w:left="55"/>
              <w:rPr>
                <w:sz w:val="20"/>
              </w:rPr>
            </w:pPr>
            <w:hyperlink r:id="rId111" w:anchor="op.exp.5">
              <w:r w:rsidR="00952F78">
                <w:rPr>
                  <w:sz w:val="20"/>
                  <w:u w:val="single"/>
                </w:rPr>
                <w:t>[op.exp.5]</w:t>
              </w:r>
            </w:hyperlink>
          </w:p>
        </w:tc>
        <w:tc>
          <w:tcPr>
            <w:tcW w:w="3850" w:type="dxa"/>
            <w:shd w:val="clear" w:color="auto" w:fill="FFF4DD"/>
          </w:tcPr>
          <w:p w14:paraId="103E1E83" w14:textId="77777777" w:rsidR="006C4B4B" w:rsidRDefault="00952F78">
            <w:pPr>
              <w:pStyle w:val="TableParagraph"/>
              <w:spacing w:line="229" w:lineRule="exact"/>
              <w:ind w:left="56"/>
              <w:rPr>
                <w:sz w:val="20"/>
              </w:rPr>
            </w:pPr>
            <w:r>
              <w:rPr>
                <w:sz w:val="20"/>
              </w:rPr>
              <w:t>Change Management</w:t>
            </w:r>
          </w:p>
        </w:tc>
      </w:tr>
      <w:tr w:rsidR="006C4B4B" w14:paraId="43AC36DB" w14:textId="77777777" w:rsidTr="008848D5">
        <w:trPr>
          <w:trHeight w:val="464"/>
        </w:trPr>
        <w:tc>
          <w:tcPr>
            <w:tcW w:w="1250" w:type="dxa"/>
            <w:shd w:val="clear" w:color="auto" w:fill="FFF4DD"/>
          </w:tcPr>
          <w:p w14:paraId="43D8D002" w14:textId="77777777" w:rsidR="006C4B4B" w:rsidRDefault="00952F78">
            <w:pPr>
              <w:pStyle w:val="TableParagraph"/>
              <w:spacing w:before="1"/>
              <w:ind w:left="90" w:right="75"/>
              <w:jc w:val="center"/>
              <w:rPr>
                <w:sz w:val="20"/>
              </w:rPr>
            </w:pPr>
            <w:proofErr w:type="gramStart"/>
            <w:r>
              <w:rPr>
                <w:sz w:val="20"/>
              </w:rPr>
              <w:t>F,E</w:t>
            </w:r>
            <w:proofErr w:type="gramEnd"/>
          </w:p>
        </w:tc>
        <w:tc>
          <w:tcPr>
            <w:tcW w:w="579" w:type="dxa"/>
            <w:shd w:val="clear" w:color="auto" w:fill="00FF00"/>
          </w:tcPr>
          <w:p w14:paraId="6FB0B7D6" w14:textId="77777777" w:rsidR="006C4B4B" w:rsidRDefault="00952F78">
            <w:pPr>
              <w:pStyle w:val="TableParagraph"/>
              <w:spacing w:before="3"/>
              <w:ind w:left="41" w:right="17"/>
              <w:jc w:val="center"/>
              <w:rPr>
                <w:sz w:val="16"/>
              </w:rPr>
            </w:pPr>
            <w:r>
              <w:rPr>
                <w:sz w:val="16"/>
              </w:rPr>
              <w:t>applicable</w:t>
            </w:r>
          </w:p>
        </w:tc>
        <w:tc>
          <w:tcPr>
            <w:tcW w:w="626" w:type="dxa"/>
            <w:shd w:val="clear" w:color="auto" w:fill="00FF00"/>
          </w:tcPr>
          <w:p w14:paraId="69898826" w14:textId="77777777" w:rsidR="006C4B4B" w:rsidRDefault="00952F78">
            <w:pPr>
              <w:pStyle w:val="TableParagraph"/>
              <w:spacing w:before="3"/>
              <w:ind w:left="68"/>
              <w:jc w:val="center"/>
              <w:rPr>
                <w:sz w:val="16"/>
              </w:rPr>
            </w:pPr>
            <w:r>
              <w:rPr>
                <w:sz w:val="16"/>
              </w:rPr>
              <w:t>=</w:t>
            </w:r>
          </w:p>
        </w:tc>
        <w:tc>
          <w:tcPr>
            <w:tcW w:w="691" w:type="dxa"/>
            <w:shd w:val="clear" w:color="auto" w:fill="00FF00"/>
          </w:tcPr>
          <w:p w14:paraId="5C38F9F0" w14:textId="77777777" w:rsidR="006C4B4B" w:rsidRDefault="00952F78">
            <w:pPr>
              <w:pStyle w:val="TableParagraph"/>
              <w:spacing w:before="3"/>
              <w:ind w:left="66"/>
              <w:jc w:val="center"/>
              <w:rPr>
                <w:sz w:val="16"/>
              </w:rPr>
            </w:pPr>
            <w:r>
              <w:rPr>
                <w:sz w:val="16"/>
              </w:rPr>
              <w:t>=</w:t>
            </w:r>
          </w:p>
        </w:tc>
        <w:tc>
          <w:tcPr>
            <w:tcW w:w="1015" w:type="dxa"/>
            <w:shd w:val="clear" w:color="auto" w:fill="FFF4DD"/>
          </w:tcPr>
          <w:p w14:paraId="10D947C1" w14:textId="5153123E" w:rsidR="006C4B4B" w:rsidRDefault="00A343AE">
            <w:pPr>
              <w:pStyle w:val="TableParagraph"/>
              <w:spacing w:before="1"/>
              <w:ind w:left="55"/>
              <w:rPr>
                <w:sz w:val="20"/>
              </w:rPr>
            </w:pPr>
            <w:hyperlink r:id="rId112" w:anchor="op.exp.7">
              <w:r w:rsidR="00952F78">
                <w:rPr>
                  <w:sz w:val="20"/>
                  <w:u w:val="single"/>
                </w:rPr>
                <w:t>[op.exp.7]</w:t>
              </w:r>
            </w:hyperlink>
          </w:p>
        </w:tc>
        <w:tc>
          <w:tcPr>
            <w:tcW w:w="3850" w:type="dxa"/>
            <w:shd w:val="clear" w:color="auto" w:fill="974705"/>
          </w:tcPr>
          <w:p w14:paraId="7AA2693D" w14:textId="77777777" w:rsidR="006C4B4B" w:rsidRDefault="00952F78">
            <w:pPr>
              <w:pStyle w:val="TableParagraph"/>
              <w:spacing w:before="1"/>
              <w:ind w:left="56"/>
              <w:rPr>
                <w:sz w:val="20"/>
              </w:rPr>
            </w:pPr>
            <w:r>
              <w:rPr>
                <w:color w:val="FFFF00"/>
                <w:sz w:val="20"/>
              </w:rPr>
              <w:t>Incident management</w:t>
            </w:r>
          </w:p>
        </w:tc>
      </w:tr>
      <w:tr w:rsidR="006C4B4B" w14:paraId="39160D07" w14:textId="77777777" w:rsidTr="008848D5">
        <w:trPr>
          <w:trHeight w:val="465"/>
        </w:trPr>
        <w:tc>
          <w:tcPr>
            <w:tcW w:w="1250" w:type="dxa"/>
            <w:shd w:val="clear" w:color="auto" w:fill="FFF4DD"/>
          </w:tcPr>
          <w:p w14:paraId="40C14667" w14:textId="77777777" w:rsidR="006C4B4B" w:rsidRDefault="00952F78">
            <w:pPr>
              <w:pStyle w:val="TableParagraph"/>
              <w:spacing w:before="1"/>
              <w:ind w:left="90" w:right="75"/>
              <w:jc w:val="center"/>
              <w:rPr>
                <w:sz w:val="20"/>
              </w:rPr>
            </w:pPr>
            <w:proofErr w:type="gramStart"/>
            <w:r>
              <w:rPr>
                <w:sz w:val="20"/>
              </w:rPr>
              <w:t>F,E</w:t>
            </w:r>
            <w:proofErr w:type="gramEnd"/>
          </w:p>
        </w:tc>
        <w:tc>
          <w:tcPr>
            <w:tcW w:w="579" w:type="dxa"/>
            <w:shd w:val="clear" w:color="auto" w:fill="00FF00"/>
          </w:tcPr>
          <w:p w14:paraId="51B6A4E6" w14:textId="77777777" w:rsidR="006C4B4B" w:rsidRDefault="00952F78">
            <w:pPr>
              <w:pStyle w:val="TableParagraph"/>
              <w:spacing w:before="3"/>
              <w:ind w:left="41" w:right="17"/>
              <w:jc w:val="center"/>
              <w:rPr>
                <w:sz w:val="16"/>
              </w:rPr>
            </w:pPr>
            <w:r>
              <w:rPr>
                <w:sz w:val="16"/>
              </w:rPr>
              <w:t>applicable</w:t>
            </w:r>
          </w:p>
        </w:tc>
        <w:tc>
          <w:tcPr>
            <w:tcW w:w="626" w:type="dxa"/>
            <w:shd w:val="clear" w:color="auto" w:fill="00FF00"/>
          </w:tcPr>
          <w:p w14:paraId="66E0F055" w14:textId="77777777" w:rsidR="006C4B4B" w:rsidRDefault="00952F78">
            <w:pPr>
              <w:pStyle w:val="TableParagraph"/>
              <w:spacing w:before="3"/>
              <w:ind w:left="68"/>
              <w:jc w:val="center"/>
              <w:rPr>
                <w:sz w:val="16"/>
              </w:rPr>
            </w:pPr>
            <w:r>
              <w:rPr>
                <w:sz w:val="16"/>
              </w:rPr>
              <w:t>=</w:t>
            </w:r>
          </w:p>
        </w:tc>
        <w:tc>
          <w:tcPr>
            <w:tcW w:w="691" w:type="dxa"/>
            <w:shd w:val="clear" w:color="auto" w:fill="00FF00"/>
          </w:tcPr>
          <w:p w14:paraId="5E70D27B" w14:textId="77777777" w:rsidR="006C4B4B" w:rsidRDefault="00952F78">
            <w:pPr>
              <w:pStyle w:val="TableParagraph"/>
              <w:spacing w:before="3"/>
              <w:ind w:left="66"/>
              <w:jc w:val="center"/>
              <w:rPr>
                <w:sz w:val="16"/>
              </w:rPr>
            </w:pPr>
            <w:r>
              <w:rPr>
                <w:sz w:val="16"/>
              </w:rPr>
              <w:t>=</w:t>
            </w:r>
          </w:p>
        </w:tc>
        <w:tc>
          <w:tcPr>
            <w:tcW w:w="1015" w:type="dxa"/>
            <w:shd w:val="clear" w:color="auto" w:fill="FFF4DD"/>
          </w:tcPr>
          <w:p w14:paraId="29479E37" w14:textId="7AEFB81A" w:rsidR="006C4B4B" w:rsidRDefault="00A343AE">
            <w:pPr>
              <w:pStyle w:val="TableParagraph"/>
              <w:spacing w:before="1"/>
              <w:ind w:left="55"/>
              <w:rPr>
                <w:sz w:val="20"/>
              </w:rPr>
            </w:pPr>
            <w:hyperlink r:id="rId113" w:anchor="op.exp.9">
              <w:r w:rsidR="00952F78">
                <w:rPr>
                  <w:sz w:val="20"/>
                  <w:u w:val="single"/>
                </w:rPr>
                <w:t>[op.exp.9]</w:t>
              </w:r>
            </w:hyperlink>
          </w:p>
        </w:tc>
        <w:tc>
          <w:tcPr>
            <w:tcW w:w="3850" w:type="dxa"/>
            <w:shd w:val="clear" w:color="auto" w:fill="974705"/>
          </w:tcPr>
          <w:p w14:paraId="3B8D5C2D" w14:textId="77777777" w:rsidR="006C4B4B" w:rsidRDefault="00952F78">
            <w:pPr>
              <w:pStyle w:val="TableParagraph"/>
              <w:spacing w:before="1"/>
              <w:ind w:left="56"/>
              <w:rPr>
                <w:sz w:val="20"/>
              </w:rPr>
            </w:pPr>
            <w:r>
              <w:rPr>
                <w:color w:val="FFFF00"/>
                <w:sz w:val="20"/>
              </w:rPr>
              <w:t>Incident management log</w:t>
            </w:r>
          </w:p>
        </w:tc>
      </w:tr>
      <w:tr w:rsidR="006C4B4B" w14:paraId="35430A45" w14:textId="77777777" w:rsidTr="008848D5">
        <w:trPr>
          <w:trHeight w:val="464"/>
        </w:trPr>
        <w:tc>
          <w:tcPr>
            <w:tcW w:w="1250" w:type="dxa"/>
            <w:shd w:val="clear" w:color="auto" w:fill="C0C0C0"/>
          </w:tcPr>
          <w:p w14:paraId="1DFEA7DA" w14:textId="77777777" w:rsidR="006C4B4B" w:rsidRDefault="006C4B4B">
            <w:pPr>
              <w:pStyle w:val="TableParagraph"/>
              <w:rPr>
                <w:rFonts w:ascii="Times New Roman"/>
                <w:sz w:val="18"/>
              </w:rPr>
            </w:pPr>
          </w:p>
        </w:tc>
        <w:tc>
          <w:tcPr>
            <w:tcW w:w="579" w:type="dxa"/>
            <w:shd w:val="clear" w:color="auto" w:fill="C0C0C0"/>
          </w:tcPr>
          <w:p w14:paraId="4D7A15A9" w14:textId="77777777" w:rsidR="006C4B4B" w:rsidRDefault="006C4B4B">
            <w:pPr>
              <w:pStyle w:val="TableParagraph"/>
              <w:rPr>
                <w:rFonts w:ascii="Times New Roman"/>
                <w:sz w:val="18"/>
              </w:rPr>
            </w:pPr>
          </w:p>
        </w:tc>
        <w:tc>
          <w:tcPr>
            <w:tcW w:w="626" w:type="dxa"/>
            <w:shd w:val="clear" w:color="auto" w:fill="C0C0C0"/>
          </w:tcPr>
          <w:p w14:paraId="5F9DC876" w14:textId="77777777" w:rsidR="006C4B4B" w:rsidRDefault="006C4B4B">
            <w:pPr>
              <w:pStyle w:val="TableParagraph"/>
              <w:rPr>
                <w:rFonts w:ascii="Times New Roman"/>
                <w:sz w:val="18"/>
              </w:rPr>
            </w:pPr>
          </w:p>
        </w:tc>
        <w:tc>
          <w:tcPr>
            <w:tcW w:w="691" w:type="dxa"/>
            <w:shd w:val="clear" w:color="auto" w:fill="C0C0C0"/>
          </w:tcPr>
          <w:p w14:paraId="43204F6D" w14:textId="77777777" w:rsidR="006C4B4B" w:rsidRDefault="006C4B4B">
            <w:pPr>
              <w:pStyle w:val="TableParagraph"/>
              <w:rPr>
                <w:rFonts w:ascii="Times New Roman"/>
                <w:sz w:val="18"/>
              </w:rPr>
            </w:pPr>
          </w:p>
        </w:tc>
        <w:tc>
          <w:tcPr>
            <w:tcW w:w="1015" w:type="dxa"/>
            <w:shd w:val="clear" w:color="auto" w:fill="C0C0C0"/>
          </w:tcPr>
          <w:p w14:paraId="4993EC67" w14:textId="5976A6A5" w:rsidR="006C4B4B" w:rsidRDefault="00A343AE">
            <w:pPr>
              <w:pStyle w:val="TableParagraph"/>
              <w:spacing w:line="229" w:lineRule="exact"/>
              <w:ind w:left="55"/>
              <w:rPr>
                <w:sz w:val="20"/>
              </w:rPr>
            </w:pPr>
            <w:hyperlink r:id="rId114" w:anchor="op.ext">
              <w:r w:rsidR="00952F78">
                <w:rPr>
                  <w:sz w:val="20"/>
                  <w:u w:val="single"/>
                </w:rPr>
                <w:t>[</w:t>
              </w:r>
              <w:proofErr w:type="spellStart"/>
              <w:r w:rsidR="00952F78">
                <w:rPr>
                  <w:sz w:val="20"/>
                  <w:u w:val="single"/>
                </w:rPr>
                <w:t>op.ext</w:t>
              </w:r>
              <w:proofErr w:type="spellEnd"/>
              <w:r w:rsidR="00952F78">
                <w:rPr>
                  <w:sz w:val="20"/>
                  <w:u w:val="single"/>
                </w:rPr>
                <w:t>]</w:t>
              </w:r>
            </w:hyperlink>
          </w:p>
        </w:tc>
        <w:tc>
          <w:tcPr>
            <w:tcW w:w="3850" w:type="dxa"/>
            <w:shd w:val="clear" w:color="auto" w:fill="C0C0C0"/>
          </w:tcPr>
          <w:p w14:paraId="4AE10329" w14:textId="77777777" w:rsidR="006C4B4B" w:rsidRDefault="00952F78">
            <w:pPr>
              <w:pStyle w:val="TableParagraph"/>
              <w:spacing w:line="229" w:lineRule="exact"/>
              <w:ind w:left="56"/>
              <w:rPr>
                <w:sz w:val="20"/>
              </w:rPr>
            </w:pPr>
            <w:r>
              <w:rPr>
                <w:sz w:val="20"/>
              </w:rPr>
              <w:t>External services</w:t>
            </w:r>
          </w:p>
        </w:tc>
      </w:tr>
      <w:tr w:rsidR="006C4B4B" w14:paraId="09C7A099" w14:textId="77777777" w:rsidTr="008848D5">
        <w:trPr>
          <w:trHeight w:val="464"/>
        </w:trPr>
        <w:tc>
          <w:tcPr>
            <w:tcW w:w="1250" w:type="dxa"/>
            <w:shd w:val="clear" w:color="auto" w:fill="FFF4DD"/>
          </w:tcPr>
          <w:p w14:paraId="67EDD2C1"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EDEDED"/>
          </w:tcPr>
          <w:p w14:paraId="29BB2037" w14:textId="77777777" w:rsidR="006C4B4B" w:rsidRDefault="00952F78">
            <w:pPr>
              <w:pStyle w:val="TableParagraph"/>
              <w:ind w:left="37" w:right="17"/>
              <w:jc w:val="center"/>
              <w:rPr>
                <w:sz w:val="16"/>
              </w:rPr>
            </w:pPr>
            <w:proofErr w:type="spellStart"/>
            <w:r>
              <w:rPr>
                <w:sz w:val="16"/>
              </w:rPr>
              <w:t>n.a.</w:t>
            </w:r>
            <w:proofErr w:type="spellEnd"/>
          </w:p>
        </w:tc>
        <w:tc>
          <w:tcPr>
            <w:tcW w:w="626" w:type="dxa"/>
            <w:shd w:val="clear" w:color="auto" w:fill="FFFF00"/>
          </w:tcPr>
          <w:p w14:paraId="0ACF9941" w14:textId="77777777" w:rsidR="006C4B4B" w:rsidRDefault="00952F78">
            <w:pPr>
              <w:pStyle w:val="TableParagraph"/>
              <w:ind w:left="103"/>
              <w:rPr>
                <w:sz w:val="16"/>
              </w:rPr>
            </w:pPr>
            <w:r>
              <w:rPr>
                <w:sz w:val="16"/>
              </w:rPr>
              <w:t>applicable</w:t>
            </w:r>
          </w:p>
        </w:tc>
        <w:tc>
          <w:tcPr>
            <w:tcW w:w="691" w:type="dxa"/>
            <w:shd w:val="clear" w:color="auto" w:fill="FFFF00"/>
          </w:tcPr>
          <w:p w14:paraId="5936F9BA" w14:textId="77777777" w:rsidR="006C4B4B" w:rsidRDefault="00952F78">
            <w:pPr>
              <w:pStyle w:val="TableParagraph"/>
              <w:ind w:left="66"/>
              <w:jc w:val="center"/>
              <w:rPr>
                <w:sz w:val="16"/>
              </w:rPr>
            </w:pPr>
            <w:r>
              <w:rPr>
                <w:sz w:val="16"/>
              </w:rPr>
              <w:t>=</w:t>
            </w:r>
          </w:p>
        </w:tc>
        <w:tc>
          <w:tcPr>
            <w:tcW w:w="1015" w:type="dxa"/>
            <w:shd w:val="clear" w:color="auto" w:fill="FFF4DD"/>
          </w:tcPr>
          <w:p w14:paraId="2D17275E" w14:textId="37E3E2AE" w:rsidR="006C4B4B" w:rsidRDefault="00A343AE">
            <w:pPr>
              <w:pStyle w:val="TableParagraph"/>
              <w:spacing w:line="229" w:lineRule="exact"/>
              <w:ind w:left="55"/>
              <w:rPr>
                <w:sz w:val="20"/>
              </w:rPr>
            </w:pPr>
            <w:hyperlink r:id="rId115" w:anchor="op.ext.1">
              <w:r w:rsidR="00952F78">
                <w:rPr>
                  <w:sz w:val="20"/>
                  <w:u w:val="single"/>
                </w:rPr>
                <w:t>[op.ext.1]</w:t>
              </w:r>
            </w:hyperlink>
          </w:p>
        </w:tc>
        <w:tc>
          <w:tcPr>
            <w:tcW w:w="3850" w:type="dxa"/>
            <w:shd w:val="clear" w:color="auto" w:fill="FFF4DD"/>
          </w:tcPr>
          <w:p w14:paraId="6C4E0FF8" w14:textId="77777777" w:rsidR="006C4B4B" w:rsidRDefault="00952F78">
            <w:pPr>
              <w:pStyle w:val="TableParagraph"/>
              <w:spacing w:line="229" w:lineRule="exact"/>
              <w:ind w:left="56"/>
              <w:rPr>
                <w:sz w:val="20"/>
              </w:rPr>
            </w:pPr>
            <w:r>
              <w:rPr>
                <w:sz w:val="20"/>
              </w:rPr>
              <w:t>Contracting and service level agreements</w:t>
            </w:r>
          </w:p>
        </w:tc>
      </w:tr>
      <w:tr w:rsidR="006C4B4B" w14:paraId="74A11869" w14:textId="77777777" w:rsidTr="008848D5">
        <w:trPr>
          <w:trHeight w:val="464"/>
        </w:trPr>
        <w:tc>
          <w:tcPr>
            <w:tcW w:w="1250" w:type="dxa"/>
            <w:shd w:val="clear" w:color="auto" w:fill="FFF4DD"/>
          </w:tcPr>
          <w:p w14:paraId="4A68B8AA"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EDEDED"/>
          </w:tcPr>
          <w:p w14:paraId="2E813C9B" w14:textId="77777777" w:rsidR="006C4B4B" w:rsidRDefault="00952F78">
            <w:pPr>
              <w:pStyle w:val="TableParagraph"/>
              <w:ind w:left="37" w:right="17"/>
              <w:jc w:val="center"/>
              <w:rPr>
                <w:sz w:val="16"/>
              </w:rPr>
            </w:pPr>
            <w:proofErr w:type="spellStart"/>
            <w:r>
              <w:rPr>
                <w:sz w:val="16"/>
              </w:rPr>
              <w:t>n.a.</w:t>
            </w:r>
            <w:proofErr w:type="spellEnd"/>
          </w:p>
        </w:tc>
        <w:tc>
          <w:tcPr>
            <w:tcW w:w="626" w:type="dxa"/>
            <w:shd w:val="clear" w:color="auto" w:fill="FFFF00"/>
          </w:tcPr>
          <w:p w14:paraId="2EFEE0E6" w14:textId="77777777" w:rsidR="006C4B4B" w:rsidRDefault="00952F78">
            <w:pPr>
              <w:pStyle w:val="TableParagraph"/>
              <w:ind w:left="103"/>
              <w:rPr>
                <w:sz w:val="16"/>
              </w:rPr>
            </w:pPr>
            <w:r>
              <w:rPr>
                <w:sz w:val="16"/>
              </w:rPr>
              <w:t>applicable</w:t>
            </w:r>
          </w:p>
        </w:tc>
        <w:tc>
          <w:tcPr>
            <w:tcW w:w="691" w:type="dxa"/>
            <w:shd w:val="clear" w:color="auto" w:fill="FFFF00"/>
          </w:tcPr>
          <w:p w14:paraId="0306A230" w14:textId="77777777" w:rsidR="006C4B4B" w:rsidRDefault="00952F78">
            <w:pPr>
              <w:pStyle w:val="TableParagraph"/>
              <w:ind w:left="66"/>
              <w:jc w:val="center"/>
              <w:rPr>
                <w:sz w:val="16"/>
              </w:rPr>
            </w:pPr>
            <w:r>
              <w:rPr>
                <w:sz w:val="16"/>
              </w:rPr>
              <w:t>=</w:t>
            </w:r>
          </w:p>
        </w:tc>
        <w:tc>
          <w:tcPr>
            <w:tcW w:w="1015" w:type="dxa"/>
            <w:shd w:val="clear" w:color="auto" w:fill="FFF4DD"/>
          </w:tcPr>
          <w:p w14:paraId="3088BB9E" w14:textId="3C7C05C7" w:rsidR="006C4B4B" w:rsidRDefault="00A343AE">
            <w:pPr>
              <w:pStyle w:val="TableParagraph"/>
              <w:spacing w:line="229" w:lineRule="exact"/>
              <w:ind w:left="55"/>
              <w:rPr>
                <w:sz w:val="20"/>
              </w:rPr>
            </w:pPr>
            <w:hyperlink r:id="rId116" w:anchor="op.ext.2">
              <w:r w:rsidR="00952F78">
                <w:rPr>
                  <w:sz w:val="20"/>
                  <w:u w:val="single"/>
                </w:rPr>
                <w:t>[op.ext.2]</w:t>
              </w:r>
            </w:hyperlink>
          </w:p>
        </w:tc>
        <w:tc>
          <w:tcPr>
            <w:tcW w:w="3850" w:type="dxa"/>
            <w:shd w:val="clear" w:color="auto" w:fill="FFF4DD"/>
          </w:tcPr>
          <w:p w14:paraId="08926E60" w14:textId="77777777" w:rsidR="006C4B4B" w:rsidRDefault="00952F78">
            <w:pPr>
              <w:pStyle w:val="TableParagraph"/>
              <w:spacing w:line="229" w:lineRule="exact"/>
              <w:ind w:left="56"/>
              <w:rPr>
                <w:sz w:val="20"/>
              </w:rPr>
            </w:pPr>
            <w:r>
              <w:rPr>
                <w:sz w:val="20"/>
              </w:rPr>
              <w:t>Daily management</w:t>
            </w:r>
          </w:p>
        </w:tc>
      </w:tr>
      <w:tr w:rsidR="006C4B4B" w14:paraId="3237FA51" w14:textId="77777777" w:rsidTr="008848D5">
        <w:trPr>
          <w:trHeight w:val="464"/>
        </w:trPr>
        <w:tc>
          <w:tcPr>
            <w:tcW w:w="1250" w:type="dxa"/>
            <w:shd w:val="clear" w:color="auto" w:fill="C0C0C0"/>
          </w:tcPr>
          <w:p w14:paraId="6332758B" w14:textId="77777777" w:rsidR="006C4B4B" w:rsidRDefault="006C4B4B">
            <w:pPr>
              <w:pStyle w:val="TableParagraph"/>
              <w:rPr>
                <w:rFonts w:ascii="Times New Roman"/>
                <w:sz w:val="18"/>
              </w:rPr>
            </w:pPr>
          </w:p>
        </w:tc>
        <w:tc>
          <w:tcPr>
            <w:tcW w:w="579" w:type="dxa"/>
            <w:shd w:val="clear" w:color="auto" w:fill="C0C0C0"/>
          </w:tcPr>
          <w:p w14:paraId="21D44A03" w14:textId="77777777" w:rsidR="006C4B4B" w:rsidRDefault="006C4B4B">
            <w:pPr>
              <w:pStyle w:val="TableParagraph"/>
              <w:rPr>
                <w:rFonts w:ascii="Times New Roman"/>
                <w:sz w:val="18"/>
              </w:rPr>
            </w:pPr>
          </w:p>
        </w:tc>
        <w:tc>
          <w:tcPr>
            <w:tcW w:w="626" w:type="dxa"/>
            <w:shd w:val="clear" w:color="auto" w:fill="C0C0C0"/>
          </w:tcPr>
          <w:p w14:paraId="682819DF" w14:textId="77777777" w:rsidR="006C4B4B" w:rsidRDefault="006C4B4B">
            <w:pPr>
              <w:pStyle w:val="TableParagraph"/>
              <w:rPr>
                <w:rFonts w:ascii="Times New Roman"/>
                <w:sz w:val="18"/>
              </w:rPr>
            </w:pPr>
          </w:p>
        </w:tc>
        <w:tc>
          <w:tcPr>
            <w:tcW w:w="691" w:type="dxa"/>
            <w:shd w:val="clear" w:color="auto" w:fill="C0C0C0"/>
          </w:tcPr>
          <w:p w14:paraId="65757679" w14:textId="77777777" w:rsidR="006C4B4B" w:rsidRDefault="006C4B4B">
            <w:pPr>
              <w:pStyle w:val="TableParagraph"/>
              <w:rPr>
                <w:rFonts w:ascii="Times New Roman"/>
                <w:sz w:val="18"/>
              </w:rPr>
            </w:pPr>
          </w:p>
        </w:tc>
        <w:tc>
          <w:tcPr>
            <w:tcW w:w="1015" w:type="dxa"/>
            <w:shd w:val="clear" w:color="auto" w:fill="C0C0C0"/>
          </w:tcPr>
          <w:p w14:paraId="664EE076" w14:textId="7CF67197" w:rsidR="006C4B4B" w:rsidRDefault="00A343AE">
            <w:pPr>
              <w:pStyle w:val="TableParagraph"/>
              <w:spacing w:line="229" w:lineRule="exact"/>
              <w:ind w:left="55"/>
              <w:rPr>
                <w:sz w:val="20"/>
              </w:rPr>
            </w:pPr>
            <w:hyperlink r:id="rId117" w:anchor="mp.per">
              <w:r w:rsidR="00952F78">
                <w:rPr>
                  <w:sz w:val="20"/>
                  <w:u w:val="single"/>
                </w:rPr>
                <w:t>[</w:t>
              </w:r>
              <w:proofErr w:type="spellStart"/>
              <w:r w:rsidR="00952F78">
                <w:rPr>
                  <w:sz w:val="20"/>
                  <w:u w:val="single"/>
                </w:rPr>
                <w:t>mp.per</w:t>
              </w:r>
              <w:proofErr w:type="spellEnd"/>
              <w:r w:rsidR="00952F78">
                <w:rPr>
                  <w:sz w:val="20"/>
                  <w:u w:val="single"/>
                </w:rPr>
                <w:t>]</w:t>
              </w:r>
            </w:hyperlink>
          </w:p>
        </w:tc>
        <w:tc>
          <w:tcPr>
            <w:tcW w:w="3850" w:type="dxa"/>
            <w:shd w:val="clear" w:color="auto" w:fill="C0C0C0"/>
          </w:tcPr>
          <w:p w14:paraId="7B060D45" w14:textId="77777777" w:rsidR="006C4B4B" w:rsidRDefault="00952F78">
            <w:pPr>
              <w:pStyle w:val="TableParagraph"/>
              <w:spacing w:line="229" w:lineRule="exact"/>
              <w:ind w:left="56"/>
              <w:rPr>
                <w:sz w:val="20"/>
              </w:rPr>
            </w:pPr>
            <w:r>
              <w:rPr>
                <w:sz w:val="20"/>
              </w:rPr>
              <w:t>Personnel management</w:t>
            </w:r>
          </w:p>
        </w:tc>
      </w:tr>
      <w:tr w:rsidR="006C4B4B" w14:paraId="0593B41D" w14:textId="77777777" w:rsidTr="008848D5">
        <w:trPr>
          <w:trHeight w:val="462"/>
        </w:trPr>
        <w:tc>
          <w:tcPr>
            <w:tcW w:w="1250" w:type="dxa"/>
            <w:shd w:val="clear" w:color="auto" w:fill="FFF4DD"/>
          </w:tcPr>
          <w:p w14:paraId="288ABEC8"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00FF00"/>
          </w:tcPr>
          <w:p w14:paraId="6DC5D1D3" w14:textId="77777777" w:rsidR="006C4B4B" w:rsidRDefault="00952F78">
            <w:pPr>
              <w:pStyle w:val="TableParagraph"/>
              <w:ind w:left="41" w:right="17"/>
              <w:jc w:val="center"/>
              <w:rPr>
                <w:sz w:val="16"/>
              </w:rPr>
            </w:pPr>
            <w:r>
              <w:rPr>
                <w:sz w:val="16"/>
              </w:rPr>
              <w:t>applicable</w:t>
            </w:r>
          </w:p>
        </w:tc>
        <w:tc>
          <w:tcPr>
            <w:tcW w:w="626" w:type="dxa"/>
            <w:shd w:val="clear" w:color="auto" w:fill="FFFF00"/>
          </w:tcPr>
          <w:p w14:paraId="590F7D51" w14:textId="77777777" w:rsidR="006C4B4B" w:rsidRDefault="00952F78">
            <w:pPr>
              <w:pStyle w:val="TableParagraph"/>
              <w:ind w:left="68"/>
              <w:jc w:val="center"/>
              <w:rPr>
                <w:sz w:val="16"/>
              </w:rPr>
            </w:pPr>
            <w:r>
              <w:rPr>
                <w:sz w:val="16"/>
              </w:rPr>
              <w:t>+</w:t>
            </w:r>
          </w:p>
        </w:tc>
        <w:tc>
          <w:tcPr>
            <w:tcW w:w="691" w:type="dxa"/>
            <w:shd w:val="clear" w:color="auto" w:fill="FF0000"/>
          </w:tcPr>
          <w:p w14:paraId="42477B65" w14:textId="77777777" w:rsidR="006C4B4B" w:rsidRDefault="00952F78">
            <w:pPr>
              <w:pStyle w:val="TableParagraph"/>
              <w:ind w:left="232" w:right="212"/>
              <w:jc w:val="center"/>
              <w:rPr>
                <w:sz w:val="16"/>
              </w:rPr>
            </w:pPr>
            <w:r>
              <w:rPr>
                <w:sz w:val="16"/>
              </w:rPr>
              <w:t>++</w:t>
            </w:r>
          </w:p>
        </w:tc>
        <w:tc>
          <w:tcPr>
            <w:tcW w:w="1015" w:type="dxa"/>
            <w:shd w:val="clear" w:color="auto" w:fill="FFF4DD"/>
          </w:tcPr>
          <w:p w14:paraId="4B55ABE8" w14:textId="1570A6F1" w:rsidR="006C4B4B" w:rsidRDefault="00A343AE">
            <w:pPr>
              <w:pStyle w:val="TableParagraph"/>
              <w:spacing w:line="229" w:lineRule="exact"/>
              <w:ind w:left="55"/>
              <w:rPr>
                <w:sz w:val="20"/>
              </w:rPr>
            </w:pPr>
            <w:hyperlink r:id="rId118" w:anchor="mp.per.3">
              <w:r w:rsidR="00952F78">
                <w:rPr>
                  <w:sz w:val="20"/>
                  <w:u w:val="single"/>
                </w:rPr>
                <w:t>[mp.per.3]</w:t>
              </w:r>
            </w:hyperlink>
          </w:p>
        </w:tc>
        <w:tc>
          <w:tcPr>
            <w:tcW w:w="3850" w:type="dxa"/>
            <w:shd w:val="clear" w:color="auto" w:fill="FFF4DD"/>
          </w:tcPr>
          <w:p w14:paraId="30B0B16F" w14:textId="77777777" w:rsidR="006C4B4B" w:rsidRDefault="00952F78">
            <w:pPr>
              <w:pStyle w:val="TableParagraph"/>
              <w:spacing w:line="229" w:lineRule="exact"/>
              <w:ind w:left="56"/>
              <w:rPr>
                <w:sz w:val="20"/>
              </w:rPr>
            </w:pPr>
            <w:r>
              <w:rPr>
                <w:sz w:val="20"/>
              </w:rPr>
              <w:t>Awareness-raising</w:t>
            </w:r>
          </w:p>
        </w:tc>
      </w:tr>
      <w:tr w:rsidR="006C4B4B" w14:paraId="54EED475" w14:textId="77777777" w:rsidTr="008848D5">
        <w:trPr>
          <w:trHeight w:val="464"/>
        </w:trPr>
        <w:tc>
          <w:tcPr>
            <w:tcW w:w="1250" w:type="dxa"/>
            <w:shd w:val="clear" w:color="auto" w:fill="FFF4DD"/>
          </w:tcPr>
          <w:p w14:paraId="0E716646" w14:textId="77777777" w:rsidR="006C4B4B" w:rsidRDefault="00952F78">
            <w:pPr>
              <w:pStyle w:val="TableParagraph"/>
              <w:spacing w:before="1"/>
              <w:ind w:left="90" w:right="75"/>
              <w:jc w:val="center"/>
              <w:rPr>
                <w:sz w:val="20"/>
              </w:rPr>
            </w:pPr>
            <w:proofErr w:type="gramStart"/>
            <w:r>
              <w:rPr>
                <w:sz w:val="20"/>
              </w:rPr>
              <w:t>F,E</w:t>
            </w:r>
            <w:proofErr w:type="gramEnd"/>
          </w:p>
        </w:tc>
        <w:tc>
          <w:tcPr>
            <w:tcW w:w="579" w:type="dxa"/>
            <w:shd w:val="clear" w:color="auto" w:fill="00FF00"/>
          </w:tcPr>
          <w:p w14:paraId="2F6D4593" w14:textId="77777777" w:rsidR="006C4B4B" w:rsidRDefault="00952F78">
            <w:pPr>
              <w:pStyle w:val="TableParagraph"/>
              <w:spacing w:before="3"/>
              <w:ind w:left="41" w:right="17"/>
              <w:jc w:val="center"/>
              <w:rPr>
                <w:sz w:val="16"/>
              </w:rPr>
            </w:pPr>
            <w:r>
              <w:rPr>
                <w:sz w:val="16"/>
              </w:rPr>
              <w:t>applicable</w:t>
            </w:r>
          </w:p>
        </w:tc>
        <w:tc>
          <w:tcPr>
            <w:tcW w:w="626" w:type="dxa"/>
            <w:shd w:val="clear" w:color="auto" w:fill="FFFF00"/>
          </w:tcPr>
          <w:p w14:paraId="0E12F072" w14:textId="77777777" w:rsidR="006C4B4B" w:rsidRDefault="00952F78">
            <w:pPr>
              <w:pStyle w:val="TableParagraph"/>
              <w:spacing w:before="3"/>
              <w:ind w:left="68"/>
              <w:jc w:val="center"/>
              <w:rPr>
                <w:sz w:val="16"/>
              </w:rPr>
            </w:pPr>
            <w:r>
              <w:rPr>
                <w:sz w:val="16"/>
              </w:rPr>
              <w:t>+</w:t>
            </w:r>
          </w:p>
        </w:tc>
        <w:tc>
          <w:tcPr>
            <w:tcW w:w="691" w:type="dxa"/>
            <w:shd w:val="clear" w:color="auto" w:fill="FF0000"/>
          </w:tcPr>
          <w:p w14:paraId="079F094E" w14:textId="77777777" w:rsidR="006C4B4B" w:rsidRDefault="00952F78">
            <w:pPr>
              <w:pStyle w:val="TableParagraph"/>
              <w:spacing w:before="3"/>
              <w:ind w:left="232" w:right="212"/>
              <w:jc w:val="center"/>
              <w:rPr>
                <w:sz w:val="16"/>
              </w:rPr>
            </w:pPr>
            <w:r>
              <w:rPr>
                <w:sz w:val="16"/>
              </w:rPr>
              <w:t>++</w:t>
            </w:r>
          </w:p>
        </w:tc>
        <w:tc>
          <w:tcPr>
            <w:tcW w:w="1015" w:type="dxa"/>
            <w:shd w:val="clear" w:color="auto" w:fill="FFF4DD"/>
          </w:tcPr>
          <w:p w14:paraId="7B34982D" w14:textId="1DC13369" w:rsidR="006C4B4B" w:rsidRDefault="00A343AE">
            <w:pPr>
              <w:pStyle w:val="TableParagraph"/>
              <w:spacing w:before="1"/>
              <w:ind w:left="55"/>
              <w:rPr>
                <w:sz w:val="20"/>
              </w:rPr>
            </w:pPr>
            <w:hyperlink r:id="rId119" w:anchor="mp.per.4">
              <w:r w:rsidR="00952F78">
                <w:rPr>
                  <w:sz w:val="20"/>
                  <w:u w:val="single"/>
                </w:rPr>
                <w:t>[mp.per.4]</w:t>
              </w:r>
            </w:hyperlink>
          </w:p>
        </w:tc>
        <w:tc>
          <w:tcPr>
            <w:tcW w:w="3850" w:type="dxa"/>
            <w:shd w:val="clear" w:color="auto" w:fill="FFF4DD"/>
          </w:tcPr>
          <w:p w14:paraId="2BBEE1F2" w14:textId="77777777" w:rsidR="006C4B4B" w:rsidRDefault="00952F78">
            <w:pPr>
              <w:pStyle w:val="TableParagraph"/>
              <w:spacing w:before="1"/>
              <w:ind w:left="56"/>
              <w:rPr>
                <w:sz w:val="20"/>
              </w:rPr>
            </w:pPr>
            <w:r>
              <w:rPr>
                <w:sz w:val="20"/>
              </w:rPr>
              <w:t>Training.</w:t>
            </w:r>
          </w:p>
        </w:tc>
      </w:tr>
      <w:tr w:rsidR="006C4B4B" w14:paraId="2F64F0B3" w14:textId="77777777" w:rsidTr="008848D5">
        <w:trPr>
          <w:trHeight w:val="464"/>
        </w:trPr>
        <w:tc>
          <w:tcPr>
            <w:tcW w:w="1250" w:type="dxa"/>
            <w:shd w:val="clear" w:color="auto" w:fill="C0C0C0"/>
          </w:tcPr>
          <w:p w14:paraId="69597AA5" w14:textId="77777777" w:rsidR="006C4B4B" w:rsidRDefault="006C4B4B">
            <w:pPr>
              <w:pStyle w:val="TableParagraph"/>
              <w:rPr>
                <w:rFonts w:ascii="Times New Roman"/>
                <w:sz w:val="18"/>
              </w:rPr>
            </w:pPr>
          </w:p>
        </w:tc>
        <w:tc>
          <w:tcPr>
            <w:tcW w:w="579" w:type="dxa"/>
            <w:shd w:val="clear" w:color="auto" w:fill="C0C0C0"/>
          </w:tcPr>
          <w:p w14:paraId="28C30C98" w14:textId="77777777" w:rsidR="006C4B4B" w:rsidRDefault="006C4B4B">
            <w:pPr>
              <w:pStyle w:val="TableParagraph"/>
              <w:rPr>
                <w:rFonts w:ascii="Times New Roman"/>
                <w:sz w:val="18"/>
              </w:rPr>
            </w:pPr>
          </w:p>
        </w:tc>
        <w:tc>
          <w:tcPr>
            <w:tcW w:w="626" w:type="dxa"/>
            <w:shd w:val="clear" w:color="auto" w:fill="C0C0C0"/>
          </w:tcPr>
          <w:p w14:paraId="5DC6F856" w14:textId="77777777" w:rsidR="006C4B4B" w:rsidRDefault="006C4B4B">
            <w:pPr>
              <w:pStyle w:val="TableParagraph"/>
              <w:rPr>
                <w:rFonts w:ascii="Times New Roman"/>
                <w:sz w:val="18"/>
              </w:rPr>
            </w:pPr>
          </w:p>
        </w:tc>
        <w:tc>
          <w:tcPr>
            <w:tcW w:w="691" w:type="dxa"/>
            <w:shd w:val="clear" w:color="auto" w:fill="C0C0C0"/>
          </w:tcPr>
          <w:p w14:paraId="3531E245" w14:textId="77777777" w:rsidR="006C4B4B" w:rsidRDefault="006C4B4B">
            <w:pPr>
              <w:pStyle w:val="TableParagraph"/>
              <w:rPr>
                <w:rFonts w:ascii="Times New Roman"/>
                <w:sz w:val="18"/>
              </w:rPr>
            </w:pPr>
          </w:p>
        </w:tc>
        <w:tc>
          <w:tcPr>
            <w:tcW w:w="1015" w:type="dxa"/>
            <w:shd w:val="clear" w:color="auto" w:fill="C0C0C0"/>
          </w:tcPr>
          <w:p w14:paraId="55C2418A" w14:textId="17DDFE0A" w:rsidR="006C4B4B" w:rsidRDefault="00A343AE">
            <w:pPr>
              <w:pStyle w:val="TableParagraph"/>
              <w:spacing w:before="1"/>
              <w:ind w:left="55"/>
              <w:rPr>
                <w:sz w:val="20"/>
              </w:rPr>
            </w:pPr>
            <w:hyperlink r:id="rId120" w:anchor="mp.sw">
              <w:r w:rsidR="00952F78">
                <w:rPr>
                  <w:sz w:val="20"/>
                  <w:u w:val="single"/>
                </w:rPr>
                <w:t>[</w:t>
              </w:r>
              <w:proofErr w:type="spellStart"/>
              <w:proofErr w:type="gramStart"/>
              <w:r w:rsidR="00952F78">
                <w:rPr>
                  <w:sz w:val="20"/>
                  <w:u w:val="single"/>
                </w:rPr>
                <w:t>mp.sw</w:t>
              </w:r>
              <w:proofErr w:type="spellEnd"/>
              <w:proofErr w:type="gramEnd"/>
              <w:r w:rsidR="00952F78">
                <w:rPr>
                  <w:sz w:val="20"/>
                  <w:u w:val="single"/>
                </w:rPr>
                <w:t>]</w:t>
              </w:r>
            </w:hyperlink>
          </w:p>
        </w:tc>
        <w:tc>
          <w:tcPr>
            <w:tcW w:w="3850" w:type="dxa"/>
            <w:shd w:val="clear" w:color="auto" w:fill="C0C0C0"/>
          </w:tcPr>
          <w:p w14:paraId="1859281F" w14:textId="77777777" w:rsidR="006C4B4B" w:rsidRDefault="00952F78">
            <w:pPr>
              <w:pStyle w:val="TableParagraph"/>
              <w:spacing w:before="1"/>
              <w:ind w:left="56"/>
              <w:rPr>
                <w:sz w:val="20"/>
              </w:rPr>
            </w:pPr>
            <w:r>
              <w:rPr>
                <w:sz w:val="20"/>
              </w:rPr>
              <w:t>Protection of computer applications</w:t>
            </w:r>
          </w:p>
        </w:tc>
      </w:tr>
      <w:tr w:rsidR="006C4B4B" w14:paraId="761BD087" w14:textId="77777777" w:rsidTr="008848D5">
        <w:trPr>
          <w:trHeight w:val="465"/>
        </w:trPr>
        <w:tc>
          <w:tcPr>
            <w:tcW w:w="1250" w:type="dxa"/>
            <w:shd w:val="clear" w:color="auto" w:fill="FFF4DD"/>
          </w:tcPr>
          <w:p w14:paraId="4E72C8C9" w14:textId="77777777" w:rsidR="006C4B4B" w:rsidRDefault="00952F78">
            <w:pPr>
              <w:pStyle w:val="TableParagraph"/>
              <w:spacing w:before="2"/>
              <w:ind w:left="90" w:right="75"/>
              <w:jc w:val="center"/>
              <w:rPr>
                <w:sz w:val="20"/>
              </w:rPr>
            </w:pPr>
            <w:proofErr w:type="gramStart"/>
            <w:r>
              <w:rPr>
                <w:sz w:val="20"/>
              </w:rPr>
              <w:t>F,E</w:t>
            </w:r>
            <w:proofErr w:type="gramEnd"/>
          </w:p>
        </w:tc>
        <w:tc>
          <w:tcPr>
            <w:tcW w:w="579" w:type="dxa"/>
            <w:shd w:val="clear" w:color="auto" w:fill="00FF00"/>
          </w:tcPr>
          <w:p w14:paraId="248DA4FB" w14:textId="77777777" w:rsidR="006C4B4B" w:rsidRDefault="00952F78">
            <w:pPr>
              <w:pStyle w:val="TableParagraph"/>
              <w:spacing w:before="3"/>
              <w:ind w:left="41" w:right="17"/>
              <w:jc w:val="center"/>
              <w:rPr>
                <w:sz w:val="16"/>
              </w:rPr>
            </w:pPr>
            <w:r>
              <w:rPr>
                <w:sz w:val="16"/>
              </w:rPr>
              <w:t>applicable</w:t>
            </w:r>
          </w:p>
        </w:tc>
        <w:tc>
          <w:tcPr>
            <w:tcW w:w="626" w:type="dxa"/>
            <w:shd w:val="clear" w:color="auto" w:fill="FFFF00"/>
          </w:tcPr>
          <w:p w14:paraId="68FF027B" w14:textId="77777777" w:rsidR="006C4B4B" w:rsidRDefault="00952F78">
            <w:pPr>
              <w:pStyle w:val="TableParagraph"/>
              <w:spacing w:before="3"/>
              <w:ind w:left="68"/>
              <w:jc w:val="center"/>
              <w:rPr>
                <w:sz w:val="16"/>
              </w:rPr>
            </w:pPr>
            <w:r>
              <w:rPr>
                <w:sz w:val="16"/>
              </w:rPr>
              <w:t>+</w:t>
            </w:r>
          </w:p>
        </w:tc>
        <w:tc>
          <w:tcPr>
            <w:tcW w:w="691" w:type="dxa"/>
            <w:shd w:val="clear" w:color="auto" w:fill="FF0000"/>
          </w:tcPr>
          <w:p w14:paraId="1A0F0599" w14:textId="77777777" w:rsidR="006C4B4B" w:rsidRDefault="00952F78">
            <w:pPr>
              <w:pStyle w:val="TableParagraph"/>
              <w:spacing w:before="3"/>
              <w:ind w:left="232" w:right="212"/>
              <w:jc w:val="center"/>
              <w:rPr>
                <w:sz w:val="16"/>
              </w:rPr>
            </w:pPr>
            <w:r>
              <w:rPr>
                <w:sz w:val="16"/>
              </w:rPr>
              <w:t>++</w:t>
            </w:r>
          </w:p>
        </w:tc>
        <w:tc>
          <w:tcPr>
            <w:tcW w:w="1015" w:type="dxa"/>
            <w:shd w:val="clear" w:color="auto" w:fill="FFF4DD"/>
          </w:tcPr>
          <w:p w14:paraId="4D567B0C" w14:textId="3A6796A2" w:rsidR="006C4B4B" w:rsidRDefault="00A343AE">
            <w:pPr>
              <w:pStyle w:val="TableParagraph"/>
              <w:spacing w:before="2"/>
              <w:ind w:left="55"/>
              <w:rPr>
                <w:sz w:val="20"/>
              </w:rPr>
            </w:pPr>
            <w:hyperlink r:id="rId121" w:anchor="mp.sw.1">
              <w:r w:rsidR="00952F78">
                <w:rPr>
                  <w:sz w:val="20"/>
                  <w:u w:val="single"/>
                </w:rPr>
                <w:t>[mp.sw.1]</w:t>
              </w:r>
            </w:hyperlink>
          </w:p>
        </w:tc>
        <w:tc>
          <w:tcPr>
            <w:tcW w:w="3850" w:type="dxa"/>
            <w:shd w:val="clear" w:color="auto" w:fill="FFF4DD"/>
          </w:tcPr>
          <w:p w14:paraId="09BB6B9B" w14:textId="77777777" w:rsidR="006C4B4B" w:rsidRDefault="00952F78">
            <w:pPr>
              <w:pStyle w:val="TableParagraph"/>
              <w:spacing w:before="2"/>
              <w:ind w:left="56"/>
              <w:rPr>
                <w:sz w:val="20"/>
              </w:rPr>
            </w:pPr>
            <w:r>
              <w:rPr>
                <w:sz w:val="20"/>
              </w:rPr>
              <w:t>Development</w:t>
            </w:r>
          </w:p>
        </w:tc>
      </w:tr>
      <w:tr w:rsidR="006C4B4B" w14:paraId="5CF9C71F" w14:textId="77777777" w:rsidTr="008848D5">
        <w:trPr>
          <w:trHeight w:val="464"/>
        </w:trPr>
        <w:tc>
          <w:tcPr>
            <w:tcW w:w="1250" w:type="dxa"/>
            <w:shd w:val="clear" w:color="auto" w:fill="FFF4DD"/>
          </w:tcPr>
          <w:p w14:paraId="241BC63A" w14:textId="77777777" w:rsidR="006C4B4B" w:rsidRDefault="00952F78">
            <w:pPr>
              <w:pStyle w:val="TableParagraph"/>
              <w:spacing w:line="229" w:lineRule="exact"/>
              <w:ind w:left="90" w:right="75"/>
              <w:jc w:val="center"/>
              <w:rPr>
                <w:sz w:val="20"/>
              </w:rPr>
            </w:pPr>
            <w:proofErr w:type="gramStart"/>
            <w:r>
              <w:rPr>
                <w:sz w:val="20"/>
              </w:rPr>
              <w:t>F,E</w:t>
            </w:r>
            <w:proofErr w:type="gramEnd"/>
          </w:p>
        </w:tc>
        <w:tc>
          <w:tcPr>
            <w:tcW w:w="579" w:type="dxa"/>
            <w:shd w:val="clear" w:color="auto" w:fill="00FF00"/>
          </w:tcPr>
          <w:p w14:paraId="58906A39" w14:textId="77777777" w:rsidR="006C4B4B" w:rsidRDefault="00952F78">
            <w:pPr>
              <w:pStyle w:val="TableParagraph"/>
              <w:ind w:left="41" w:right="17"/>
              <w:jc w:val="center"/>
              <w:rPr>
                <w:sz w:val="16"/>
              </w:rPr>
            </w:pPr>
            <w:r>
              <w:rPr>
                <w:sz w:val="16"/>
              </w:rPr>
              <w:t>applicable</w:t>
            </w:r>
          </w:p>
        </w:tc>
        <w:tc>
          <w:tcPr>
            <w:tcW w:w="626" w:type="dxa"/>
            <w:shd w:val="clear" w:color="auto" w:fill="FFFF00"/>
          </w:tcPr>
          <w:p w14:paraId="3747EDAA" w14:textId="77777777" w:rsidR="006C4B4B" w:rsidRDefault="00952F78">
            <w:pPr>
              <w:pStyle w:val="TableParagraph"/>
              <w:ind w:left="20"/>
              <w:jc w:val="center"/>
              <w:rPr>
                <w:sz w:val="16"/>
              </w:rPr>
            </w:pPr>
            <w:r>
              <w:rPr>
                <w:sz w:val="16"/>
              </w:rPr>
              <w:t>+</w:t>
            </w:r>
          </w:p>
        </w:tc>
        <w:tc>
          <w:tcPr>
            <w:tcW w:w="691" w:type="dxa"/>
            <w:shd w:val="clear" w:color="auto" w:fill="FF0000"/>
          </w:tcPr>
          <w:p w14:paraId="5D756E3E" w14:textId="77777777" w:rsidR="006C4B4B" w:rsidRDefault="00952F78">
            <w:pPr>
              <w:pStyle w:val="TableParagraph"/>
              <w:ind w:left="232" w:right="212"/>
              <w:jc w:val="center"/>
              <w:rPr>
                <w:sz w:val="16"/>
              </w:rPr>
            </w:pPr>
            <w:r>
              <w:rPr>
                <w:sz w:val="16"/>
              </w:rPr>
              <w:t>++</w:t>
            </w:r>
          </w:p>
        </w:tc>
        <w:tc>
          <w:tcPr>
            <w:tcW w:w="1015" w:type="dxa"/>
            <w:shd w:val="clear" w:color="auto" w:fill="FFF4DD"/>
          </w:tcPr>
          <w:p w14:paraId="7D133868" w14:textId="330A85E4" w:rsidR="006C4B4B" w:rsidRDefault="00A343AE">
            <w:pPr>
              <w:pStyle w:val="TableParagraph"/>
              <w:spacing w:line="229" w:lineRule="exact"/>
              <w:ind w:left="55"/>
              <w:rPr>
                <w:sz w:val="20"/>
              </w:rPr>
            </w:pPr>
            <w:hyperlink r:id="rId122" w:anchor="mp.sw.2">
              <w:r w:rsidR="00952F78">
                <w:rPr>
                  <w:sz w:val="20"/>
                  <w:u w:val="single"/>
                </w:rPr>
                <w:t>[mp.sw.2]</w:t>
              </w:r>
            </w:hyperlink>
          </w:p>
        </w:tc>
        <w:tc>
          <w:tcPr>
            <w:tcW w:w="3850" w:type="dxa"/>
            <w:shd w:val="clear" w:color="auto" w:fill="FFF4DD"/>
          </w:tcPr>
          <w:p w14:paraId="6567DF98" w14:textId="77777777" w:rsidR="006C4B4B" w:rsidRDefault="00952F78">
            <w:pPr>
              <w:pStyle w:val="TableParagraph"/>
              <w:spacing w:line="229" w:lineRule="exact"/>
              <w:ind w:left="56"/>
              <w:rPr>
                <w:sz w:val="20"/>
              </w:rPr>
            </w:pPr>
            <w:r>
              <w:rPr>
                <w:sz w:val="20"/>
              </w:rPr>
              <w:t>Acceptance and commissioning</w:t>
            </w:r>
          </w:p>
        </w:tc>
      </w:tr>
    </w:tbl>
    <w:p w14:paraId="7558E898" w14:textId="46829D10" w:rsidR="006C4B4B" w:rsidRDefault="008848D5" w:rsidP="008848D5">
      <w:pPr>
        <w:pStyle w:val="Descripcion"/>
      </w:pPr>
      <w:bookmarkStart w:id="88" w:name="_bookmark156"/>
      <w:bookmarkStart w:id="89" w:name="_Toc85318830"/>
      <w:bookmarkEnd w:id="88"/>
      <w:r>
        <w:t xml:space="preserve">Table </w:t>
      </w:r>
      <w:r w:rsidR="00684BCA">
        <w:fldChar w:fldCharType="begin"/>
      </w:r>
      <w:r w:rsidR="00684BCA">
        <w:instrText xml:space="preserve"> SEQ Table \* ARABIC </w:instrText>
      </w:r>
      <w:r w:rsidR="00684BCA">
        <w:fldChar w:fldCharType="separate"/>
      </w:r>
      <w:r w:rsidR="00CD73FB">
        <w:rPr>
          <w:noProof/>
        </w:rPr>
        <w:t>44</w:t>
      </w:r>
      <w:r w:rsidR="00684BCA">
        <w:rPr>
          <w:noProof/>
        </w:rPr>
        <w:fldChar w:fldCharType="end"/>
      </w:r>
      <w:r>
        <w:t xml:space="preserve"> </w:t>
      </w:r>
      <w:r w:rsidR="00952F78">
        <w:t>Controls relating to Failures in the Technical Safeguards for Data Protection and Errors in Applications</w:t>
      </w:r>
      <w:bookmarkEnd w:id="89"/>
    </w:p>
    <w:p w14:paraId="6EE0047B" w14:textId="77777777" w:rsidR="006C4B4B" w:rsidRDefault="006C4B4B">
      <w:pPr>
        <w:pStyle w:val="Textoindependiente"/>
        <w:spacing w:before="2"/>
        <w:rPr>
          <w:sz w:val="32"/>
        </w:rPr>
      </w:pPr>
    </w:p>
    <w:p w14:paraId="07ACF5F2" w14:textId="77777777" w:rsidR="006C4B4B" w:rsidRDefault="006C4B4B">
      <w:pPr>
        <w:spacing w:line="247" w:lineRule="auto"/>
        <w:jc w:val="both"/>
        <w:sectPr w:rsidR="006C4B4B" w:rsidSect="00A54354">
          <w:pgSz w:w="11907" w:h="16840" w:code="9"/>
          <w:pgMar w:top="1418" w:right="1701" w:bottom="1418" w:left="1701" w:header="727" w:footer="753" w:gutter="0"/>
          <w:cols w:space="720"/>
        </w:sectPr>
      </w:pPr>
      <w:bookmarkStart w:id="90" w:name="_bookmark157"/>
      <w:bookmarkEnd w:id="90"/>
    </w:p>
    <w:p w14:paraId="7E1950AA" w14:textId="77777777" w:rsidR="006C4B4B" w:rsidRDefault="006C4B4B">
      <w:pPr>
        <w:pStyle w:val="Textoindependiente"/>
        <w:spacing w:before="9" w:after="1"/>
        <w:rPr>
          <w:sz w:val="12"/>
        </w:rPr>
      </w:pPr>
      <w:bookmarkStart w:id="91" w:name="_bookmark158"/>
      <w:bookmarkEnd w:id="91"/>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1"/>
        <w:gridCol w:w="2410"/>
        <w:gridCol w:w="2126"/>
      </w:tblGrid>
      <w:tr w:rsidR="006C4B4B" w14:paraId="6D7DE4BE" w14:textId="77777777" w:rsidTr="008848D5">
        <w:trPr>
          <w:trHeight w:val="520"/>
        </w:trPr>
        <w:tc>
          <w:tcPr>
            <w:tcW w:w="1560" w:type="dxa"/>
            <w:shd w:val="clear" w:color="auto" w:fill="FFB715"/>
          </w:tcPr>
          <w:p w14:paraId="2C387D60" w14:textId="77777777" w:rsidR="006C4B4B" w:rsidRDefault="00952F78">
            <w:pPr>
              <w:pStyle w:val="TableParagraph"/>
              <w:spacing w:before="2"/>
              <w:ind w:left="206"/>
              <w:rPr>
                <w:b/>
              </w:rPr>
            </w:pPr>
            <w:r>
              <w:rPr>
                <w:b/>
              </w:rPr>
              <w:t>Risk factor</w:t>
            </w:r>
          </w:p>
        </w:tc>
        <w:tc>
          <w:tcPr>
            <w:tcW w:w="2551" w:type="dxa"/>
            <w:shd w:val="clear" w:color="auto" w:fill="FFB715"/>
          </w:tcPr>
          <w:p w14:paraId="0E2E89D8" w14:textId="77777777" w:rsidR="006C4B4B" w:rsidRDefault="00952F78">
            <w:pPr>
              <w:pStyle w:val="TableParagraph"/>
              <w:spacing w:line="260" w:lineRule="exact"/>
              <w:ind w:left="532" w:right="251" w:hanging="257"/>
              <w:rPr>
                <w:b/>
              </w:rPr>
            </w:pPr>
            <w:r>
              <w:rPr>
                <w:b/>
              </w:rPr>
              <w:t>Intrinsic risk level</w:t>
            </w:r>
          </w:p>
        </w:tc>
        <w:tc>
          <w:tcPr>
            <w:tcW w:w="2410" w:type="dxa"/>
            <w:shd w:val="clear" w:color="auto" w:fill="FFB715"/>
          </w:tcPr>
          <w:p w14:paraId="2A6ADF43" w14:textId="77777777" w:rsidR="006C4B4B" w:rsidRDefault="00952F78">
            <w:pPr>
              <w:pStyle w:val="TableParagraph"/>
              <w:spacing w:line="260" w:lineRule="exact"/>
              <w:ind w:left="289" w:right="211" w:hanging="56"/>
              <w:rPr>
                <w:b/>
              </w:rPr>
            </w:pPr>
            <w:r>
              <w:rPr>
                <w:b/>
              </w:rPr>
              <w:t>Controls and their characteristics</w:t>
            </w:r>
          </w:p>
        </w:tc>
        <w:tc>
          <w:tcPr>
            <w:tcW w:w="2126" w:type="dxa"/>
            <w:shd w:val="clear" w:color="auto" w:fill="FFB715"/>
          </w:tcPr>
          <w:p w14:paraId="6103E53B" w14:textId="77777777" w:rsidR="006C4B4B" w:rsidRDefault="00952F78">
            <w:pPr>
              <w:pStyle w:val="TableParagraph"/>
              <w:spacing w:line="260" w:lineRule="exact"/>
              <w:ind w:left="608" w:right="253" w:hanging="332"/>
              <w:rPr>
                <w:b/>
              </w:rPr>
            </w:pPr>
            <w:r>
              <w:rPr>
                <w:b/>
              </w:rPr>
              <w:t>Residual risk level.</w:t>
            </w:r>
          </w:p>
        </w:tc>
      </w:tr>
      <w:tr w:rsidR="006C4B4B" w14:paraId="1720C7ED" w14:textId="77777777" w:rsidTr="008848D5">
        <w:trPr>
          <w:trHeight w:val="258"/>
        </w:trPr>
        <w:tc>
          <w:tcPr>
            <w:tcW w:w="1560" w:type="dxa"/>
            <w:vMerge w:val="restart"/>
            <w:shd w:val="clear" w:color="auto" w:fill="FFF1D4"/>
          </w:tcPr>
          <w:p w14:paraId="11BD44D6" w14:textId="77777777" w:rsidR="006C4B4B" w:rsidRDefault="00952F78">
            <w:pPr>
              <w:pStyle w:val="TableParagraph"/>
              <w:spacing w:before="2"/>
              <w:ind w:left="107"/>
            </w:pPr>
            <w:r>
              <w:t>Factor 1</w:t>
            </w:r>
          </w:p>
        </w:tc>
        <w:tc>
          <w:tcPr>
            <w:tcW w:w="2551" w:type="dxa"/>
            <w:vMerge w:val="restart"/>
            <w:shd w:val="clear" w:color="auto" w:fill="FFF1D4"/>
          </w:tcPr>
          <w:p w14:paraId="25068A4E" w14:textId="77777777" w:rsidR="006C4B4B" w:rsidRDefault="00952F78">
            <w:pPr>
              <w:pStyle w:val="TableParagraph"/>
              <w:spacing w:before="2"/>
              <w:ind w:left="104"/>
            </w:pPr>
            <w:r>
              <w:t>Intrinsic level 1</w:t>
            </w:r>
          </w:p>
        </w:tc>
        <w:tc>
          <w:tcPr>
            <w:tcW w:w="2410" w:type="dxa"/>
            <w:shd w:val="clear" w:color="auto" w:fill="FFF1D4"/>
          </w:tcPr>
          <w:p w14:paraId="06F48D88" w14:textId="77777777" w:rsidR="006C4B4B" w:rsidRDefault="00952F78">
            <w:pPr>
              <w:pStyle w:val="TableParagraph"/>
              <w:spacing w:before="2" w:line="237" w:lineRule="exact"/>
              <w:ind w:left="107"/>
            </w:pPr>
            <w:r>
              <w:t>Control 1</w:t>
            </w:r>
          </w:p>
        </w:tc>
        <w:tc>
          <w:tcPr>
            <w:tcW w:w="2126" w:type="dxa"/>
            <w:vMerge w:val="restart"/>
            <w:shd w:val="clear" w:color="auto" w:fill="FFFF00"/>
          </w:tcPr>
          <w:p w14:paraId="6EE660E9" w14:textId="77777777" w:rsidR="006C4B4B" w:rsidRDefault="00952F78">
            <w:pPr>
              <w:pStyle w:val="TableParagraph"/>
              <w:spacing w:before="2"/>
              <w:ind w:left="106"/>
            </w:pPr>
            <w:r>
              <w:t>Residual level 1</w:t>
            </w:r>
          </w:p>
        </w:tc>
      </w:tr>
      <w:tr w:rsidR="006C4B4B" w14:paraId="4C9BCA6B" w14:textId="77777777" w:rsidTr="008848D5">
        <w:trPr>
          <w:trHeight w:val="261"/>
        </w:trPr>
        <w:tc>
          <w:tcPr>
            <w:tcW w:w="1560" w:type="dxa"/>
            <w:vMerge/>
            <w:tcBorders>
              <w:top w:val="nil"/>
            </w:tcBorders>
            <w:shd w:val="clear" w:color="auto" w:fill="FFF1D4"/>
          </w:tcPr>
          <w:p w14:paraId="5FA29D8C" w14:textId="77777777" w:rsidR="006C4B4B" w:rsidRDefault="006C4B4B">
            <w:pPr>
              <w:rPr>
                <w:sz w:val="2"/>
                <w:szCs w:val="2"/>
              </w:rPr>
            </w:pPr>
          </w:p>
        </w:tc>
        <w:tc>
          <w:tcPr>
            <w:tcW w:w="2551" w:type="dxa"/>
            <w:vMerge/>
            <w:tcBorders>
              <w:top w:val="nil"/>
            </w:tcBorders>
            <w:shd w:val="clear" w:color="auto" w:fill="FFF1D4"/>
          </w:tcPr>
          <w:p w14:paraId="7C82E483" w14:textId="77777777" w:rsidR="006C4B4B" w:rsidRDefault="006C4B4B">
            <w:pPr>
              <w:rPr>
                <w:sz w:val="2"/>
                <w:szCs w:val="2"/>
              </w:rPr>
            </w:pPr>
          </w:p>
        </w:tc>
        <w:tc>
          <w:tcPr>
            <w:tcW w:w="2410" w:type="dxa"/>
            <w:shd w:val="clear" w:color="auto" w:fill="FFF1D4"/>
          </w:tcPr>
          <w:p w14:paraId="448581EE" w14:textId="77777777" w:rsidR="006C4B4B" w:rsidRDefault="00952F78">
            <w:pPr>
              <w:pStyle w:val="TableParagraph"/>
              <w:spacing w:before="2" w:line="239" w:lineRule="exact"/>
              <w:ind w:left="107"/>
            </w:pPr>
            <w:r>
              <w:t>Control 2</w:t>
            </w:r>
          </w:p>
        </w:tc>
        <w:tc>
          <w:tcPr>
            <w:tcW w:w="2126" w:type="dxa"/>
            <w:vMerge/>
            <w:tcBorders>
              <w:top w:val="nil"/>
            </w:tcBorders>
            <w:shd w:val="clear" w:color="auto" w:fill="FFFF00"/>
          </w:tcPr>
          <w:p w14:paraId="50D6698B" w14:textId="77777777" w:rsidR="006C4B4B" w:rsidRDefault="006C4B4B">
            <w:pPr>
              <w:rPr>
                <w:sz w:val="2"/>
                <w:szCs w:val="2"/>
              </w:rPr>
            </w:pPr>
          </w:p>
        </w:tc>
      </w:tr>
      <w:tr w:rsidR="006C4B4B" w14:paraId="0BBCA9C2" w14:textId="77777777" w:rsidTr="008848D5">
        <w:trPr>
          <w:trHeight w:val="258"/>
        </w:trPr>
        <w:tc>
          <w:tcPr>
            <w:tcW w:w="1560" w:type="dxa"/>
            <w:vMerge/>
            <w:tcBorders>
              <w:top w:val="nil"/>
            </w:tcBorders>
            <w:shd w:val="clear" w:color="auto" w:fill="FFF1D4"/>
          </w:tcPr>
          <w:p w14:paraId="0FB14B4F" w14:textId="77777777" w:rsidR="006C4B4B" w:rsidRDefault="006C4B4B">
            <w:pPr>
              <w:rPr>
                <w:sz w:val="2"/>
                <w:szCs w:val="2"/>
              </w:rPr>
            </w:pPr>
          </w:p>
        </w:tc>
        <w:tc>
          <w:tcPr>
            <w:tcW w:w="2551" w:type="dxa"/>
            <w:vMerge/>
            <w:tcBorders>
              <w:top w:val="nil"/>
            </w:tcBorders>
            <w:shd w:val="clear" w:color="auto" w:fill="FFF1D4"/>
          </w:tcPr>
          <w:p w14:paraId="1FA2C069" w14:textId="77777777" w:rsidR="006C4B4B" w:rsidRDefault="006C4B4B">
            <w:pPr>
              <w:rPr>
                <w:sz w:val="2"/>
                <w:szCs w:val="2"/>
              </w:rPr>
            </w:pPr>
          </w:p>
        </w:tc>
        <w:tc>
          <w:tcPr>
            <w:tcW w:w="2410" w:type="dxa"/>
            <w:shd w:val="clear" w:color="auto" w:fill="FFF1D4"/>
          </w:tcPr>
          <w:p w14:paraId="41BC4427" w14:textId="77777777" w:rsidR="006C4B4B" w:rsidRDefault="00952F78">
            <w:pPr>
              <w:pStyle w:val="TableParagraph"/>
              <w:spacing w:before="2" w:line="237" w:lineRule="exact"/>
              <w:ind w:left="107"/>
            </w:pPr>
            <w:r>
              <w:t>…</w:t>
            </w:r>
          </w:p>
        </w:tc>
        <w:tc>
          <w:tcPr>
            <w:tcW w:w="2126" w:type="dxa"/>
            <w:vMerge/>
            <w:tcBorders>
              <w:top w:val="nil"/>
            </w:tcBorders>
            <w:shd w:val="clear" w:color="auto" w:fill="FFFF00"/>
          </w:tcPr>
          <w:p w14:paraId="6E8F54FF" w14:textId="77777777" w:rsidR="006C4B4B" w:rsidRDefault="006C4B4B">
            <w:pPr>
              <w:rPr>
                <w:sz w:val="2"/>
                <w:szCs w:val="2"/>
              </w:rPr>
            </w:pPr>
          </w:p>
        </w:tc>
      </w:tr>
      <w:tr w:rsidR="006C4B4B" w14:paraId="74FA12BF" w14:textId="77777777" w:rsidTr="008848D5">
        <w:trPr>
          <w:trHeight w:val="261"/>
        </w:trPr>
        <w:tc>
          <w:tcPr>
            <w:tcW w:w="1560" w:type="dxa"/>
            <w:shd w:val="clear" w:color="auto" w:fill="FFDF9B"/>
          </w:tcPr>
          <w:p w14:paraId="5FC93956" w14:textId="77777777" w:rsidR="006C4B4B" w:rsidRDefault="00952F78">
            <w:pPr>
              <w:pStyle w:val="TableParagraph"/>
              <w:spacing w:before="3" w:line="239" w:lineRule="exact"/>
              <w:ind w:left="107"/>
            </w:pPr>
            <w:r>
              <w:t>..</w:t>
            </w:r>
          </w:p>
        </w:tc>
        <w:tc>
          <w:tcPr>
            <w:tcW w:w="2551" w:type="dxa"/>
            <w:shd w:val="clear" w:color="auto" w:fill="FFDF9B"/>
          </w:tcPr>
          <w:p w14:paraId="45A98B7B" w14:textId="77777777" w:rsidR="006C4B4B" w:rsidRDefault="006C4B4B">
            <w:pPr>
              <w:pStyle w:val="TableParagraph"/>
              <w:rPr>
                <w:rFonts w:ascii="Times New Roman"/>
                <w:sz w:val="18"/>
              </w:rPr>
            </w:pPr>
          </w:p>
        </w:tc>
        <w:tc>
          <w:tcPr>
            <w:tcW w:w="2410" w:type="dxa"/>
            <w:shd w:val="clear" w:color="auto" w:fill="FFDF9B"/>
          </w:tcPr>
          <w:p w14:paraId="1458D576" w14:textId="77777777" w:rsidR="006C4B4B" w:rsidRDefault="006C4B4B">
            <w:pPr>
              <w:pStyle w:val="TableParagraph"/>
              <w:rPr>
                <w:rFonts w:ascii="Times New Roman"/>
                <w:sz w:val="18"/>
              </w:rPr>
            </w:pPr>
          </w:p>
        </w:tc>
        <w:tc>
          <w:tcPr>
            <w:tcW w:w="2126" w:type="dxa"/>
            <w:shd w:val="clear" w:color="auto" w:fill="FFFF00"/>
          </w:tcPr>
          <w:p w14:paraId="2F01D94C" w14:textId="77777777" w:rsidR="006C4B4B" w:rsidRDefault="006C4B4B">
            <w:pPr>
              <w:pStyle w:val="TableParagraph"/>
              <w:rPr>
                <w:rFonts w:ascii="Times New Roman"/>
                <w:sz w:val="18"/>
              </w:rPr>
            </w:pPr>
          </w:p>
        </w:tc>
      </w:tr>
      <w:tr w:rsidR="006C4B4B" w14:paraId="33C72980" w14:textId="77777777" w:rsidTr="008848D5">
        <w:trPr>
          <w:trHeight w:val="258"/>
        </w:trPr>
        <w:tc>
          <w:tcPr>
            <w:tcW w:w="1560" w:type="dxa"/>
            <w:vMerge w:val="restart"/>
            <w:shd w:val="clear" w:color="auto" w:fill="FFF1D4"/>
          </w:tcPr>
          <w:p w14:paraId="38AE16EF" w14:textId="77777777" w:rsidR="006C4B4B" w:rsidRDefault="00952F78">
            <w:pPr>
              <w:pStyle w:val="TableParagraph"/>
              <w:spacing w:before="2"/>
              <w:ind w:left="107"/>
            </w:pPr>
            <w:r>
              <w:t>Factor N</w:t>
            </w:r>
          </w:p>
        </w:tc>
        <w:tc>
          <w:tcPr>
            <w:tcW w:w="2551" w:type="dxa"/>
            <w:vMerge w:val="restart"/>
            <w:shd w:val="clear" w:color="auto" w:fill="FFF1D4"/>
          </w:tcPr>
          <w:p w14:paraId="09B297E2" w14:textId="77777777" w:rsidR="006C4B4B" w:rsidRDefault="00952F78">
            <w:pPr>
              <w:pStyle w:val="TableParagraph"/>
              <w:spacing w:before="2"/>
              <w:ind w:left="104"/>
            </w:pPr>
            <w:r>
              <w:t>Intrinsic level N</w:t>
            </w:r>
          </w:p>
        </w:tc>
        <w:tc>
          <w:tcPr>
            <w:tcW w:w="2410" w:type="dxa"/>
            <w:shd w:val="clear" w:color="auto" w:fill="FFF1D4"/>
          </w:tcPr>
          <w:p w14:paraId="23797067" w14:textId="77777777" w:rsidR="006C4B4B" w:rsidRDefault="00952F78">
            <w:pPr>
              <w:pStyle w:val="TableParagraph"/>
              <w:spacing w:before="2" w:line="237" w:lineRule="exact"/>
              <w:ind w:left="107"/>
            </w:pPr>
            <w:r>
              <w:t>Control M</w:t>
            </w:r>
          </w:p>
        </w:tc>
        <w:tc>
          <w:tcPr>
            <w:tcW w:w="2126" w:type="dxa"/>
            <w:vMerge w:val="restart"/>
            <w:shd w:val="clear" w:color="auto" w:fill="FFFF00"/>
          </w:tcPr>
          <w:p w14:paraId="04D9D4D9" w14:textId="77777777" w:rsidR="006C4B4B" w:rsidRDefault="00952F78">
            <w:pPr>
              <w:pStyle w:val="TableParagraph"/>
              <w:spacing w:before="2"/>
              <w:ind w:left="106"/>
            </w:pPr>
            <w:r>
              <w:t>Residual level N</w:t>
            </w:r>
          </w:p>
        </w:tc>
      </w:tr>
      <w:tr w:rsidR="006C4B4B" w14:paraId="0A16E848" w14:textId="77777777" w:rsidTr="008848D5">
        <w:trPr>
          <w:trHeight w:val="261"/>
        </w:trPr>
        <w:tc>
          <w:tcPr>
            <w:tcW w:w="1560" w:type="dxa"/>
            <w:vMerge/>
            <w:tcBorders>
              <w:top w:val="nil"/>
            </w:tcBorders>
            <w:shd w:val="clear" w:color="auto" w:fill="FFF1D4"/>
          </w:tcPr>
          <w:p w14:paraId="7A8FF4D4" w14:textId="77777777" w:rsidR="006C4B4B" w:rsidRDefault="006C4B4B">
            <w:pPr>
              <w:rPr>
                <w:sz w:val="2"/>
                <w:szCs w:val="2"/>
              </w:rPr>
            </w:pPr>
          </w:p>
        </w:tc>
        <w:tc>
          <w:tcPr>
            <w:tcW w:w="2551" w:type="dxa"/>
            <w:vMerge/>
            <w:tcBorders>
              <w:top w:val="nil"/>
            </w:tcBorders>
            <w:shd w:val="clear" w:color="auto" w:fill="FFF1D4"/>
          </w:tcPr>
          <w:p w14:paraId="7FB06757" w14:textId="77777777" w:rsidR="006C4B4B" w:rsidRDefault="006C4B4B">
            <w:pPr>
              <w:rPr>
                <w:sz w:val="2"/>
                <w:szCs w:val="2"/>
              </w:rPr>
            </w:pPr>
          </w:p>
        </w:tc>
        <w:tc>
          <w:tcPr>
            <w:tcW w:w="2410" w:type="dxa"/>
            <w:shd w:val="clear" w:color="auto" w:fill="FFF1D4"/>
          </w:tcPr>
          <w:p w14:paraId="2D797E66" w14:textId="77777777" w:rsidR="006C4B4B" w:rsidRDefault="00952F78">
            <w:pPr>
              <w:pStyle w:val="TableParagraph"/>
              <w:spacing w:before="2" w:line="239" w:lineRule="exact"/>
              <w:ind w:left="107"/>
            </w:pPr>
            <w:r>
              <w:t>Control M+1</w:t>
            </w:r>
          </w:p>
        </w:tc>
        <w:tc>
          <w:tcPr>
            <w:tcW w:w="2126" w:type="dxa"/>
            <w:vMerge/>
            <w:tcBorders>
              <w:top w:val="nil"/>
            </w:tcBorders>
            <w:shd w:val="clear" w:color="auto" w:fill="FFFF00"/>
          </w:tcPr>
          <w:p w14:paraId="28F2EA65" w14:textId="77777777" w:rsidR="006C4B4B" w:rsidRDefault="006C4B4B">
            <w:pPr>
              <w:rPr>
                <w:sz w:val="2"/>
                <w:szCs w:val="2"/>
              </w:rPr>
            </w:pPr>
          </w:p>
        </w:tc>
      </w:tr>
      <w:tr w:rsidR="006C4B4B" w14:paraId="215DD9B3" w14:textId="77777777" w:rsidTr="008848D5">
        <w:trPr>
          <w:trHeight w:val="258"/>
        </w:trPr>
        <w:tc>
          <w:tcPr>
            <w:tcW w:w="1560" w:type="dxa"/>
            <w:vMerge/>
            <w:tcBorders>
              <w:top w:val="nil"/>
            </w:tcBorders>
            <w:shd w:val="clear" w:color="auto" w:fill="FFF1D4"/>
          </w:tcPr>
          <w:p w14:paraId="2BD9BF7D" w14:textId="77777777" w:rsidR="006C4B4B" w:rsidRDefault="006C4B4B">
            <w:pPr>
              <w:rPr>
                <w:sz w:val="2"/>
                <w:szCs w:val="2"/>
              </w:rPr>
            </w:pPr>
          </w:p>
        </w:tc>
        <w:tc>
          <w:tcPr>
            <w:tcW w:w="2551" w:type="dxa"/>
            <w:vMerge/>
            <w:tcBorders>
              <w:top w:val="nil"/>
            </w:tcBorders>
            <w:shd w:val="clear" w:color="auto" w:fill="FFF1D4"/>
          </w:tcPr>
          <w:p w14:paraId="5B93F420" w14:textId="77777777" w:rsidR="006C4B4B" w:rsidRDefault="006C4B4B">
            <w:pPr>
              <w:rPr>
                <w:sz w:val="2"/>
                <w:szCs w:val="2"/>
              </w:rPr>
            </w:pPr>
          </w:p>
        </w:tc>
        <w:tc>
          <w:tcPr>
            <w:tcW w:w="2410" w:type="dxa"/>
            <w:shd w:val="clear" w:color="auto" w:fill="FFF1D4"/>
          </w:tcPr>
          <w:p w14:paraId="56096809" w14:textId="77777777" w:rsidR="006C4B4B" w:rsidRDefault="00952F78">
            <w:pPr>
              <w:pStyle w:val="TableParagraph"/>
              <w:spacing w:before="2" w:line="237" w:lineRule="exact"/>
              <w:ind w:left="107"/>
            </w:pPr>
            <w:r>
              <w:t>…</w:t>
            </w:r>
          </w:p>
        </w:tc>
        <w:tc>
          <w:tcPr>
            <w:tcW w:w="2126" w:type="dxa"/>
            <w:vMerge/>
            <w:tcBorders>
              <w:top w:val="nil"/>
            </w:tcBorders>
            <w:shd w:val="clear" w:color="auto" w:fill="FFFF00"/>
          </w:tcPr>
          <w:p w14:paraId="41E8F723" w14:textId="77777777" w:rsidR="006C4B4B" w:rsidRDefault="006C4B4B">
            <w:pPr>
              <w:rPr>
                <w:sz w:val="2"/>
                <w:szCs w:val="2"/>
              </w:rPr>
            </w:pPr>
          </w:p>
        </w:tc>
      </w:tr>
      <w:tr w:rsidR="006C4B4B" w14:paraId="1AF0BDC0" w14:textId="77777777" w:rsidTr="008848D5">
        <w:trPr>
          <w:trHeight w:val="782"/>
        </w:trPr>
        <w:tc>
          <w:tcPr>
            <w:tcW w:w="1560" w:type="dxa"/>
          </w:tcPr>
          <w:p w14:paraId="287575A8" w14:textId="77777777" w:rsidR="006C4B4B" w:rsidRDefault="006C4B4B">
            <w:pPr>
              <w:pStyle w:val="TableParagraph"/>
              <w:rPr>
                <w:rFonts w:ascii="Times New Roman"/>
                <w:sz w:val="20"/>
              </w:rPr>
            </w:pPr>
          </w:p>
        </w:tc>
        <w:tc>
          <w:tcPr>
            <w:tcW w:w="2551" w:type="dxa"/>
            <w:shd w:val="clear" w:color="auto" w:fill="FFF1D4"/>
          </w:tcPr>
          <w:p w14:paraId="3D2F6867" w14:textId="77777777" w:rsidR="006C4B4B" w:rsidRDefault="00952F78">
            <w:pPr>
              <w:pStyle w:val="TableParagraph"/>
              <w:spacing w:before="2"/>
              <w:ind w:left="104"/>
              <w:rPr>
                <w:b/>
              </w:rPr>
            </w:pPr>
            <w:r>
              <w:rPr>
                <w:b/>
              </w:rPr>
              <w:t>Intrinsic risk level</w:t>
            </w:r>
          </w:p>
          <w:p w14:paraId="5EC4FE00" w14:textId="77777777" w:rsidR="006C4B4B" w:rsidRDefault="00952F78">
            <w:pPr>
              <w:pStyle w:val="TableParagraph"/>
              <w:spacing w:line="260" w:lineRule="atLeast"/>
              <w:ind w:left="104" w:right="557"/>
              <w:rPr>
                <w:b/>
              </w:rPr>
            </w:pPr>
            <w:r>
              <w:rPr>
                <w:b/>
              </w:rPr>
              <w:t>of the processing operation</w:t>
            </w:r>
          </w:p>
        </w:tc>
        <w:tc>
          <w:tcPr>
            <w:tcW w:w="2410" w:type="dxa"/>
          </w:tcPr>
          <w:p w14:paraId="465123E3" w14:textId="77777777" w:rsidR="006C4B4B" w:rsidRDefault="006C4B4B">
            <w:pPr>
              <w:pStyle w:val="TableParagraph"/>
              <w:rPr>
                <w:rFonts w:ascii="Times New Roman"/>
                <w:sz w:val="20"/>
              </w:rPr>
            </w:pPr>
          </w:p>
        </w:tc>
        <w:tc>
          <w:tcPr>
            <w:tcW w:w="2126" w:type="dxa"/>
            <w:shd w:val="clear" w:color="auto" w:fill="FFFF00"/>
          </w:tcPr>
          <w:p w14:paraId="31DA85CB" w14:textId="77777777" w:rsidR="006C4B4B" w:rsidRDefault="00952F78">
            <w:pPr>
              <w:pStyle w:val="TableParagraph"/>
              <w:spacing w:before="2"/>
              <w:ind w:left="106"/>
              <w:rPr>
                <w:b/>
              </w:rPr>
            </w:pPr>
            <w:r>
              <w:rPr>
                <w:b/>
              </w:rPr>
              <w:t>Residual risk level</w:t>
            </w:r>
          </w:p>
          <w:p w14:paraId="274B9DC8" w14:textId="77777777" w:rsidR="006C4B4B" w:rsidRDefault="00952F78">
            <w:pPr>
              <w:pStyle w:val="TableParagraph"/>
              <w:spacing w:line="260" w:lineRule="atLeast"/>
              <w:ind w:left="106" w:right="766"/>
              <w:rPr>
                <w:b/>
              </w:rPr>
            </w:pPr>
            <w:r>
              <w:rPr>
                <w:b/>
              </w:rPr>
              <w:t>of the processing operation</w:t>
            </w:r>
          </w:p>
        </w:tc>
      </w:tr>
    </w:tbl>
    <w:p w14:paraId="20AC3C27" w14:textId="29861C76" w:rsidR="006C4B4B" w:rsidRDefault="008848D5" w:rsidP="008848D5">
      <w:pPr>
        <w:pStyle w:val="Descripcion"/>
      </w:pPr>
      <w:bookmarkStart w:id="92" w:name="_bookmark161"/>
      <w:bookmarkStart w:id="93" w:name="_Toc85318831"/>
      <w:bookmarkEnd w:id="92"/>
      <w:r>
        <w:t xml:space="preserve">Table </w:t>
      </w:r>
      <w:r w:rsidR="00684BCA">
        <w:fldChar w:fldCharType="begin"/>
      </w:r>
      <w:r w:rsidR="00684BCA">
        <w:instrText xml:space="preserve"> SEQ Table \* ARABIC </w:instrText>
      </w:r>
      <w:r w:rsidR="00684BCA">
        <w:fldChar w:fldCharType="separate"/>
      </w:r>
      <w:r w:rsidR="00CD73FB">
        <w:rPr>
          <w:noProof/>
        </w:rPr>
        <w:t>45</w:t>
      </w:r>
      <w:r w:rsidR="00684BCA">
        <w:rPr>
          <w:noProof/>
        </w:rPr>
        <w:fldChar w:fldCharType="end"/>
      </w:r>
      <w:r>
        <w:t xml:space="preserve"> </w:t>
      </w:r>
      <w:r w:rsidR="00952F78">
        <w:t>Assessment of Residual Risk vs. Intrinsic Risk.</w:t>
      </w:r>
      <w:bookmarkEnd w:id="93"/>
    </w:p>
    <w:p w14:paraId="0A7B106F" w14:textId="77777777" w:rsidR="006C4B4B" w:rsidRDefault="006C4B4B">
      <w:pPr>
        <w:pStyle w:val="Textoindependiente"/>
        <w:spacing w:before="10"/>
        <w:rPr>
          <w:sz w:val="12"/>
        </w:rPr>
      </w:pPr>
      <w:bookmarkStart w:id="94" w:name="_bookmark162"/>
      <w:bookmarkStart w:id="95" w:name="_bookmark163"/>
      <w:bookmarkEnd w:id="94"/>
      <w:bookmarkEnd w:id="95"/>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5574"/>
      </w:tblGrid>
      <w:tr w:rsidR="006C4B4B" w14:paraId="426F19A8" w14:textId="77777777" w:rsidTr="008848D5">
        <w:trPr>
          <w:trHeight w:val="780"/>
        </w:trPr>
        <w:tc>
          <w:tcPr>
            <w:tcW w:w="8505" w:type="dxa"/>
            <w:gridSpan w:val="2"/>
            <w:shd w:val="clear" w:color="auto" w:fill="F7A700"/>
          </w:tcPr>
          <w:p w14:paraId="2E32232E" w14:textId="77777777" w:rsidR="006C4B4B" w:rsidRDefault="006C4B4B">
            <w:pPr>
              <w:pStyle w:val="TableParagraph"/>
              <w:spacing w:before="9"/>
            </w:pPr>
          </w:p>
          <w:p w14:paraId="547C5FAC" w14:textId="77777777" w:rsidR="006C4B4B" w:rsidRDefault="00952F78">
            <w:pPr>
              <w:pStyle w:val="TableParagraph"/>
              <w:ind w:left="743"/>
              <w:rPr>
                <w:b/>
              </w:rPr>
            </w:pPr>
            <w:r>
              <w:rPr>
                <w:b/>
              </w:rPr>
              <w:t>Elements that trigger a risk management review cycle</w:t>
            </w:r>
          </w:p>
        </w:tc>
      </w:tr>
      <w:tr w:rsidR="006C4B4B" w14:paraId="4FD115C8" w14:textId="77777777" w:rsidTr="008848D5">
        <w:trPr>
          <w:trHeight w:val="2339"/>
        </w:trPr>
        <w:tc>
          <w:tcPr>
            <w:tcW w:w="2931" w:type="dxa"/>
            <w:shd w:val="clear" w:color="auto" w:fill="FFE9BC"/>
          </w:tcPr>
          <w:p w14:paraId="3B382982" w14:textId="77777777" w:rsidR="006C4B4B" w:rsidRDefault="00952F78">
            <w:pPr>
              <w:pStyle w:val="TableParagraph"/>
              <w:spacing w:before="2"/>
              <w:ind w:left="107"/>
              <w:rPr>
                <w:b/>
              </w:rPr>
            </w:pPr>
            <w:r>
              <w:rPr>
                <w:b/>
              </w:rPr>
              <w:t>Nature</w:t>
            </w:r>
          </w:p>
        </w:tc>
        <w:tc>
          <w:tcPr>
            <w:tcW w:w="5574" w:type="dxa"/>
            <w:shd w:val="clear" w:color="auto" w:fill="FFE9BC"/>
          </w:tcPr>
          <w:p w14:paraId="749D3425" w14:textId="77777777" w:rsidR="006C4B4B" w:rsidRDefault="00952F78" w:rsidP="00207AE5">
            <w:pPr>
              <w:pStyle w:val="TableParagraph"/>
              <w:numPr>
                <w:ilvl w:val="0"/>
                <w:numId w:val="4"/>
              </w:numPr>
              <w:tabs>
                <w:tab w:val="left" w:pos="520"/>
                <w:tab w:val="left" w:pos="521"/>
              </w:tabs>
              <w:spacing w:line="252" w:lineRule="exact"/>
            </w:pPr>
            <w:r>
              <w:t>Changes in the identity of the controller.</w:t>
            </w:r>
          </w:p>
          <w:p w14:paraId="4DE65A10" w14:textId="77777777" w:rsidR="006C4B4B" w:rsidRDefault="00952F78" w:rsidP="00207AE5">
            <w:pPr>
              <w:pStyle w:val="TableParagraph"/>
              <w:numPr>
                <w:ilvl w:val="0"/>
                <w:numId w:val="4"/>
              </w:numPr>
              <w:tabs>
                <w:tab w:val="left" w:pos="520"/>
                <w:tab w:val="left" w:pos="521"/>
              </w:tabs>
              <w:spacing w:line="260" w:lineRule="exact"/>
            </w:pPr>
            <w:r>
              <w:t>Changes in processing implementation.</w:t>
            </w:r>
          </w:p>
          <w:p w14:paraId="191A03F0" w14:textId="77777777" w:rsidR="006C4B4B" w:rsidRDefault="00952F78" w:rsidP="00207AE5">
            <w:pPr>
              <w:pStyle w:val="TableParagraph"/>
              <w:numPr>
                <w:ilvl w:val="0"/>
                <w:numId w:val="4"/>
              </w:numPr>
              <w:tabs>
                <w:tab w:val="left" w:pos="520"/>
                <w:tab w:val="left" w:pos="521"/>
              </w:tabs>
              <w:spacing w:line="260" w:lineRule="exact"/>
            </w:pPr>
            <w:r>
              <w:t>Changes or upgrades of technological elements.</w:t>
            </w:r>
          </w:p>
          <w:p w14:paraId="1615C5CA" w14:textId="77777777" w:rsidR="006C4B4B" w:rsidRDefault="00952F78" w:rsidP="00207AE5">
            <w:pPr>
              <w:pStyle w:val="TableParagraph"/>
              <w:numPr>
                <w:ilvl w:val="0"/>
                <w:numId w:val="4"/>
              </w:numPr>
              <w:tabs>
                <w:tab w:val="left" w:pos="520"/>
                <w:tab w:val="left" w:pos="521"/>
              </w:tabs>
              <w:spacing w:line="244" w:lineRule="auto"/>
              <w:ind w:right="821"/>
            </w:pPr>
            <w:r>
              <w:t>Replacing human elements for technical elements.</w:t>
            </w:r>
          </w:p>
          <w:p w14:paraId="5C518151" w14:textId="77777777" w:rsidR="006C4B4B" w:rsidRDefault="00952F78" w:rsidP="00207AE5">
            <w:pPr>
              <w:pStyle w:val="TableParagraph"/>
              <w:numPr>
                <w:ilvl w:val="0"/>
                <w:numId w:val="4"/>
              </w:numPr>
              <w:tabs>
                <w:tab w:val="left" w:pos="520"/>
                <w:tab w:val="left" w:pos="521"/>
              </w:tabs>
              <w:spacing w:line="252" w:lineRule="exact"/>
            </w:pPr>
            <w:r>
              <w:t>Substantial changes in organisational elements.</w:t>
            </w:r>
          </w:p>
          <w:p w14:paraId="3DDADD56" w14:textId="77777777" w:rsidR="006C4B4B" w:rsidRDefault="00952F78" w:rsidP="00207AE5">
            <w:pPr>
              <w:pStyle w:val="TableParagraph"/>
              <w:numPr>
                <w:ilvl w:val="0"/>
                <w:numId w:val="4"/>
              </w:numPr>
              <w:tabs>
                <w:tab w:val="left" w:pos="520"/>
                <w:tab w:val="left" w:pos="521"/>
              </w:tabs>
              <w:spacing w:line="259" w:lineRule="exact"/>
            </w:pPr>
            <w:r>
              <w:t>Substantial changes in processing orders.</w:t>
            </w:r>
          </w:p>
          <w:p w14:paraId="106A0F13" w14:textId="77777777" w:rsidR="006C4B4B" w:rsidRDefault="00952F78" w:rsidP="00207AE5">
            <w:pPr>
              <w:pStyle w:val="TableParagraph"/>
              <w:numPr>
                <w:ilvl w:val="0"/>
                <w:numId w:val="4"/>
              </w:numPr>
              <w:tabs>
                <w:tab w:val="left" w:pos="520"/>
                <w:tab w:val="left" w:pos="521"/>
              </w:tabs>
              <w:spacing w:line="262" w:lineRule="exact"/>
              <w:ind w:right="132"/>
            </w:pPr>
            <w:r>
              <w:t>Detection of lack of effectiveness in the measures and guarantees included in the processing.</w:t>
            </w:r>
          </w:p>
        </w:tc>
      </w:tr>
      <w:tr w:rsidR="006C4B4B" w14:paraId="49B3075F" w14:textId="77777777" w:rsidTr="008848D5">
        <w:trPr>
          <w:trHeight w:val="1299"/>
        </w:trPr>
        <w:tc>
          <w:tcPr>
            <w:tcW w:w="2931" w:type="dxa"/>
            <w:shd w:val="clear" w:color="auto" w:fill="FFE9BC"/>
          </w:tcPr>
          <w:p w14:paraId="233D773E" w14:textId="77777777" w:rsidR="006C4B4B" w:rsidRDefault="00952F78">
            <w:pPr>
              <w:pStyle w:val="TableParagraph"/>
              <w:spacing w:before="1"/>
              <w:ind w:left="107"/>
              <w:rPr>
                <w:b/>
              </w:rPr>
            </w:pPr>
            <w:r>
              <w:rPr>
                <w:b/>
              </w:rPr>
              <w:t>Scope</w:t>
            </w:r>
          </w:p>
        </w:tc>
        <w:tc>
          <w:tcPr>
            <w:tcW w:w="5574" w:type="dxa"/>
            <w:shd w:val="clear" w:color="auto" w:fill="FFE9BC"/>
          </w:tcPr>
          <w:p w14:paraId="08145A59" w14:textId="77777777" w:rsidR="006C4B4B" w:rsidRDefault="00952F78" w:rsidP="00207AE5">
            <w:pPr>
              <w:pStyle w:val="TableParagraph"/>
              <w:numPr>
                <w:ilvl w:val="0"/>
                <w:numId w:val="3"/>
              </w:numPr>
              <w:tabs>
                <w:tab w:val="left" w:pos="520"/>
                <w:tab w:val="left" w:pos="521"/>
              </w:tabs>
              <w:spacing w:line="250" w:lineRule="exact"/>
            </w:pPr>
            <w:r>
              <w:t>Change in the processing extent.</w:t>
            </w:r>
          </w:p>
          <w:p w14:paraId="0FDAAD20" w14:textId="77777777" w:rsidR="006C4B4B" w:rsidRDefault="00952F78" w:rsidP="00207AE5">
            <w:pPr>
              <w:pStyle w:val="TableParagraph"/>
              <w:numPr>
                <w:ilvl w:val="0"/>
                <w:numId w:val="3"/>
              </w:numPr>
              <w:tabs>
                <w:tab w:val="left" w:pos="520"/>
                <w:tab w:val="left" w:pos="521"/>
              </w:tabs>
              <w:spacing w:line="261" w:lineRule="exact"/>
            </w:pPr>
            <w:r>
              <w:t>Change in the categories of data collected.</w:t>
            </w:r>
          </w:p>
          <w:p w14:paraId="53305F38" w14:textId="77777777" w:rsidR="006C4B4B" w:rsidRDefault="00952F78" w:rsidP="00207AE5">
            <w:pPr>
              <w:pStyle w:val="TableParagraph"/>
              <w:numPr>
                <w:ilvl w:val="0"/>
                <w:numId w:val="3"/>
              </w:numPr>
              <w:tabs>
                <w:tab w:val="left" w:pos="520"/>
                <w:tab w:val="left" w:pos="521"/>
              </w:tabs>
              <w:spacing w:line="261" w:lineRule="exact"/>
            </w:pPr>
            <w:r>
              <w:t>Change in the volume of data collected.</w:t>
            </w:r>
          </w:p>
          <w:p w14:paraId="01C1C2D6" w14:textId="77777777" w:rsidR="006C4B4B" w:rsidRDefault="00952F78" w:rsidP="00207AE5">
            <w:pPr>
              <w:pStyle w:val="TableParagraph"/>
              <w:numPr>
                <w:ilvl w:val="0"/>
                <w:numId w:val="3"/>
              </w:numPr>
              <w:tabs>
                <w:tab w:val="left" w:pos="520"/>
                <w:tab w:val="left" w:pos="521"/>
              </w:tabs>
              <w:spacing w:line="259" w:lineRule="exact"/>
            </w:pPr>
            <w:r>
              <w:t>Change in the frequency of data collection.</w:t>
            </w:r>
          </w:p>
          <w:p w14:paraId="015C36E8" w14:textId="77777777" w:rsidR="006C4B4B" w:rsidRDefault="00952F78" w:rsidP="00207AE5">
            <w:pPr>
              <w:pStyle w:val="TableParagraph"/>
              <w:numPr>
                <w:ilvl w:val="0"/>
                <w:numId w:val="3"/>
              </w:numPr>
              <w:tabs>
                <w:tab w:val="left" w:pos="520"/>
                <w:tab w:val="left" w:pos="521"/>
              </w:tabs>
              <w:spacing w:line="249" w:lineRule="exact"/>
            </w:pPr>
            <w:r>
              <w:t>Change of scope (temporal or spatial).</w:t>
            </w:r>
          </w:p>
        </w:tc>
      </w:tr>
      <w:tr w:rsidR="006C4B4B" w14:paraId="350893B9" w14:textId="77777777" w:rsidTr="008848D5">
        <w:trPr>
          <w:trHeight w:val="3120"/>
        </w:trPr>
        <w:tc>
          <w:tcPr>
            <w:tcW w:w="2931" w:type="dxa"/>
            <w:shd w:val="clear" w:color="auto" w:fill="FFE9BC"/>
          </w:tcPr>
          <w:p w14:paraId="742EB4F9" w14:textId="77777777" w:rsidR="006C4B4B" w:rsidRDefault="00952F78">
            <w:pPr>
              <w:pStyle w:val="TableParagraph"/>
              <w:spacing w:before="2"/>
              <w:ind w:left="107"/>
              <w:rPr>
                <w:b/>
              </w:rPr>
            </w:pPr>
            <w:r>
              <w:rPr>
                <w:b/>
              </w:rPr>
              <w:t>Context</w:t>
            </w:r>
          </w:p>
        </w:tc>
        <w:tc>
          <w:tcPr>
            <w:tcW w:w="5574" w:type="dxa"/>
            <w:shd w:val="clear" w:color="auto" w:fill="FFE9BC"/>
          </w:tcPr>
          <w:p w14:paraId="3EE1B004" w14:textId="77777777" w:rsidR="006C4B4B" w:rsidRDefault="00952F78" w:rsidP="00207AE5">
            <w:pPr>
              <w:pStyle w:val="TableParagraph"/>
              <w:numPr>
                <w:ilvl w:val="0"/>
                <w:numId w:val="2"/>
              </w:numPr>
              <w:tabs>
                <w:tab w:val="left" w:pos="520"/>
                <w:tab w:val="left" w:pos="521"/>
              </w:tabs>
              <w:spacing w:line="244" w:lineRule="auto"/>
              <w:ind w:right="136"/>
            </w:pPr>
            <w:r>
              <w:t>Major changes in the organisation's purposes, governance models or culture.</w:t>
            </w:r>
          </w:p>
          <w:p w14:paraId="732A5128" w14:textId="77777777" w:rsidR="006C4B4B" w:rsidRDefault="00952F78" w:rsidP="00207AE5">
            <w:pPr>
              <w:pStyle w:val="TableParagraph"/>
              <w:numPr>
                <w:ilvl w:val="0"/>
                <w:numId w:val="2"/>
              </w:numPr>
              <w:tabs>
                <w:tab w:val="left" w:pos="520"/>
                <w:tab w:val="left" w:pos="521"/>
              </w:tabs>
              <w:spacing w:line="252" w:lineRule="exact"/>
            </w:pPr>
            <w:r>
              <w:t>Change in the situations that justified the processing operations.</w:t>
            </w:r>
          </w:p>
          <w:p w14:paraId="39786537" w14:textId="77777777" w:rsidR="006C4B4B" w:rsidRDefault="00952F78" w:rsidP="00207AE5">
            <w:pPr>
              <w:pStyle w:val="TableParagraph"/>
              <w:numPr>
                <w:ilvl w:val="0"/>
                <w:numId w:val="2"/>
              </w:numPr>
              <w:tabs>
                <w:tab w:val="left" w:pos="520"/>
                <w:tab w:val="left" w:pos="521"/>
              </w:tabs>
              <w:spacing w:line="244" w:lineRule="auto"/>
              <w:ind w:right="586"/>
            </w:pPr>
            <w:r>
              <w:t>Incidents and breaches that have occurred in processing or similar processing operations.</w:t>
            </w:r>
          </w:p>
          <w:p w14:paraId="5ACFC838" w14:textId="64EEFCD6" w:rsidR="006C4B4B" w:rsidRDefault="00952F78" w:rsidP="00207AE5">
            <w:pPr>
              <w:pStyle w:val="TableParagraph"/>
              <w:numPr>
                <w:ilvl w:val="0"/>
                <w:numId w:val="2"/>
              </w:numPr>
              <w:tabs>
                <w:tab w:val="left" w:pos="520"/>
                <w:tab w:val="left" w:pos="521"/>
              </w:tabs>
              <w:spacing w:line="244" w:lineRule="auto"/>
              <w:ind w:right="266"/>
            </w:pPr>
            <w:r>
              <w:t xml:space="preserve">Evolution of the threat model, incidents, </w:t>
            </w:r>
            <w:r w:rsidR="00C14F60">
              <w:t xml:space="preserve">data </w:t>
            </w:r>
            <w:r>
              <w:t>breaches or applicable technologies.</w:t>
            </w:r>
          </w:p>
          <w:p w14:paraId="7040F2FE" w14:textId="77777777" w:rsidR="006C4B4B" w:rsidRDefault="00952F78" w:rsidP="00207AE5">
            <w:pPr>
              <w:pStyle w:val="TableParagraph"/>
              <w:numPr>
                <w:ilvl w:val="0"/>
                <w:numId w:val="2"/>
              </w:numPr>
              <w:tabs>
                <w:tab w:val="left" w:pos="520"/>
                <w:tab w:val="left" w:pos="521"/>
              </w:tabs>
              <w:spacing w:line="255" w:lineRule="exact"/>
            </w:pPr>
            <w:r>
              <w:t>Changes in the volume or typology of requests in the</w:t>
            </w:r>
          </w:p>
          <w:p w14:paraId="06B6F4A3" w14:textId="77777777" w:rsidR="006C4B4B" w:rsidRDefault="00952F78">
            <w:pPr>
              <w:pStyle w:val="TableParagraph"/>
              <w:spacing w:line="249" w:lineRule="exact"/>
              <w:ind w:left="520"/>
            </w:pPr>
            <w:r>
              <w:t>exercise of the rights of data subjects.</w:t>
            </w:r>
          </w:p>
          <w:p w14:paraId="33D3B628" w14:textId="77777777" w:rsidR="006C4B4B" w:rsidRDefault="00952F78" w:rsidP="00207AE5">
            <w:pPr>
              <w:pStyle w:val="TableParagraph"/>
              <w:numPr>
                <w:ilvl w:val="0"/>
                <w:numId w:val="2"/>
              </w:numPr>
              <w:tabs>
                <w:tab w:val="left" w:pos="520"/>
                <w:tab w:val="left" w:pos="521"/>
              </w:tabs>
              <w:spacing w:line="260" w:lineRule="exact"/>
            </w:pPr>
            <w:r>
              <w:t>Changes in legal frameworks or guarantees.</w:t>
            </w:r>
          </w:p>
          <w:p w14:paraId="5BFFE50F" w14:textId="77777777" w:rsidR="006C4B4B" w:rsidRDefault="00952F78" w:rsidP="00207AE5">
            <w:pPr>
              <w:pStyle w:val="TableParagraph"/>
              <w:numPr>
                <w:ilvl w:val="0"/>
                <w:numId w:val="2"/>
              </w:numPr>
              <w:tabs>
                <w:tab w:val="left" w:pos="520"/>
                <w:tab w:val="left" w:pos="521"/>
              </w:tabs>
              <w:spacing w:line="261" w:lineRule="exact"/>
            </w:pPr>
            <w:r>
              <w:t>Changes in the regulatory implementation framework.</w:t>
            </w:r>
          </w:p>
          <w:p w14:paraId="03036A10" w14:textId="77777777" w:rsidR="006C4B4B" w:rsidRDefault="00952F78" w:rsidP="00207AE5">
            <w:pPr>
              <w:pStyle w:val="TableParagraph"/>
              <w:numPr>
                <w:ilvl w:val="0"/>
                <w:numId w:val="2"/>
              </w:numPr>
              <w:tabs>
                <w:tab w:val="left" w:pos="520"/>
                <w:tab w:val="left" w:pos="521"/>
              </w:tabs>
              <w:spacing w:line="247" w:lineRule="exact"/>
            </w:pPr>
            <w:r>
              <w:t xml:space="preserve">Corporate, political, </w:t>
            </w:r>
            <w:proofErr w:type="gramStart"/>
            <w:r>
              <w:t>economic</w:t>
            </w:r>
            <w:proofErr w:type="gramEnd"/>
            <w:r>
              <w:t xml:space="preserve"> or strategic changes.</w:t>
            </w:r>
          </w:p>
        </w:tc>
      </w:tr>
      <w:tr w:rsidR="006C4B4B" w14:paraId="0211E048" w14:textId="77777777" w:rsidTr="008848D5">
        <w:trPr>
          <w:trHeight w:val="517"/>
        </w:trPr>
        <w:tc>
          <w:tcPr>
            <w:tcW w:w="2931" w:type="dxa"/>
            <w:shd w:val="clear" w:color="auto" w:fill="FFE9BC"/>
          </w:tcPr>
          <w:p w14:paraId="2517E49F" w14:textId="77777777" w:rsidR="006C4B4B" w:rsidRDefault="00952F78">
            <w:pPr>
              <w:pStyle w:val="TableParagraph"/>
              <w:spacing w:line="252" w:lineRule="exact"/>
              <w:ind w:left="107"/>
              <w:rPr>
                <w:b/>
              </w:rPr>
            </w:pPr>
            <w:r>
              <w:rPr>
                <w:b/>
              </w:rPr>
              <w:t>Purposes</w:t>
            </w:r>
          </w:p>
        </w:tc>
        <w:tc>
          <w:tcPr>
            <w:tcW w:w="5574" w:type="dxa"/>
            <w:shd w:val="clear" w:color="auto" w:fill="FFE9BC"/>
          </w:tcPr>
          <w:p w14:paraId="20AA6C06" w14:textId="77777777" w:rsidR="006C4B4B" w:rsidRDefault="00952F78" w:rsidP="00207AE5">
            <w:pPr>
              <w:pStyle w:val="TableParagraph"/>
              <w:numPr>
                <w:ilvl w:val="0"/>
                <w:numId w:val="1"/>
              </w:numPr>
              <w:tabs>
                <w:tab w:val="left" w:pos="520"/>
                <w:tab w:val="left" w:pos="521"/>
              </w:tabs>
              <w:spacing w:line="254" w:lineRule="exact"/>
            </w:pPr>
            <w:r>
              <w:t>Change or extension of the primary or</w:t>
            </w:r>
          </w:p>
          <w:p w14:paraId="44FEE7DD" w14:textId="77777777" w:rsidR="006C4B4B" w:rsidRDefault="00952F78">
            <w:pPr>
              <w:pStyle w:val="TableParagraph"/>
              <w:spacing w:before="4" w:line="239" w:lineRule="exact"/>
              <w:ind w:left="520"/>
            </w:pPr>
            <w:r>
              <w:t>secondary purposes of processing.</w:t>
            </w:r>
          </w:p>
        </w:tc>
      </w:tr>
    </w:tbl>
    <w:p w14:paraId="02D5D937" w14:textId="2A187BB5" w:rsidR="006C4B4B" w:rsidRDefault="008848D5" w:rsidP="008848D5">
      <w:pPr>
        <w:pStyle w:val="Descripcion"/>
      </w:pPr>
      <w:bookmarkStart w:id="96" w:name="_bookmark164"/>
      <w:bookmarkStart w:id="97" w:name="_Toc85318832"/>
      <w:bookmarkEnd w:id="96"/>
      <w:r>
        <w:t xml:space="preserve">Table </w:t>
      </w:r>
      <w:r w:rsidR="00684BCA">
        <w:fldChar w:fldCharType="begin"/>
      </w:r>
      <w:r w:rsidR="00684BCA">
        <w:instrText xml:space="preserve"> SEQ Table \* ARABIC </w:instrText>
      </w:r>
      <w:r w:rsidR="00684BCA">
        <w:fldChar w:fldCharType="separate"/>
      </w:r>
      <w:r w:rsidR="00CD73FB">
        <w:rPr>
          <w:noProof/>
        </w:rPr>
        <w:t>46</w:t>
      </w:r>
      <w:r w:rsidR="00684BCA">
        <w:rPr>
          <w:noProof/>
        </w:rPr>
        <w:fldChar w:fldCharType="end"/>
      </w:r>
      <w:r>
        <w:t xml:space="preserve"> </w:t>
      </w:r>
      <w:r w:rsidR="00952F78">
        <w:t>Elements triggering a risk management review cycle.</w:t>
      </w:r>
      <w:bookmarkEnd w:id="97"/>
    </w:p>
    <w:p w14:paraId="1003DA86" w14:textId="1B7EB71C" w:rsidR="006C4B4B" w:rsidRDefault="006C4B4B" w:rsidP="00891895">
      <w:pPr>
        <w:pStyle w:val="Normal2"/>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tblGrid>
      <w:tr w:rsidR="006C4B4B" w14:paraId="4A5DA12B" w14:textId="77777777" w:rsidTr="008848D5">
        <w:trPr>
          <w:trHeight w:val="760"/>
        </w:trPr>
        <w:tc>
          <w:tcPr>
            <w:tcW w:w="8505" w:type="dxa"/>
            <w:shd w:val="clear" w:color="auto" w:fill="FFD37C"/>
          </w:tcPr>
          <w:p w14:paraId="4C53EAA5" w14:textId="77777777" w:rsidR="006C4B4B" w:rsidRDefault="00952F78">
            <w:pPr>
              <w:pStyle w:val="TableParagraph"/>
              <w:spacing w:before="120"/>
              <w:ind w:left="2296" w:right="2286"/>
              <w:jc w:val="center"/>
              <w:rPr>
                <w:b/>
              </w:rPr>
            </w:pPr>
            <w:r>
              <w:rPr>
                <w:b/>
              </w:rPr>
              <w:t>OBLIGATION TO CARRY OUT THE DPIA</w:t>
            </w:r>
          </w:p>
        </w:tc>
      </w:tr>
      <w:tr w:rsidR="006C4B4B" w14:paraId="72EAAE48" w14:textId="77777777" w:rsidTr="008848D5">
        <w:trPr>
          <w:trHeight w:val="899"/>
        </w:trPr>
        <w:tc>
          <w:tcPr>
            <w:tcW w:w="8505" w:type="dxa"/>
            <w:shd w:val="clear" w:color="auto" w:fill="FFF8EB"/>
          </w:tcPr>
          <w:p w14:paraId="04FCD7AD" w14:textId="3EE851B7" w:rsidR="006C4B4B" w:rsidRDefault="00952F78">
            <w:pPr>
              <w:pStyle w:val="TableParagraph"/>
              <w:spacing w:before="99" w:line="260" w:lineRule="atLeast"/>
              <w:ind w:left="107" w:right="99" w:firstLine="62"/>
              <w:jc w:val="both"/>
            </w:pPr>
            <w:r>
              <w:t xml:space="preserve">"Where a type of processing, in particular if it uses new technologies, is likely, by its nature, scope, context or purposes, to result in a high risk to the rights and freedoms of natural persons” </w:t>
            </w:r>
            <w:r w:rsidR="00B84360">
              <w:rPr>
                <w:vertAlign w:val="superscript"/>
              </w:rPr>
              <w:t>21</w:t>
            </w:r>
          </w:p>
        </w:tc>
      </w:tr>
      <w:tr w:rsidR="006C4B4B" w14:paraId="4A7EEF11" w14:textId="77777777" w:rsidTr="008848D5">
        <w:trPr>
          <w:trHeight w:val="378"/>
        </w:trPr>
        <w:tc>
          <w:tcPr>
            <w:tcW w:w="8505" w:type="dxa"/>
            <w:shd w:val="clear" w:color="auto" w:fill="FFE8B8"/>
          </w:tcPr>
          <w:p w14:paraId="302D0754" w14:textId="77777777" w:rsidR="006C4B4B" w:rsidRDefault="00952F78">
            <w:pPr>
              <w:pStyle w:val="TableParagraph"/>
              <w:spacing w:before="120" w:line="239" w:lineRule="exact"/>
              <w:ind w:left="107"/>
            </w:pPr>
            <w:r>
              <w:t>It falls within one of the cases set out in Article 35.3 of the GDPR.</w:t>
            </w:r>
          </w:p>
        </w:tc>
      </w:tr>
      <w:tr w:rsidR="006C4B4B" w14:paraId="3DE34041" w14:textId="77777777" w:rsidTr="008848D5">
        <w:trPr>
          <w:trHeight w:val="381"/>
        </w:trPr>
        <w:tc>
          <w:tcPr>
            <w:tcW w:w="8505" w:type="dxa"/>
            <w:shd w:val="clear" w:color="auto" w:fill="FFE8B8"/>
          </w:tcPr>
          <w:p w14:paraId="02A638F2" w14:textId="77777777" w:rsidR="006C4B4B" w:rsidRDefault="00952F78">
            <w:pPr>
              <w:pStyle w:val="TableParagraph"/>
              <w:spacing w:before="122" w:line="239" w:lineRule="exact"/>
              <w:ind w:left="107"/>
            </w:pPr>
            <w:r>
              <w:t>There is a special rule requiring an DPIA for processing.</w:t>
            </w:r>
          </w:p>
        </w:tc>
      </w:tr>
      <w:tr w:rsidR="006C4B4B" w14:paraId="6AF73F7A" w14:textId="77777777" w:rsidTr="008848D5">
        <w:trPr>
          <w:trHeight w:val="640"/>
        </w:trPr>
        <w:tc>
          <w:tcPr>
            <w:tcW w:w="8505" w:type="dxa"/>
            <w:shd w:val="clear" w:color="auto" w:fill="FFE8B8"/>
          </w:tcPr>
          <w:p w14:paraId="5224DB20" w14:textId="77777777" w:rsidR="006C4B4B" w:rsidRDefault="00952F78">
            <w:pPr>
              <w:pStyle w:val="TableParagraph"/>
              <w:spacing w:before="100" w:line="260" w:lineRule="atLeast"/>
              <w:ind w:left="107"/>
            </w:pPr>
            <w:r>
              <w:t>Where the processing corresponds to one of the examples of obligation listed in the WP248 Guidelines.</w:t>
            </w:r>
          </w:p>
        </w:tc>
      </w:tr>
      <w:tr w:rsidR="006C4B4B" w14:paraId="1DE06750" w14:textId="77777777" w:rsidTr="008848D5">
        <w:trPr>
          <w:trHeight w:val="640"/>
        </w:trPr>
        <w:tc>
          <w:tcPr>
            <w:tcW w:w="8505" w:type="dxa"/>
            <w:shd w:val="clear" w:color="auto" w:fill="FFE8B8"/>
          </w:tcPr>
          <w:p w14:paraId="2A4B17E5" w14:textId="77777777" w:rsidR="006C4B4B" w:rsidRDefault="00952F78">
            <w:pPr>
              <w:pStyle w:val="TableParagraph"/>
              <w:spacing w:before="101" w:line="260" w:lineRule="atLeast"/>
              <w:ind w:left="107"/>
            </w:pPr>
            <w:r>
              <w:t>When the processing meets at least two of the conditions listed in the WP248 Guidelines for conducting a DPIA.</w:t>
            </w:r>
          </w:p>
        </w:tc>
      </w:tr>
      <w:tr w:rsidR="006C4B4B" w14:paraId="64A5A69F" w14:textId="77777777" w:rsidTr="008848D5">
        <w:trPr>
          <w:trHeight w:val="899"/>
        </w:trPr>
        <w:tc>
          <w:tcPr>
            <w:tcW w:w="8505" w:type="dxa"/>
            <w:shd w:val="clear" w:color="auto" w:fill="FFE8B8"/>
          </w:tcPr>
          <w:p w14:paraId="44E8279A" w14:textId="77777777" w:rsidR="006C4B4B" w:rsidRDefault="00952F78">
            <w:pPr>
              <w:pStyle w:val="TableParagraph"/>
              <w:spacing w:before="120"/>
              <w:ind w:left="107"/>
              <w:rPr>
                <w:i/>
              </w:rPr>
            </w:pPr>
            <w:r>
              <w:t xml:space="preserve">Where the processing meets two or more of the criteria of the </w:t>
            </w:r>
            <w:r>
              <w:rPr>
                <w:i/>
              </w:rPr>
              <w:t>list of the kind of</w:t>
            </w:r>
          </w:p>
          <w:p w14:paraId="194419FC" w14:textId="77777777" w:rsidR="006C4B4B" w:rsidRDefault="00952F78">
            <w:pPr>
              <w:pStyle w:val="TableParagraph"/>
              <w:spacing w:line="260" w:lineRule="atLeast"/>
              <w:ind w:left="107"/>
            </w:pPr>
            <w:r>
              <w:rPr>
                <w:i/>
              </w:rPr>
              <w:t xml:space="preserve"> processing operations which are subject to the requirement for a data protection impact assessment (art 35.4) </w:t>
            </w:r>
            <w:r>
              <w:t>published by the AEPD.</w:t>
            </w:r>
          </w:p>
        </w:tc>
      </w:tr>
      <w:tr w:rsidR="006C4B4B" w14:paraId="164EC2C6" w14:textId="77777777" w:rsidTr="008848D5">
        <w:trPr>
          <w:trHeight w:val="640"/>
        </w:trPr>
        <w:tc>
          <w:tcPr>
            <w:tcW w:w="8505" w:type="dxa"/>
            <w:shd w:val="clear" w:color="auto" w:fill="FFE8B8"/>
          </w:tcPr>
          <w:p w14:paraId="41F605F1" w14:textId="77777777" w:rsidR="006C4B4B" w:rsidRDefault="00952F78">
            <w:pPr>
              <w:pStyle w:val="TableParagraph"/>
              <w:spacing w:before="100" w:line="260" w:lineRule="atLeast"/>
              <w:ind w:left="107"/>
            </w:pPr>
            <w:r>
              <w:t xml:space="preserve">When a high risk has been assessed </w:t>
            </w:r>
            <w:proofErr w:type="gramStart"/>
            <w:r>
              <w:t>taking into account</w:t>
            </w:r>
            <w:proofErr w:type="gramEnd"/>
            <w:r>
              <w:t xml:space="preserve"> the cases listed in Article 28.2 of the LOPDGDD.</w:t>
            </w:r>
          </w:p>
        </w:tc>
      </w:tr>
      <w:tr w:rsidR="006C4B4B" w14:paraId="2B9CB197" w14:textId="77777777" w:rsidTr="008848D5">
        <w:trPr>
          <w:trHeight w:val="637"/>
        </w:trPr>
        <w:tc>
          <w:tcPr>
            <w:tcW w:w="8505" w:type="dxa"/>
            <w:shd w:val="clear" w:color="auto" w:fill="FFE8B8"/>
          </w:tcPr>
          <w:p w14:paraId="6692DFB3" w14:textId="77777777" w:rsidR="006C4B4B" w:rsidRDefault="00952F78">
            <w:pPr>
              <w:pStyle w:val="TableParagraph"/>
              <w:spacing w:before="98" w:line="260" w:lineRule="atLeast"/>
              <w:ind w:left="107"/>
            </w:pPr>
            <w:r>
              <w:t>Where in any of the guidelines issued by the EDPB, the processing is identified as being required to carry out a DPIA.</w:t>
            </w:r>
          </w:p>
        </w:tc>
      </w:tr>
      <w:tr w:rsidR="006C4B4B" w14:paraId="36A70BAA" w14:textId="77777777" w:rsidTr="008848D5">
        <w:trPr>
          <w:trHeight w:val="640"/>
        </w:trPr>
        <w:tc>
          <w:tcPr>
            <w:tcW w:w="8505" w:type="dxa"/>
            <w:shd w:val="clear" w:color="auto" w:fill="FFE8B8"/>
          </w:tcPr>
          <w:p w14:paraId="3555C659" w14:textId="77777777" w:rsidR="006C4B4B" w:rsidRDefault="00952F78">
            <w:pPr>
              <w:pStyle w:val="TableParagraph"/>
              <w:spacing w:before="100" w:line="260" w:lineRule="atLeast"/>
              <w:ind w:left="107"/>
            </w:pPr>
            <w:r>
              <w:t>The processing is subject to a code of conduct or a certification mechanism requiring the controller to carry out an impact assessment.</w:t>
            </w:r>
          </w:p>
        </w:tc>
      </w:tr>
    </w:tbl>
    <w:p w14:paraId="41774F9A" w14:textId="74284B70" w:rsidR="006C4B4B" w:rsidRDefault="008848D5" w:rsidP="008848D5">
      <w:pPr>
        <w:pStyle w:val="Descripcion"/>
      </w:pPr>
      <w:bookmarkStart w:id="98" w:name="_bookmark174"/>
      <w:bookmarkStart w:id="99" w:name="_Toc85318833"/>
      <w:bookmarkEnd w:id="98"/>
      <w:r>
        <w:t xml:space="preserve">Table </w:t>
      </w:r>
      <w:r w:rsidR="00684BCA">
        <w:fldChar w:fldCharType="begin"/>
      </w:r>
      <w:r w:rsidR="00684BCA">
        <w:instrText xml:space="preserve"> SEQ Table \* ARABIC </w:instrText>
      </w:r>
      <w:r w:rsidR="00684BCA">
        <w:fldChar w:fldCharType="separate"/>
      </w:r>
      <w:r w:rsidR="00CD73FB">
        <w:rPr>
          <w:noProof/>
        </w:rPr>
        <w:t>47</w:t>
      </w:r>
      <w:r w:rsidR="00684BCA">
        <w:rPr>
          <w:noProof/>
        </w:rPr>
        <w:fldChar w:fldCharType="end"/>
      </w:r>
      <w:r w:rsidR="00952F78">
        <w:t xml:space="preserve"> Obligation to carry out the </w:t>
      </w:r>
      <w:r w:rsidR="00F12CD8">
        <w:t>DPIA</w:t>
      </w:r>
      <w:bookmarkEnd w:id="99"/>
    </w:p>
    <w:p w14:paraId="0B5B0397" w14:textId="77777777" w:rsidR="00111C07" w:rsidRDefault="00111C07">
      <w:pPr>
        <w:pStyle w:val="Textoindependiente"/>
        <w:spacing w:before="2"/>
        <w:rPr>
          <w:sz w:val="27"/>
        </w:rPr>
      </w:pPr>
    </w:p>
    <w:p w14:paraId="0F9D3BD6" w14:textId="77777777" w:rsidR="00111C07" w:rsidRDefault="00111C07">
      <w:pPr>
        <w:pStyle w:val="Textoindependiente"/>
        <w:spacing w:before="2"/>
        <w:rPr>
          <w:sz w:val="27"/>
        </w:rPr>
      </w:pPr>
    </w:p>
    <w:p w14:paraId="7D28A809" w14:textId="77777777" w:rsidR="00111C07" w:rsidRDefault="00111C07">
      <w:pPr>
        <w:pStyle w:val="Textoindependiente"/>
        <w:spacing w:before="2"/>
        <w:rPr>
          <w:sz w:val="27"/>
        </w:rPr>
      </w:pPr>
    </w:p>
    <w:p w14:paraId="31D28CE1" w14:textId="77777777" w:rsidR="00111C07" w:rsidRDefault="00111C07">
      <w:pPr>
        <w:pStyle w:val="Textoindependiente"/>
        <w:spacing w:before="2"/>
        <w:rPr>
          <w:sz w:val="27"/>
        </w:rPr>
      </w:pPr>
    </w:p>
    <w:p w14:paraId="6784C0D7" w14:textId="77777777" w:rsidR="00111C07" w:rsidRDefault="00111C07">
      <w:pPr>
        <w:pStyle w:val="Textoindependiente"/>
        <w:spacing w:before="2"/>
        <w:rPr>
          <w:sz w:val="27"/>
        </w:rPr>
      </w:pPr>
    </w:p>
    <w:p w14:paraId="39A8822F" w14:textId="77777777" w:rsidR="00111C07" w:rsidRDefault="00111C07">
      <w:pPr>
        <w:pStyle w:val="Textoindependiente"/>
        <w:spacing w:before="2"/>
        <w:rPr>
          <w:sz w:val="27"/>
        </w:rPr>
      </w:pPr>
    </w:p>
    <w:p w14:paraId="0D9E6A4F" w14:textId="77777777" w:rsidR="00111C07" w:rsidRDefault="00111C07">
      <w:pPr>
        <w:pStyle w:val="Textoindependiente"/>
        <w:spacing w:before="2"/>
        <w:rPr>
          <w:sz w:val="27"/>
        </w:rPr>
      </w:pPr>
    </w:p>
    <w:p w14:paraId="52A43173" w14:textId="77777777" w:rsidR="00111C07" w:rsidRDefault="00111C07">
      <w:pPr>
        <w:pStyle w:val="Textoindependiente"/>
        <w:spacing w:before="2"/>
        <w:rPr>
          <w:sz w:val="27"/>
        </w:rPr>
      </w:pPr>
    </w:p>
    <w:p w14:paraId="192777F7" w14:textId="77777777" w:rsidR="00111C07" w:rsidRDefault="00111C07">
      <w:pPr>
        <w:pStyle w:val="Textoindependiente"/>
        <w:spacing w:before="2"/>
        <w:rPr>
          <w:sz w:val="27"/>
        </w:rPr>
      </w:pPr>
    </w:p>
    <w:p w14:paraId="0BF45A41" w14:textId="77777777" w:rsidR="00111C07" w:rsidRDefault="00111C07">
      <w:pPr>
        <w:pStyle w:val="Textoindependiente"/>
        <w:spacing w:before="2"/>
        <w:rPr>
          <w:sz w:val="27"/>
        </w:rPr>
      </w:pPr>
    </w:p>
    <w:p w14:paraId="363693E7" w14:textId="77777777" w:rsidR="00111C07" w:rsidRDefault="00111C07">
      <w:pPr>
        <w:pStyle w:val="Textoindependiente"/>
        <w:spacing w:before="2"/>
        <w:rPr>
          <w:sz w:val="27"/>
        </w:rPr>
      </w:pPr>
    </w:p>
    <w:p w14:paraId="0C5C0DB7" w14:textId="77777777" w:rsidR="00111C07" w:rsidRDefault="00111C07">
      <w:pPr>
        <w:pStyle w:val="Textoindependiente"/>
        <w:spacing w:before="2"/>
        <w:rPr>
          <w:sz w:val="27"/>
        </w:rPr>
      </w:pPr>
    </w:p>
    <w:p w14:paraId="4D48FDA1" w14:textId="77777777" w:rsidR="00111C07" w:rsidRDefault="00111C07">
      <w:pPr>
        <w:pStyle w:val="Textoindependiente"/>
        <w:spacing w:before="2"/>
        <w:rPr>
          <w:sz w:val="27"/>
        </w:rPr>
      </w:pPr>
    </w:p>
    <w:p w14:paraId="4806C756" w14:textId="77777777" w:rsidR="00111C07" w:rsidRDefault="00111C07">
      <w:pPr>
        <w:pStyle w:val="Textoindependiente"/>
        <w:spacing w:before="2"/>
        <w:rPr>
          <w:sz w:val="27"/>
        </w:rPr>
      </w:pPr>
    </w:p>
    <w:p w14:paraId="4B4D8F77" w14:textId="77777777" w:rsidR="00111C07" w:rsidRDefault="00111C07">
      <w:pPr>
        <w:pStyle w:val="Textoindependiente"/>
        <w:spacing w:before="2"/>
        <w:rPr>
          <w:sz w:val="27"/>
        </w:rPr>
      </w:pPr>
    </w:p>
    <w:p w14:paraId="190BA2AB" w14:textId="77777777" w:rsidR="00111C07" w:rsidRDefault="00111C07">
      <w:pPr>
        <w:pStyle w:val="Textoindependiente"/>
        <w:spacing w:before="2"/>
        <w:rPr>
          <w:sz w:val="27"/>
        </w:rPr>
      </w:pPr>
    </w:p>
    <w:p w14:paraId="47BF1103" w14:textId="77777777" w:rsidR="00111C07" w:rsidRDefault="00111C07">
      <w:pPr>
        <w:pStyle w:val="Textoindependiente"/>
        <w:spacing w:before="2"/>
        <w:rPr>
          <w:sz w:val="27"/>
        </w:rPr>
      </w:pPr>
    </w:p>
    <w:p w14:paraId="7BBBF2AE" w14:textId="77777777" w:rsidR="00111C07" w:rsidRDefault="00111C07">
      <w:pPr>
        <w:pStyle w:val="Textoindependiente"/>
        <w:spacing w:before="2"/>
        <w:rPr>
          <w:sz w:val="27"/>
        </w:rPr>
      </w:pPr>
    </w:p>
    <w:p w14:paraId="1E442609" w14:textId="745A080D" w:rsidR="006C4B4B" w:rsidRDefault="00F02696">
      <w:pPr>
        <w:pStyle w:val="Textoindependiente"/>
        <w:spacing w:before="2"/>
        <w:rPr>
          <w:sz w:val="27"/>
        </w:rPr>
      </w:pPr>
      <w:r>
        <w:rPr>
          <w:noProof/>
        </w:rPr>
        <mc:AlternateContent>
          <mc:Choice Requires="wps">
            <w:drawing>
              <wp:anchor distT="0" distB="0" distL="0" distR="0" simplePos="0" relativeHeight="487629824" behindDoc="1" locked="0" layoutInCell="1" allowOverlap="1" wp14:anchorId="4993372F" wp14:editId="248C5E63">
                <wp:simplePos x="0" y="0"/>
                <wp:positionH relativeFrom="page">
                  <wp:posOffset>1080770</wp:posOffset>
                </wp:positionH>
                <wp:positionV relativeFrom="paragraph">
                  <wp:posOffset>213995</wp:posOffset>
                </wp:positionV>
                <wp:extent cx="1828800" cy="7620"/>
                <wp:effectExtent l="0" t="0" r="0" b="0"/>
                <wp:wrapTopAndBottom/>
                <wp:docPr id="6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8D0EA" id="docshape67" o:spid="_x0000_s1026" style="position:absolute;margin-left:85.1pt;margin-top:16.85pt;width:2in;height:.6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" fillcolor="black" stroked="f">
                <w10:wrap type="topAndBottom" anchorx="page"/>
              </v:rect>
            </w:pict>
          </mc:Fallback>
        </mc:AlternateContent>
      </w:r>
    </w:p>
    <w:p w14:paraId="3773E6BC" w14:textId="07DCC667" w:rsidR="006C4B4B" w:rsidRDefault="00B84360" w:rsidP="00C12B7B">
      <w:pPr>
        <w:pStyle w:val="Char"/>
      </w:pPr>
      <w:r>
        <w:rPr>
          <w:sz w:val="12"/>
        </w:rPr>
        <w:t>21</w:t>
      </w:r>
      <w:r w:rsidR="00952F78">
        <w:rPr>
          <w:sz w:val="12"/>
        </w:rPr>
        <w:t xml:space="preserve"> </w:t>
      </w:r>
      <w:r w:rsidR="00952F78">
        <w:t>Article 35(1) of the GDPR and Recital 76</w:t>
      </w:r>
    </w:p>
    <w:p w14:paraId="43CD7E58" w14:textId="77777777" w:rsidR="006C4B4B" w:rsidRDefault="006C4B4B">
      <w:pPr>
        <w:rPr>
          <w:rFonts w:ascii="Arial Narrow" w:hAnsi="Arial Narrow"/>
          <w:sz w:val="18"/>
        </w:rPr>
        <w:sectPr w:rsidR="006C4B4B" w:rsidSect="00A54354">
          <w:pgSz w:w="11907" w:h="16840" w:code="9"/>
          <w:pgMar w:top="1418" w:right="1701" w:bottom="1418" w:left="1701" w:header="727" w:footer="753" w:gutter="0"/>
          <w:cols w:space="720"/>
        </w:sectPr>
      </w:pPr>
    </w:p>
    <w:p w14:paraId="13CABA1B" w14:textId="77777777" w:rsidR="006C4B4B" w:rsidRDefault="006C4B4B">
      <w:pPr>
        <w:pStyle w:val="Textoindependiente"/>
        <w:rPr>
          <w:sz w:val="20"/>
        </w:rPr>
      </w:pPr>
    </w:p>
    <w:p w14:paraId="63525EC5" w14:textId="77777777" w:rsidR="006C4B4B" w:rsidRDefault="006C4B4B">
      <w:pPr>
        <w:pStyle w:val="Textoindependiente"/>
        <w:spacing w:before="10"/>
        <w:rPr>
          <w:sz w:val="12"/>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803"/>
        <w:gridCol w:w="8"/>
      </w:tblGrid>
      <w:tr w:rsidR="006C4B4B" w14:paraId="23F478B7" w14:textId="77777777" w:rsidTr="00EE5C09">
        <w:trPr>
          <w:trHeight w:val="1420"/>
        </w:trPr>
        <w:tc>
          <w:tcPr>
            <w:tcW w:w="2694" w:type="dxa"/>
            <w:shd w:val="clear" w:color="auto" w:fill="FFCD5D"/>
          </w:tcPr>
          <w:p w14:paraId="6A0A97E9" w14:textId="6BFA45EC" w:rsidR="006C4B4B" w:rsidRDefault="005239DD">
            <w:pPr>
              <w:pStyle w:val="TableParagraph"/>
              <w:spacing w:before="120"/>
              <w:ind w:left="107"/>
            </w:pPr>
            <w:r>
              <w:t>Judgement of s</w:t>
            </w:r>
            <w:r w:rsidR="00952F78">
              <w:t xml:space="preserve">uitability </w:t>
            </w:r>
          </w:p>
        </w:tc>
        <w:tc>
          <w:tcPr>
            <w:tcW w:w="5811" w:type="dxa"/>
            <w:gridSpan w:val="2"/>
            <w:shd w:val="clear" w:color="auto" w:fill="FFF0D1"/>
          </w:tcPr>
          <w:p w14:paraId="3372B883" w14:textId="77777777" w:rsidR="006C4B4B" w:rsidRDefault="00952F78">
            <w:pPr>
              <w:pStyle w:val="TableParagraph"/>
              <w:spacing w:before="120" w:line="247" w:lineRule="auto"/>
              <w:ind w:left="107" w:right="91"/>
              <w:jc w:val="both"/>
            </w:pPr>
            <w:r>
              <w:t xml:space="preserve">It must be determined whether the processing is fit for purpose. Processing responds to certain objective deficiencies, demands, requirements, </w:t>
            </w:r>
            <w:proofErr w:type="gramStart"/>
            <w:r>
              <w:t>obligations</w:t>
            </w:r>
            <w:proofErr w:type="gramEnd"/>
            <w:r>
              <w:t xml:space="preserve"> or opportunities and can meet the following purposes</w:t>
            </w:r>
          </w:p>
          <w:p w14:paraId="531D3E86" w14:textId="77777777" w:rsidR="006C4B4B" w:rsidRDefault="00952F78">
            <w:pPr>
              <w:pStyle w:val="TableParagraph"/>
              <w:spacing w:before="1" w:line="237" w:lineRule="exact"/>
              <w:ind w:left="107"/>
              <w:jc w:val="both"/>
            </w:pPr>
            <w:r>
              <w:t>proposed with sufficient effectiveness.</w:t>
            </w:r>
          </w:p>
        </w:tc>
      </w:tr>
      <w:tr w:rsidR="006C4B4B" w14:paraId="141AEED1" w14:textId="77777777" w:rsidTr="00EE5C09">
        <w:trPr>
          <w:trHeight w:val="1161"/>
        </w:trPr>
        <w:tc>
          <w:tcPr>
            <w:tcW w:w="2694" w:type="dxa"/>
            <w:shd w:val="clear" w:color="auto" w:fill="FFCD5D"/>
          </w:tcPr>
          <w:p w14:paraId="74C7DCBE" w14:textId="77777777" w:rsidR="006C4B4B" w:rsidRDefault="00952F78">
            <w:pPr>
              <w:pStyle w:val="TableParagraph"/>
              <w:spacing w:before="120"/>
              <w:ind w:left="107"/>
            </w:pPr>
            <w:r>
              <w:t>Judgement of necessity</w:t>
            </w:r>
          </w:p>
        </w:tc>
        <w:tc>
          <w:tcPr>
            <w:tcW w:w="5811" w:type="dxa"/>
            <w:gridSpan w:val="2"/>
            <w:shd w:val="clear" w:color="auto" w:fill="FFF0D1"/>
          </w:tcPr>
          <w:p w14:paraId="326C642E" w14:textId="77777777" w:rsidR="006C4B4B" w:rsidRDefault="00952F78">
            <w:pPr>
              <w:pStyle w:val="TableParagraph"/>
              <w:spacing w:before="120" w:line="247" w:lineRule="auto"/>
              <w:ind w:left="107" w:right="96"/>
              <w:jc w:val="both"/>
            </w:pPr>
            <w:r>
              <w:t xml:space="preserve">It must be determined whether the intended purpose cannot be achieved in another less harmful or invasive way, </w:t>
            </w:r>
            <w:proofErr w:type="gramStart"/>
            <w:r>
              <w:t>i.e.</w:t>
            </w:r>
            <w:proofErr w:type="gramEnd"/>
            <w:r>
              <w:t xml:space="preserve"> there is no alternative processing that is equally effective</w:t>
            </w:r>
          </w:p>
          <w:p w14:paraId="034BF5A2" w14:textId="77777777" w:rsidR="006C4B4B" w:rsidRDefault="00952F78">
            <w:pPr>
              <w:pStyle w:val="TableParagraph"/>
              <w:spacing w:before="1" w:line="239" w:lineRule="exact"/>
              <w:ind w:left="107"/>
              <w:jc w:val="both"/>
            </w:pPr>
            <w:r>
              <w:t>in achieving the intended purpose.</w:t>
            </w:r>
          </w:p>
        </w:tc>
      </w:tr>
      <w:tr w:rsidR="006C4B4B" w14:paraId="7E8D4A13" w14:textId="77777777" w:rsidTr="00EE5C09">
        <w:trPr>
          <w:gridAfter w:val="1"/>
          <w:wAfter w:w="8" w:type="dxa"/>
          <w:trHeight w:val="2980"/>
        </w:trPr>
        <w:tc>
          <w:tcPr>
            <w:tcW w:w="2694" w:type="dxa"/>
            <w:shd w:val="clear" w:color="auto" w:fill="FFCD5D"/>
          </w:tcPr>
          <w:p w14:paraId="216EF752" w14:textId="6B69E119" w:rsidR="006C4B4B" w:rsidRDefault="008D3BEC" w:rsidP="008D3BEC">
            <w:pPr>
              <w:pStyle w:val="TableParagraph"/>
              <w:spacing w:before="120" w:line="247" w:lineRule="auto"/>
              <w:ind w:left="107" w:right="415"/>
            </w:pPr>
            <w:r>
              <w:t>Judgement of proportionality in the strict sense</w:t>
            </w:r>
          </w:p>
        </w:tc>
        <w:tc>
          <w:tcPr>
            <w:tcW w:w="5803" w:type="dxa"/>
            <w:shd w:val="clear" w:color="auto" w:fill="FFF0D1"/>
          </w:tcPr>
          <w:p w14:paraId="3912DAA8" w14:textId="560B2760" w:rsidR="006C4B4B" w:rsidRDefault="00952F78">
            <w:pPr>
              <w:pStyle w:val="TableParagraph"/>
              <w:spacing w:before="120" w:line="247" w:lineRule="auto"/>
              <w:ind w:left="107" w:right="92"/>
              <w:jc w:val="both"/>
            </w:pPr>
            <w:r>
              <w:t>The seriousness of the risk to rights and freedoms, and its intrusion into privacy, must be appropriate to the aim pursued and proportionate to the urgency and severity of the processing. The benefit that the processing, from a data protection point of view</w:t>
            </w:r>
            <w:r w:rsidR="00B84360">
              <w:rPr>
                <w:vertAlign w:val="superscript"/>
              </w:rPr>
              <w:t>2</w:t>
            </w:r>
            <w:r w:rsidR="00111C07">
              <w:rPr>
                <w:vertAlign w:val="superscript"/>
              </w:rPr>
              <w:t>2</w:t>
            </w:r>
            <w:r>
              <w:t xml:space="preserve">, provides to society </w:t>
            </w:r>
            <w:proofErr w:type="gramStart"/>
            <w:r>
              <w:t>has to</w:t>
            </w:r>
            <w:proofErr w:type="gramEnd"/>
            <w:r>
              <w:t xml:space="preserve"> be weighed against the impact on other fundamental rights. However, even if it may partially give way, in no case can one assume the absolute denial of the right to data protection and </w:t>
            </w:r>
          </w:p>
          <w:p w14:paraId="235B3F04" w14:textId="77777777" w:rsidR="006C4B4B" w:rsidRDefault="00952F78">
            <w:pPr>
              <w:pStyle w:val="TableParagraph"/>
              <w:spacing w:line="235" w:lineRule="exact"/>
              <w:ind w:left="107"/>
              <w:jc w:val="both"/>
            </w:pPr>
            <w:r>
              <w:t>empty it of its essential content.</w:t>
            </w:r>
          </w:p>
        </w:tc>
      </w:tr>
    </w:tbl>
    <w:p w14:paraId="0D5FC200" w14:textId="79F69302" w:rsidR="006C4B4B" w:rsidRDefault="008848D5" w:rsidP="008848D5">
      <w:pPr>
        <w:pStyle w:val="Descripcion"/>
      </w:pPr>
      <w:bookmarkStart w:id="100" w:name="_bookmark177"/>
      <w:bookmarkStart w:id="101" w:name="_Toc85318834"/>
      <w:bookmarkEnd w:id="100"/>
      <w:r>
        <w:t xml:space="preserve">Table </w:t>
      </w:r>
      <w:r w:rsidR="00684BCA">
        <w:fldChar w:fldCharType="begin"/>
      </w:r>
      <w:r w:rsidR="00684BCA">
        <w:instrText xml:space="preserve"> SEQ Table \* ARABIC </w:instrText>
      </w:r>
      <w:r w:rsidR="00684BCA">
        <w:fldChar w:fldCharType="separate"/>
      </w:r>
      <w:r w:rsidR="00CD73FB">
        <w:rPr>
          <w:noProof/>
        </w:rPr>
        <w:t>48</w:t>
      </w:r>
      <w:r w:rsidR="00684BCA">
        <w:rPr>
          <w:noProof/>
        </w:rPr>
        <w:fldChar w:fldCharType="end"/>
      </w:r>
      <w:r>
        <w:t xml:space="preserve"> </w:t>
      </w:r>
      <w:r w:rsidR="00952F78">
        <w:t xml:space="preserve">Judgement of </w:t>
      </w:r>
      <w:r w:rsidR="008D3BEC">
        <w:t>Suitability</w:t>
      </w:r>
      <w:r w:rsidR="00952F78">
        <w:t>, Necessity and Proportionality in the Strict Sense.</w:t>
      </w:r>
      <w:bookmarkEnd w:id="101"/>
    </w:p>
    <w:p w14:paraId="42ACEAF8" w14:textId="626ABD10" w:rsidR="006C4B4B" w:rsidRDefault="006C4B4B" w:rsidP="00D37E44">
      <w:pPr>
        <w:pStyle w:val="Normal2"/>
        <w:rPr>
          <w:sz w:val="20"/>
        </w:rPr>
      </w:pPr>
    </w:p>
    <w:p w14:paraId="33E3F132" w14:textId="43CC08BA" w:rsidR="00EE5C09" w:rsidRDefault="00EE5C09" w:rsidP="00D37E44">
      <w:pPr>
        <w:pStyle w:val="Normal2"/>
        <w:rPr>
          <w:sz w:val="20"/>
        </w:rPr>
      </w:pPr>
    </w:p>
    <w:p w14:paraId="0577AC6E" w14:textId="5B1EAECF" w:rsidR="00111C07" w:rsidRDefault="00111C07" w:rsidP="00D37E44">
      <w:pPr>
        <w:pStyle w:val="Normal2"/>
        <w:rPr>
          <w:sz w:val="20"/>
        </w:rPr>
      </w:pPr>
    </w:p>
    <w:p w14:paraId="4325138A" w14:textId="006B74E5" w:rsidR="00111C07" w:rsidRDefault="00111C07" w:rsidP="00D37E44">
      <w:pPr>
        <w:pStyle w:val="Normal2"/>
        <w:rPr>
          <w:sz w:val="20"/>
        </w:rPr>
      </w:pPr>
    </w:p>
    <w:p w14:paraId="35702DEA" w14:textId="2B9E30BE" w:rsidR="00111C07" w:rsidRDefault="00111C07" w:rsidP="00D37E44">
      <w:pPr>
        <w:pStyle w:val="Normal2"/>
        <w:rPr>
          <w:sz w:val="20"/>
        </w:rPr>
      </w:pPr>
    </w:p>
    <w:p w14:paraId="6EC0B9F2" w14:textId="72AA5958" w:rsidR="00111C07" w:rsidRDefault="00111C07" w:rsidP="00D37E44">
      <w:pPr>
        <w:pStyle w:val="Normal2"/>
        <w:rPr>
          <w:sz w:val="20"/>
        </w:rPr>
      </w:pPr>
    </w:p>
    <w:p w14:paraId="0C327C7C" w14:textId="07DE49BD" w:rsidR="00111C07" w:rsidRDefault="00111C07" w:rsidP="00D37E44">
      <w:pPr>
        <w:pStyle w:val="Normal2"/>
        <w:rPr>
          <w:sz w:val="20"/>
        </w:rPr>
      </w:pPr>
    </w:p>
    <w:p w14:paraId="75BF7CF9" w14:textId="4E2A47D4" w:rsidR="00111C07" w:rsidRDefault="00111C07" w:rsidP="00D37E44">
      <w:pPr>
        <w:pStyle w:val="Normal2"/>
        <w:rPr>
          <w:sz w:val="20"/>
        </w:rPr>
      </w:pPr>
    </w:p>
    <w:p w14:paraId="47127518" w14:textId="2A22F4D5" w:rsidR="00111C07" w:rsidRDefault="00111C07" w:rsidP="00D37E44">
      <w:pPr>
        <w:pStyle w:val="Normal2"/>
        <w:rPr>
          <w:sz w:val="20"/>
        </w:rPr>
      </w:pPr>
    </w:p>
    <w:p w14:paraId="1A17646D" w14:textId="0E74634C" w:rsidR="00111C07" w:rsidRDefault="00111C07" w:rsidP="00D37E44">
      <w:pPr>
        <w:pStyle w:val="Normal2"/>
        <w:rPr>
          <w:sz w:val="20"/>
        </w:rPr>
      </w:pPr>
    </w:p>
    <w:p w14:paraId="221208D8" w14:textId="28E9FCB8" w:rsidR="00111C07" w:rsidRDefault="00111C07" w:rsidP="00D37E44">
      <w:pPr>
        <w:pStyle w:val="Normal2"/>
        <w:rPr>
          <w:sz w:val="20"/>
        </w:rPr>
      </w:pPr>
    </w:p>
    <w:p w14:paraId="3390E5CD" w14:textId="58CCC3D6" w:rsidR="00111C07" w:rsidRDefault="00111C07" w:rsidP="00D37E44">
      <w:pPr>
        <w:pStyle w:val="Normal2"/>
        <w:rPr>
          <w:sz w:val="20"/>
        </w:rPr>
      </w:pPr>
    </w:p>
    <w:p w14:paraId="5CC9BD95" w14:textId="77777777" w:rsidR="00111C07" w:rsidRDefault="00111C07" w:rsidP="00D37E44">
      <w:pPr>
        <w:pStyle w:val="Normal2"/>
        <w:rPr>
          <w:sz w:val="20"/>
        </w:rPr>
      </w:pPr>
    </w:p>
    <w:p w14:paraId="4A6AE715" w14:textId="77777777" w:rsidR="00EE5C09" w:rsidRDefault="00EE5C09" w:rsidP="00EE5C09">
      <w:pPr>
        <w:pStyle w:val="Textoindependiente"/>
        <w:rPr>
          <w:sz w:val="20"/>
        </w:rPr>
      </w:pPr>
    </w:p>
    <w:p w14:paraId="022FED05" w14:textId="77777777" w:rsidR="00EE5C09" w:rsidRDefault="00EE5C09" w:rsidP="00EE5C09">
      <w:pPr>
        <w:pStyle w:val="Textoindependiente"/>
        <w:spacing w:before="8"/>
        <w:rPr>
          <w:sz w:val="13"/>
        </w:rPr>
      </w:pPr>
      <w:r>
        <w:rPr>
          <w:noProof/>
        </w:rPr>
        <mc:AlternateContent>
          <mc:Choice Requires="wps">
            <w:drawing>
              <wp:anchor distT="0" distB="0" distL="0" distR="0" simplePos="0" relativeHeight="487639552" behindDoc="1" locked="0" layoutInCell="1" allowOverlap="1" wp14:anchorId="5A704D60" wp14:editId="21554DD5">
                <wp:simplePos x="0" y="0"/>
                <wp:positionH relativeFrom="page">
                  <wp:posOffset>1080770</wp:posOffset>
                </wp:positionH>
                <wp:positionV relativeFrom="paragraph">
                  <wp:posOffset>115570</wp:posOffset>
                </wp:positionV>
                <wp:extent cx="1828800" cy="7620"/>
                <wp:effectExtent l="0" t="0" r="0" b="0"/>
                <wp:wrapTopAndBottom/>
                <wp:docPr id="6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A3087" id="docshape68" o:spid="_x0000_s1026" style="position:absolute;margin-left:85.1pt;margin-top:9.1pt;width:2in;height:.6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" fillcolor="black" stroked="f">
                <w10:wrap type="topAndBottom" anchorx="page"/>
              </v:rect>
            </w:pict>
          </mc:Fallback>
        </mc:AlternateContent>
      </w:r>
    </w:p>
    <w:p w14:paraId="03A48ADF" w14:textId="7F2BFEB9" w:rsidR="00EE5C09" w:rsidRDefault="00B84360" w:rsidP="00EE5C09">
      <w:pPr>
        <w:pStyle w:val="Char"/>
        <w:rPr>
          <w:i/>
        </w:rPr>
      </w:pPr>
      <w:r>
        <w:rPr>
          <w:sz w:val="12"/>
        </w:rPr>
        <w:t>2</w:t>
      </w:r>
      <w:r w:rsidR="00EE5C09">
        <w:rPr>
          <w:sz w:val="12"/>
        </w:rPr>
        <w:t xml:space="preserve">2 </w:t>
      </w:r>
      <w:r w:rsidR="00EE5C09">
        <w:t xml:space="preserve">Recital 4 GDPR: </w:t>
      </w:r>
      <w:r w:rsidR="00EE5C09">
        <w:rPr>
          <w:i/>
        </w:rPr>
        <w:t>"The processing of personal data should be designed to serve mankind. The right to the protection of personal data is not an absolute right; it must be considered in relation to its function in society and be balanced against other fundamental rights, in accordance with the principle of proportionality. This Regulation respects all fundamental rights and observes the freedoms and principles recognised in the Charter as enshrined in the Treaties, in particular the respect for private and family life, home and communications, the protection of personal data, freedom of thought, conscience and religion, freedom of expression and information, freedom to conduct a business, the right to an effective remedy and to a fair trial, and cultural, religious and linguistic diversity."</w:t>
      </w:r>
    </w:p>
    <w:p w14:paraId="00D1306F" w14:textId="77777777" w:rsidR="00EE5C09" w:rsidRDefault="00EE5C09" w:rsidP="00931404">
      <w:pPr>
        <w:pStyle w:val="Normal2"/>
        <w:ind w:firstLine="0"/>
        <w:rPr>
          <w:sz w:val="20"/>
        </w:rPr>
      </w:pPr>
    </w:p>
    <w:p w14:paraId="7EBEF4C5" w14:textId="77777777" w:rsidR="006C4B4B" w:rsidRDefault="006C4B4B">
      <w:pPr>
        <w:pStyle w:val="Textoindependiente"/>
        <w:rPr>
          <w:sz w:val="13"/>
        </w:rPr>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953"/>
      </w:tblGrid>
      <w:tr w:rsidR="006C4B4B" w14:paraId="1373F215" w14:textId="77777777" w:rsidTr="008848D5">
        <w:trPr>
          <w:trHeight w:val="900"/>
        </w:trPr>
        <w:tc>
          <w:tcPr>
            <w:tcW w:w="2694" w:type="dxa"/>
            <w:shd w:val="clear" w:color="auto" w:fill="FFD070"/>
          </w:tcPr>
          <w:p w14:paraId="7EC1311C" w14:textId="77777777" w:rsidR="006C4B4B" w:rsidRDefault="00952F78">
            <w:pPr>
              <w:pStyle w:val="TableParagraph"/>
              <w:spacing w:before="120" w:line="247" w:lineRule="auto"/>
              <w:ind w:left="107" w:right="349"/>
            </w:pPr>
            <w:r>
              <w:t>Precise determination of the aims of the</w:t>
            </w:r>
          </w:p>
          <w:p w14:paraId="5485EFA3" w14:textId="77777777" w:rsidR="006C4B4B" w:rsidRDefault="00952F78">
            <w:pPr>
              <w:pStyle w:val="TableParagraph"/>
              <w:spacing w:before="2" w:line="237" w:lineRule="exact"/>
              <w:ind w:left="107"/>
            </w:pPr>
            <w:r>
              <w:t>processing.</w:t>
            </w:r>
          </w:p>
        </w:tc>
        <w:tc>
          <w:tcPr>
            <w:tcW w:w="5953" w:type="dxa"/>
            <w:shd w:val="clear" w:color="auto" w:fill="FFF0D4"/>
          </w:tcPr>
          <w:p w14:paraId="314732C8" w14:textId="77777777" w:rsidR="006C4B4B" w:rsidRDefault="00952F78">
            <w:pPr>
              <w:pStyle w:val="TableParagraph"/>
              <w:spacing w:before="120" w:line="247" w:lineRule="auto"/>
              <w:ind w:left="107" w:right="972"/>
            </w:pPr>
            <w:r>
              <w:t xml:space="preserve">Final, specific, measurable, </w:t>
            </w:r>
            <w:proofErr w:type="gramStart"/>
            <w:r>
              <w:t>achievable</w:t>
            </w:r>
            <w:proofErr w:type="gramEnd"/>
            <w:r>
              <w:t xml:space="preserve"> and bounded.</w:t>
            </w:r>
          </w:p>
        </w:tc>
      </w:tr>
    </w:tbl>
    <w:p w14:paraId="621AD7C8" w14:textId="77777777" w:rsidR="006C4B4B" w:rsidRDefault="006C4B4B">
      <w:pPr>
        <w:pStyle w:val="Textoindependiente"/>
        <w:rPr>
          <w:sz w:val="20"/>
        </w:rPr>
      </w:pPr>
    </w:p>
    <w:p w14:paraId="3AD510CA" w14:textId="07236ADB" w:rsidR="006C4B4B" w:rsidRDefault="00F02696">
      <w:pPr>
        <w:pStyle w:val="Textoindependiente"/>
        <w:rPr>
          <w:sz w:val="11"/>
        </w:rPr>
      </w:pPr>
      <w:r>
        <w:rPr>
          <w:noProof/>
        </w:rPr>
        <mc:AlternateContent>
          <mc:Choice Requires="wps">
            <w:drawing>
              <wp:anchor distT="0" distB="0" distL="0" distR="0" simplePos="0" relativeHeight="487632384" behindDoc="1" locked="0" layoutInCell="1" allowOverlap="1" wp14:anchorId="09369CA7" wp14:editId="2EEE4D97">
                <wp:simplePos x="0" y="0"/>
                <wp:positionH relativeFrom="page">
                  <wp:posOffset>1080770</wp:posOffset>
                </wp:positionH>
                <wp:positionV relativeFrom="paragraph">
                  <wp:posOffset>99060</wp:posOffset>
                </wp:positionV>
                <wp:extent cx="5513705" cy="323215"/>
                <wp:effectExtent l="0" t="0" r="0" b="0"/>
                <wp:wrapTopAndBottom/>
                <wp:docPr id="54"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323215"/>
                        </a:xfrm>
                        <a:prstGeom prst="rect">
                          <a:avLst/>
                        </a:prstGeom>
                        <a:solidFill>
                          <a:srgbClr val="FFCD5D"/>
                        </a:solidFill>
                        <a:ln w="6096">
                          <a:solidFill>
                            <a:srgbClr val="000000"/>
                          </a:solidFill>
                          <a:miter lim="800000"/>
                          <a:headEnd/>
                          <a:tailEnd/>
                        </a:ln>
                      </wps:spPr>
                      <wps:txbx>
                        <w:txbxContent>
                          <w:p w14:paraId="1829B35A" w14:textId="38A2D165" w:rsidR="00A42713" w:rsidRDefault="00A52A66">
                            <w:pPr>
                              <w:spacing w:before="122"/>
                              <w:ind w:left="103"/>
                              <w:rPr>
                                <w:b/>
                                <w:color w:val="000000"/>
                              </w:rPr>
                            </w:pPr>
                            <w:r>
                              <w:rPr>
                                <w:b/>
                                <w:color w:val="000000"/>
                              </w:rPr>
                              <w:t>Judgement of s</w:t>
                            </w:r>
                            <w:r w:rsidR="00A42713">
                              <w:rPr>
                                <w:b/>
                                <w:color w:val="000000"/>
                              </w:rPr>
                              <w:t>uitability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69CA7" id="_x0000_t202" coordsize="21600,21600" o:spt="202" path="m,l,21600r21600,l21600,xe">
                <v:stroke joinstyle="miter"/>
                <v:path gradientshapeok="t" o:connecttype="rect"/>
              </v:shapetype>
              <v:shape id="docshape72" o:spid="_x0000_s1026" type="#_x0000_t202" style="position:absolute;margin-left:85.1pt;margin-top:7.8pt;width:434.15pt;height:25.4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" fillcolor="#ffcd5d" strokeweight=".48pt">
                <v:textbox inset="0,0,0,0">
                  <w:txbxContent>
                    <w:p w14:paraId="1829B35A" w14:textId="38A2D165" w:rsidR="00A42713" w:rsidRDefault="00A52A66">
                      <w:pPr>
                        <w:spacing w:before="122"/>
                        <w:ind w:left="103"/>
                        <w:rPr>
                          <w:b/>
                          <w:color w:val="000000"/>
                        </w:rPr>
                      </w:pPr>
                      <w:r>
                        <w:rPr>
                          <w:b/>
                          <w:color w:val="000000"/>
                        </w:rPr>
                        <w:t>Judgement of s</w:t>
                      </w:r>
                      <w:r w:rsidR="00A42713">
                        <w:rPr>
                          <w:b/>
                          <w:color w:val="000000"/>
                        </w:rPr>
                        <w:t>uitability</w:t>
                      </w:r>
                    </w:p>
                  </w:txbxContent>
                </v:textbox>
                <w10:wrap type="topAndBottom" anchorx="page"/>
              </v:shape>
            </w:pict>
          </mc:Fallback>
        </mc:AlternateContent>
      </w:r>
    </w:p>
    <w:p w14:paraId="1AF1D5E6" w14:textId="77777777" w:rsidR="006C4B4B" w:rsidRDefault="006C4B4B">
      <w:pPr>
        <w:pStyle w:val="Textoindependiente"/>
        <w:rPr>
          <w:sz w:val="20"/>
        </w:rPr>
      </w:pPr>
    </w:p>
    <w:p w14:paraId="4AA79B17" w14:textId="77777777" w:rsidR="006C4B4B" w:rsidRDefault="006C4B4B">
      <w:pPr>
        <w:pStyle w:val="Textoindependiente"/>
        <w:spacing w:before="6" w:after="1"/>
        <w:rPr>
          <w:sz w:val="13"/>
        </w:rPr>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953"/>
      </w:tblGrid>
      <w:tr w:rsidR="006C4B4B" w14:paraId="75BDF265" w14:textId="77777777" w:rsidTr="008848D5">
        <w:trPr>
          <w:trHeight w:val="1158"/>
        </w:trPr>
        <w:tc>
          <w:tcPr>
            <w:tcW w:w="2694" w:type="dxa"/>
            <w:shd w:val="clear" w:color="auto" w:fill="FFD070"/>
          </w:tcPr>
          <w:p w14:paraId="1AF5A696" w14:textId="77777777" w:rsidR="006C4B4B" w:rsidRDefault="00952F78">
            <w:pPr>
              <w:pStyle w:val="TableParagraph"/>
              <w:spacing w:before="120" w:line="247" w:lineRule="auto"/>
              <w:ind w:left="107"/>
            </w:pPr>
            <w:r>
              <w:t>Defining the threshold of processing effectiveness</w:t>
            </w:r>
          </w:p>
        </w:tc>
        <w:tc>
          <w:tcPr>
            <w:tcW w:w="5953" w:type="dxa"/>
            <w:shd w:val="clear" w:color="auto" w:fill="FFF0D4"/>
          </w:tcPr>
          <w:p w14:paraId="5D048B2D" w14:textId="77777777" w:rsidR="006C4B4B" w:rsidRDefault="00952F78">
            <w:pPr>
              <w:pStyle w:val="TableParagraph"/>
              <w:spacing w:before="120" w:line="247" w:lineRule="auto"/>
              <w:ind w:left="107" w:right="97"/>
              <w:jc w:val="both"/>
            </w:pPr>
            <w:r>
              <w:t>Establishing, in an objective, qualitative and evidence-based manner, what is the threshold of effectiveness that should be achieved to meet the aims of the</w:t>
            </w:r>
          </w:p>
          <w:p w14:paraId="125C3084" w14:textId="77777777" w:rsidR="006C4B4B" w:rsidRDefault="00952F78">
            <w:pPr>
              <w:pStyle w:val="TableParagraph"/>
              <w:spacing w:line="237" w:lineRule="exact"/>
              <w:ind w:left="107"/>
            </w:pPr>
            <w:r>
              <w:t>processing.</w:t>
            </w:r>
          </w:p>
        </w:tc>
      </w:tr>
      <w:tr w:rsidR="006C4B4B" w14:paraId="758F6CB5" w14:textId="77777777" w:rsidTr="008848D5">
        <w:trPr>
          <w:trHeight w:val="1161"/>
        </w:trPr>
        <w:tc>
          <w:tcPr>
            <w:tcW w:w="2694" w:type="dxa"/>
            <w:shd w:val="clear" w:color="auto" w:fill="FFD070"/>
          </w:tcPr>
          <w:p w14:paraId="1309009C" w14:textId="77777777" w:rsidR="006C4B4B" w:rsidRDefault="00952F78">
            <w:pPr>
              <w:pStyle w:val="TableParagraph"/>
              <w:spacing w:before="120" w:line="247" w:lineRule="auto"/>
              <w:ind w:left="107" w:right="94"/>
              <w:jc w:val="both"/>
            </w:pPr>
            <w:r>
              <w:t>Assessment of the effectiveness of the processing proposal</w:t>
            </w:r>
          </w:p>
        </w:tc>
        <w:tc>
          <w:tcPr>
            <w:tcW w:w="5953" w:type="dxa"/>
            <w:shd w:val="clear" w:color="auto" w:fill="FFF0D4"/>
          </w:tcPr>
          <w:p w14:paraId="5B691425" w14:textId="77777777" w:rsidR="006C4B4B" w:rsidRDefault="00952F78">
            <w:pPr>
              <w:pStyle w:val="TableParagraph"/>
              <w:spacing w:before="120" w:line="247" w:lineRule="auto"/>
              <w:ind w:left="107" w:right="96"/>
              <w:jc w:val="both"/>
            </w:pPr>
            <w:r>
              <w:t>Assessing, in an objective, qualitative and evidence-based manner, the effectiveness of the processing as it has been planned, verifying whether it responds to the</w:t>
            </w:r>
          </w:p>
          <w:p w14:paraId="6936C779" w14:textId="77777777" w:rsidR="006C4B4B" w:rsidRDefault="00952F78">
            <w:pPr>
              <w:pStyle w:val="TableParagraph"/>
              <w:spacing w:before="1" w:line="239" w:lineRule="exact"/>
              <w:ind w:left="107"/>
              <w:jc w:val="both"/>
            </w:pPr>
            <w:r>
              <w:t>needs and to what extent.</w:t>
            </w:r>
          </w:p>
        </w:tc>
      </w:tr>
    </w:tbl>
    <w:p w14:paraId="6A6DB7BE" w14:textId="77777777" w:rsidR="00EE5C09" w:rsidRDefault="00EE5C09" w:rsidP="00B36A1F">
      <w:pPr>
        <w:pStyle w:val="Textoindependiente"/>
        <w:rPr>
          <w:sz w:val="20"/>
        </w:rPr>
      </w:pPr>
    </w:p>
    <w:p w14:paraId="00438430" w14:textId="0B2A222C" w:rsidR="006C4B4B" w:rsidRDefault="00F02696" w:rsidP="00B36A1F">
      <w:pPr>
        <w:pStyle w:val="Textoindependiente"/>
        <w:rPr>
          <w:sz w:val="20"/>
        </w:rPr>
      </w:pPr>
      <w:r>
        <w:rPr>
          <w:noProof/>
          <w:sz w:val="20"/>
        </w:rPr>
        <mc:AlternateContent>
          <mc:Choice Requires="wps">
            <w:drawing>
              <wp:inline distT="0" distB="0" distL="0" distR="0" wp14:anchorId="01921513" wp14:editId="474C0BCF">
                <wp:extent cx="5389880" cy="325120"/>
                <wp:effectExtent l="13335" t="7620" r="6985" b="10160"/>
                <wp:docPr id="52"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325120"/>
                        </a:xfrm>
                        <a:prstGeom prst="rect">
                          <a:avLst/>
                        </a:prstGeom>
                        <a:solidFill>
                          <a:srgbClr val="FFCD5D"/>
                        </a:solidFill>
                        <a:ln w="6096">
                          <a:solidFill>
                            <a:srgbClr val="000000"/>
                          </a:solidFill>
                          <a:miter lim="800000"/>
                          <a:headEnd/>
                          <a:tailEnd/>
                        </a:ln>
                      </wps:spPr>
                      <wps:txbx>
                        <w:txbxContent>
                          <w:p w14:paraId="282AC72C" w14:textId="77777777" w:rsidR="00A42713" w:rsidRDefault="00A42713" w:rsidP="00B36A1F">
                            <w:pPr>
                              <w:spacing w:before="122"/>
                              <w:ind w:left="103" w:right="-182"/>
                              <w:rPr>
                                <w:b/>
                                <w:color w:val="000000"/>
                              </w:rPr>
                            </w:pPr>
                            <w:r>
                              <w:rPr>
                                <w:b/>
                                <w:color w:val="000000"/>
                              </w:rPr>
                              <w:t>Judgement of necessity</w:t>
                            </w:r>
                          </w:p>
                        </w:txbxContent>
                      </wps:txbx>
                      <wps:bodyPr rot="0" vert="horz" wrap="square" lIns="0" tIns="0" rIns="0" bIns="0" anchor="t" anchorCtr="0" upright="1">
                        <a:noAutofit/>
                      </wps:bodyPr>
                    </wps:wsp>
                  </a:graphicData>
                </a:graphic>
              </wp:inline>
            </w:drawing>
          </mc:Choice>
          <mc:Fallback>
            <w:pict>
              <v:shape w14:anchorId="01921513" id="docshape73" o:spid="_x0000_s1027" type="#_x0000_t202" style="width:424.4pt;height: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" fillcolor="#ffcd5d" strokeweight=".48pt">
                <v:textbox inset="0,0,0,0">
                  <w:txbxContent>
                    <w:p w14:paraId="282AC72C" w14:textId="77777777" w:rsidR="00A42713" w:rsidRDefault="00A42713" w:rsidP="00B36A1F">
                      <w:pPr>
                        <w:spacing w:before="122"/>
                        <w:ind w:left="103" w:right="-182"/>
                        <w:rPr>
                          <w:b/>
                          <w:color w:val="000000"/>
                        </w:rPr>
                      </w:pPr>
                      <w:r>
                        <w:rPr>
                          <w:b/>
                          <w:color w:val="000000"/>
                        </w:rPr>
                        <w:t>Judgement of necessity</w:t>
                      </w:r>
                    </w:p>
                  </w:txbxContent>
                </v:textbox>
                <w10:anchorlock/>
              </v:shape>
            </w:pict>
          </mc:Fallback>
        </mc:AlternateContent>
      </w:r>
    </w:p>
    <w:p w14:paraId="3932DFF5" w14:textId="77777777" w:rsidR="006C4B4B" w:rsidRDefault="006C4B4B">
      <w:pPr>
        <w:pStyle w:val="Textoindependiente"/>
        <w:rPr>
          <w:sz w:val="20"/>
        </w:rPr>
      </w:pPr>
    </w:p>
    <w:p w14:paraId="6FC68E86" w14:textId="77777777" w:rsidR="006C4B4B" w:rsidRDefault="006C4B4B">
      <w:pPr>
        <w:pStyle w:val="Textoindependiente"/>
        <w:spacing w:before="4" w:after="1"/>
        <w:rPr>
          <w:sz w:val="10"/>
        </w:rPr>
      </w:pPr>
    </w:p>
    <w:tbl>
      <w:tblPr>
        <w:tblStyle w:val="TableNormal"/>
        <w:tblW w:w="866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5012"/>
      </w:tblGrid>
      <w:tr w:rsidR="006C4B4B" w14:paraId="6E3EEB4C" w14:textId="77777777" w:rsidTr="00B36A1F">
        <w:trPr>
          <w:trHeight w:val="899"/>
        </w:trPr>
        <w:tc>
          <w:tcPr>
            <w:tcW w:w="3653" w:type="dxa"/>
            <w:shd w:val="clear" w:color="auto" w:fill="FFD070"/>
          </w:tcPr>
          <w:p w14:paraId="2F568EB6" w14:textId="77777777" w:rsidR="006C4B4B" w:rsidRDefault="00952F78">
            <w:pPr>
              <w:pStyle w:val="TableParagraph"/>
              <w:spacing w:before="99" w:line="260" w:lineRule="atLeast"/>
              <w:ind w:left="107" w:right="95"/>
              <w:jc w:val="both"/>
            </w:pPr>
            <w:r>
              <w:t>Determination of the relevance of the purposes of processing</w:t>
            </w:r>
          </w:p>
        </w:tc>
        <w:tc>
          <w:tcPr>
            <w:tcW w:w="5012" w:type="dxa"/>
            <w:shd w:val="clear" w:color="auto" w:fill="FFF0D4"/>
          </w:tcPr>
          <w:p w14:paraId="26ADA27A" w14:textId="77777777" w:rsidR="006C4B4B" w:rsidRDefault="00952F78">
            <w:pPr>
              <w:pStyle w:val="TableParagraph"/>
              <w:spacing w:before="99" w:line="260" w:lineRule="atLeast"/>
              <w:ind w:left="107" w:right="97"/>
              <w:jc w:val="both"/>
            </w:pPr>
            <w:r>
              <w:t>Assessing that the purposes of processing are of sufficient importance to be addressed by high-risk processing.</w:t>
            </w:r>
          </w:p>
        </w:tc>
      </w:tr>
      <w:tr w:rsidR="006C4B4B" w14:paraId="4B696F1B" w14:textId="77777777" w:rsidTr="00B36A1F">
        <w:trPr>
          <w:trHeight w:val="1161"/>
        </w:trPr>
        <w:tc>
          <w:tcPr>
            <w:tcW w:w="3653" w:type="dxa"/>
            <w:shd w:val="clear" w:color="auto" w:fill="FFD070"/>
          </w:tcPr>
          <w:p w14:paraId="7ED5BFA9" w14:textId="77777777" w:rsidR="006C4B4B" w:rsidRDefault="00952F78">
            <w:pPr>
              <w:pStyle w:val="TableParagraph"/>
              <w:tabs>
                <w:tab w:val="left" w:pos="1847"/>
                <w:tab w:val="left" w:pos="2691"/>
              </w:tabs>
              <w:spacing w:before="120"/>
              <w:ind w:left="107"/>
            </w:pPr>
            <w:r>
              <w:t>Verification of the</w:t>
            </w:r>
          </w:p>
          <w:p w14:paraId="6926BCBD" w14:textId="77777777" w:rsidR="006C4B4B" w:rsidRDefault="00952F78">
            <w:pPr>
              <w:pStyle w:val="TableParagraph"/>
              <w:tabs>
                <w:tab w:val="left" w:pos="1787"/>
                <w:tab w:val="left" w:pos="2584"/>
              </w:tabs>
              <w:spacing w:before="11" w:line="244" w:lineRule="auto"/>
              <w:ind w:left="107" w:right="94"/>
            </w:pPr>
            <w:r>
              <w:t>adequacy of processing operations</w:t>
            </w:r>
          </w:p>
        </w:tc>
        <w:tc>
          <w:tcPr>
            <w:tcW w:w="5012" w:type="dxa"/>
            <w:shd w:val="clear" w:color="auto" w:fill="FFF0D4"/>
          </w:tcPr>
          <w:p w14:paraId="0E2392BA" w14:textId="77777777" w:rsidR="006C4B4B" w:rsidRDefault="00952F78">
            <w:pPr>
              <w:pStyle w:val="TableParagraph"/>
              <w:spacing w:before="120" w:line="247" w:lineRule="auto"/>
              <w:ind w:left="107" w:right="96"/>
              <w:jc w:val="both"/>
            </w:pPr>
            <w:r>
              <w:t>Verification that each of the specific processing operations is aimed at fulfilling the purposes of the processing in an objective and demonstrable manner.</w:t>
            </w:r>
          </w:p>
          <w:p w14:paraId="05C0AAE9" w14:textId="77777777" w:rsidR="006C4B4B" w:rsidRDefault="006C4B4B">
            <w:pPr>
              <w:pStyle w:val="TableParagraph"/>
              <w:spacing w:line="239" w:lineRule="exact"/>
              <w:ind w:left="107"/>
            </w:pPr>
          </w:p>
        </w:tc>
      </w:tr>
      <w:tr w:rsidR="006C4B4B" w14:paraId="401082CE" w14:textId="77777777" w:rsidTr="00B36A1F">
        <w:trPr>
          <w:trHeight w:val="1421"/>
        </w:trPr>
        <w:tc>
          <w:tcPr>
            <w:tcW w:w="3653" w:type="dxa"/>
            <w:shd w:val="clear" w:color="auto" w:fill="FFD070"/>
          </w:tcPr>
          <w:p w14:paraId="26D83D12" w14:textId="77777777" w:rsidR="006C4B4B" w:rsidRDefault="00952F78">
            <w:pPr>
              <w:pStyle w:val="TableParagraph"/>
              <w:spacing w:before="120" w:line="247" w:lineRule="auto"/>
              <w:ind w:left="107" w:right="94"/>
              <w:jc w:val="both"/>
            </w:pPr>
            <w:r>
              <w:t>Justification of the current processing setting</w:t>
            </w:r>
          </w:p>
        </w:tc>
        <w:tc>
          <w:tcPr>
            <w:tcW w:w="5012" w:type="dxa"/>
            <w:shd w:val="clear" w:color="auto" w:fill="FFF0D4"/>
          </w:tcPr>
          <w:p w14:paraId="50ABA258" w14:textId="77777777" w:rsidR="006C4B4B" w:rsidRDefault="00952F78">
            <w:pPr>
              <w:pStyle w:val="TableParagraph"/>
              <w:spacing w:before="120" w:line="247" w:lineRule="auto"/>
              <w:ind w:left="107" w:right="94"/>
              <w:jc w:val="both"/>
            </w:pPr>
            <w:r>
              <w:t xml:space="preserve">Assessing that there </w:t>
            </w:r>
            <w:proofErr w:type="gramStart"/>
            <w:r>
              <w:t>are</w:t>
            </w:r>
            <w:proofErr w:type="gramEnd"/>
            <w:r>
              <w:t xml:space="preserve"> no other processing, already underway or that could be considered, that address the stated purposes without incurring a high risk, even if some </w:t>
            </w:r>
          </w:p>
          <w:p w14:paraId="637FFCC2" w14:textId="77777777" w:rsidR="006C4B4B" w:rsidRDefault="00952F78">
            <w:pPr>
              <w:pStyle w:val="TableParagraph"/>
              <w:spacing w:line="238" w:lineRule="exact"/>
              <w:ind w:left="107"/>
              <w:jc w:val="both"/>
            </w:pPr>
            <w:r>
              <w:t>modification is necessary to meet the stated purposes.</w:t>
            </w:r>
          </w:p>
        </w:tc>
      </w:tr>
    </w:tbl>
    <w:p w14:paraId="5476FAFE" w14:textId="77777777" w:rsidR="006C4B4B" w:rsidRDefault="006C4B4B">
      <w:pPr>
        <w:pStyle w:val="Textoindependiente"/>
        <w:rPr>
          <w:sz w:val="20"/>
        </w:rPr>
      </w:pPr>
    </w:p>
    <w:tbl>
      <w:tblPr>
        <w:tblStyle w:val="TableNormal"/>
        <w:tblW w:w="8675"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7"/>
        <w:gridCol w:w="5008"/>
      </w:tblGrid>
      <w:tr w:rsidR="006C4B4B" w14:paraId="34F16AE5" w14:textId="77777777" w:rsidTr="00B36A1F">
        <w:trPr>
          <w:trHeight w:val="381"/>
        </w:trPr>
        <w:tc>
          <w:tcPr>
            <w:tcW w:w="3667" w:type="dxa"/>
            <w:vMerge w:val="restart"/>
            <w:shd w:val="clear" w:color="auto" w:fill="FFD070"/>
          </w:tcPr>
          <w:p w14:paraId="38FDB992" w14:textId="77777777" w:rsidR="006C4B4B" w:rsidRDefault="00952F78">
            <w:pPr>
              <w:pStyle w:val="TableParagraph"/>
              <w:spacing w:before="120" w:line="249" w:lineRule="auto"/>
              <w:ind w:left="107" w:right="260"/>
            </w:pPr>
            <w:r>
              <w:t>Validity clauses provided for in the processing</w:t>
            </w:r>
          </w:p>
        </w:tc>
        <w:tc>
          <w:tcPr>
            <w:tcW w:w="5008" w:type="dxa"/>
            <w:shd w:val="clear" w:color="auto" w:fill="FFF0D4"/>
          </w:tcPr>
          <w:p w14:paraId="78C4E77C" w14:textId="77777777" w:rsidR="006C4B4B" w:rsidRDefault="00952F78">
            <w:pPr>
              <w:pStyle w:val="TableParagraph"/>
              <w:spacing w:before="120" w:line="241" w:lineRule="exact"/>
              <w:ind w:left="107"/>
            </w:pPr>
            <w:r>
              <w:t>Regarding its nature</w:t>
            </w:r>
          </w:p>
        </w:tc>
      </w:tr>
      <w:tr w:rsidR="006C4B4B" w14:paraId="706E46D7" w14:textId="77777777" w:rsidTr="00B36A1F">
        <w:trPr>
          <w:trHeight w:val="378"/>
        </w:trPr>
        <w:tc>
          <w:tcPr>
            <w:tcW w:w="3667" w:type="dxa"/>
            <w:vMerge/>
            <w:tcBorders>
              <w:top w:val="nil"/>
            </w:tcBorders>
            <w:shd w:val="clear" w:color="auto" w:fill="FFD070"/>
          </w:tcPr>
          <w:p w14:paraId="2C9EADEE" w14:textId="77777777" w:rsidR="006C4B4B" w:rsidRDefault="006C4B4B">
            <w:pPr>
              <w:rPr>
                <w:sz w:val="2"/>
                <w:szCs w:val="2"/>
              </w:rPr>
            </w:pPr>
          </w:p>
        </w:tc>
        <w:tc>
          <w:tcPr>
            <w:tcW w:w="5008" w:type="dxa"/>
            <w:shd w:val="clear" w:color="auto" w:fill="FFF0D4"/>
          </w:tcPr>
          <w:p w14:paraId="5E835C06" w14:textId="77777777" w:rsidR="006C4B4B" w:rsidRDefault="00952F78">
            <w:pPr>
              <w:pStyle w:val="TableParagraph"/>
              <w:spacing w:before="120" w:line="239" w:lineRule="exact"/>
              <w:ind w:left="107"/>
            </w:pPr>
            <w:r>
              <w:t>Regarding its scope</w:t>
            </w:r>
          </w:p>
        </w:tc>
      </w:tr>
      <w:tr w:rsidR="006C4B4B" w14:paraId="3B8F284A" w14:textId="77777777" w:rsidTr="00B36A1F">
        <w:trPr>
          <w:trHeight w:val="381"/>
        </w:trPr>
        <w:tc>
          <w:tcPr>
            <w:tcW w:w="3667" w:type="dxa"/>
            <w:vMerge/>
            <w:tcBorders>
              <w:top w:val="nil"/>
            </w:tcBorders>
            <w:shd w:val="clear" w:color="auto" w:fill="FFD070"/>
          </w:tcPr>
          <w:p w14:paraId="51A09F30" w14:textId="77777777" w:rsidR="006C4B4B" w:rsidRDefault="006C4B4B">
            <w:pPr>
              <w:rPr>
                <w:sz w:val="2"/>
                <w:szCs w:val="2"/>
              </w:rPr>
            </w:pPr>
          </w:p>
        </w:tc>
        <w:tc>
          <w:tcPr>
            <w:tcW w:w="5008" w:type="dxa"/>
            <w:shd w:val="clear" w:color="auto" w:fill="FFF0D4"/>
          </w:tcPr>
          <w:p w14:paraId="1A07E2A9" w14:textId="77777777" w:rsidR="006C4B4B" w:rsidRDefault="00952F78">
            <w:pPr>
              <w:pStyle w:val="TableParagraph"/>
              <w:spacing w:before="120" w:line="241" w:lineRule="exact"/>
              <w:ind w:left="107"/>
            </w:pPr>
            <w:r>
              <w:t>Regarding its context</w:t>
            </w:r>
          </w:p>
        </w:tc>
      </w:tr>
      <w:tr w:rsidR="006C4B4B" w14:paraId="23F71C08" w14:textId="77777777" w:rsidTr="00B36A1F">
        <w:trPr>
          <w:trHeight w:val="378"/>
        </w:trPr>
        <w:tc>
          <w:tcPr>
            <w:tcW w:w="3667" w:type="dxa"/>
            <w:vMerge/>
            <w:tcBorders>
              <w:top w:val="nil"/>
            </w:tcBorders>
            <w:shd w:val="clear" w:color="auto" w:fill="FFD070"/>
          </w:tcPr>
          <w:p w14:paraId="7E096FE0" w14:textId="77777777" w:rsidR="006C4B4B" w:rsidRDefault="006C4B4B">
            <w:pPr>
              <w:rPr>
                <w:sz w:val="2"/>
                <w:szCs w:val="2"/>
              </w:rPr>
            </w:pPr>
          </w:p>
        </w:tc>
        <w:tc>
          <w:tcPr>
            <w:tcW w:w="5008" w:type="dxa"/>
            <w:shd w:val="clear" w:color="auto" w:fill="FFF0D4"/>
          </w:tcPr>
          <w:p w14:paraId="4B15F224" w14:textId="77777777" w:rsidR="006C4B4B" w:rsidRDefault="00952F78">
            <w:pPr>
              <w:pStyle w:val="TableParagraph"/>
              <w:spacing w:before="120" w:line="239" w:lineRule="exact"/>
              <w:ind w:left="107"/>
            </w:pPr>
            <w:r>
              <w:t>Regarding its purposes</w:t>
            </w:r>
          </w:p>
        </w:tc>
      </w:tr>
    </w:tbl>
    <w:p w14:paraId="59FB2749" w14:textId="77777777" w:rsidR="006C4B4B" w:rsidRDefault="006C4B4B">
      <w:pPr>
        <w:spacing w:line="239" w:lineRule="exact"/>
        <w:sectPr w:rsidR="006C4B4B" w:rsidSect="00A54354">
          <w:pgSz w:w="11907" w:h="16840" w:code="9"/>
          <w:pgMar w:top="1418" w:right="1701" w:bottom="1418" w:left="1701" w:header="727" w:footer="753" w:gutter="0"/>
          <w:cols w:space="720"/>
        </w:sectPr>
      </w:pPr>
    </w:p>
    <w:p w14:paraId="131F0732" w14:textId="77777777" w:rsidR="006C4B4B" w:rsidRDefault="006C4B4B">
      <w:pPr>
        <w:pStyle w:val="Textoindependiente"/>
        <w:rPr>
          <w:sz w:val="20"/>
        </w:rPr>
      </w:pPr>
    </w:p>
    <w:p w14:paraId="2863BD51" w14:textId="77777777" w:rsidR="006C4B4B" w:rsidRDefault="006C4B4B">
      <w:pPr>
        <w:pStyle w:val="Textoindependiente"/>
        <w:spacing w:before="9"/>
        <w:rPr>
          <w:sz w:val="20"/>
        </w:rPr>
      </w:pPr>
    </w:p>
    <w:p w14:paraId="2DDC9D64" w14:textId="5FF5E43A" w:rsidR="00D37E44" w:rsidRDefault="00B36A1F">
      <w:pPr>
        <w:pStyle w:val="Textoindependiente"/>
      </w:pPr>
      <w:r>
        <w:rPr>
          <w:noProof/>
          <w:sz w:val="20"/>
        </w:rPr>
        <mc:AlternateContent>
          <mc:Choice Requires="wps">
            <w:drawing>
              <wp:inline distT="0" distB="0" distL="0" distR="0" wp14:anchorId="774170D0" wp14:editId="2491E369">
                <wp:extent cx="5389880" cy="325120"/>
                <wp:effectExtent l="9525" t="11430" r="10795" b="635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325120"/>
                        </a:xfrm>
                        <a:prstGeom prst="rect">
                          <a:avLst/>
                        </a:prstGeom>
                        <a:solidFill>
                          <a:srgbClr val="FFCD5D"/>
                        </a:solidFill>
                        <a:ln w="6096">
                          <a:solidFill>
                            <a:srgbClr val="000000"/>
                          </a:solidFill>
                          <a:miter lim="800000"/>
                          <a:headEnd/>
                          <a:tailEnd/>
                        </a:ln>
                      </wps:spPr>
                      <wps:txbx>
                        <w:txbxContent>
                          <w:p w14:paraId="2804EC9C" w14:textId="77777777" w:rsidR="00B36A1F" w:rsidRDefault="00B36A1F" w:rsidP="00B36A1F">
                            <w:pPr>
                              <w:spacing w:before="122"/>
                              <w:ind w:left="103" w:right="-182"/>
                              <w:rPr>
                                <w:b/>
                                <w:color w:val="000000"/>
                              </w:rPr>
                            </w:pPr>
                            <w:r>
                              <w:rPr>
                                <w:b/>
                                <w:color w:val="000000"/>
                              </w:rPr>
                              <w:t>Judgement of proportionality in the strict sense</w:t>
                            </w:r>
                          </w:p>
                        </w:txbxContent>
                      </wps:txbx>
                      <wps:bodyPr rot="0" vert="horz" wrap="square" lIns="0" tIns="0" rIns="0" bIns="0" anchor="t" anchorCtr="0" upright="1">
                        <a:noAutofit/>
                      </wps:bodyPr>
                    </wps:wsp>
                  </a:graphicData>
                </a:graphic>
              </wp:inline>
            </w:drawing>
          </mc:Choice>
          <mc:Fallback>
            <w:pict>
              <v:shape w14:anchorId="774170D0" id="Cuadro de texto 2" o:spid="_x0000_s1028" type="#_x0000_t202" style="width:424.4pt;height: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" fillcolor="#ffcd5d" strokeweight=".48pt">
                <v:textbox inset="0,0,0,0">
                  <w:txbxContent>
                    <w:p w14:paraId="2804EC9C" w14:textId="77777777" w:rsidR="00B36A1F" w:rsidRDefault="00B36A1F" w:rsidP="00B36A1F">
                      <w:pPr>
                        <w:spacing w:before="122"/>
                        <w:ind w:left="103" w:right="-182"/>
                        <w:rPr>
                          <w:b/>
                          <w:color w:val="000000"/>
                        </w:rPr>
                      </w:pPr>
                      <w:r>
                        <w:rPr>
                          <w:b/>
                          <w:color w:val="000000"/>
                        </w:rPr>
                        <w:t>Judgement of proportionality in the strict sense</w:t>
                      </w:r>
                    </w:p>
                  </w:txbxContent>
                </v:textbox>
                <w10:anchorlock/>
              </v:shape>
            </w:pict>
          </mc:Fallback>
        </mc:AlternateContent>
      </w:r>
    </w:p>
    <w:p w14:paraId="545ADCA1" w14:textId="37FE3C0A" w:rsidR="006C4B4B" w:rsidRDefault="006C4B4B">
      <w:pPr>
        <w:pStyle w:val="Textoindependiente"/>
        <w:spacing w:before="9"/>
        <w:rPr>
          <w:b/>
          <w:sz w:val="24"/>
        </w:rPr>
      </w:pPr>
    </w:p>
    <w:p w14:paraId="547FD0C9" w14:textId="77777777" w:rsidR="00B36A1F" w:rsidRDefault="00B36A1F">
      <w:pPr>
        <w:pStyle w:val="Textoindependiente"/>
        <w:spacing w:before="9"/>
        <w:rPr>
          <w:b/>
          <w:sz w:val="24"/>
        </w:rPr>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5670"/>
      </w:tblGrid>
      <w:tr w:rsidR="00B36A1F" w14:paraId="12F7A071" w14:textId="1E747B63" w:rsidTr="00B36A1F">
        <w:trPr>
          <w:trHeight w:val="1938"/>
        </w:trPr>
        <w:tc>
          <w:tcPr>
            <w:tcW w:w="2977" w:type="dxa"/>
            <w:shd w:val="clear" w:color="auto" w:fill="FFD070"/>
          </w:tcPr>
          <w:p w14:paraId="3CCEDEE9" w14:textId="77777777" w:rsidR="00B36A1F" w:rsidRDefault="00B36A1F">
            <w:pPr>
              <w:pStyle w:val="TableParagraph"/>
              <w:spacing w:before="120" w:line="247" w:lineRule="auto"/>
              <w:ind w:left="107" w:right="94"/>
              <w:jc w:val="both"/>
            </w:pPr>
            <w:r>
              <w:t>Identification of the degree of impact of the processing on rights and freedoms</w:t>
            </w:r>
          </w:p>
        </w:tc>
        <w:tc>
          <w:tcPr>
            <w:tcW w:w="5670" w:type="dxa"/>
            <w:shd w:val="clear" w:color="auto" w:fill="FFF0D4"/>
          </w:tcPr>
          <w:p w14:paraId="674A6E74" w14:textId="77777777" w:rsidR="00B36A1F" w:rsidRDefault="00B36A1F">
            <w:pPr>
              <w:pStyle w:val="TableParagraph"/>
              <w:spacing w:before="120" w:line="247" w:lineRule="auto"/>
              <w:ind w:left="107" w:right="94"/>
              <w:jc w:val="both"/>
            </w:pPr>
            <w:r>
              <w:t>Expressing, in detail, the limitations or intrusions to the rights and freedoms that the processing may entail for the data subject. This assessment is a prior task that has already been carried out in the determination of the risk factors and risk levels analysed previously, and its conclusions are set out at this</w:t>
            </w:r>
          </w:p>
          <w:p w14:paraId="2D7C41DE" w14:textId="77777777" w:rsidR="00B36A1F" w:rsidRDefault="00B36A1F">
            <w:pPr>
              <w:pStyle w:val="TableParagraph"/>
              <w:spacing w:line="236" w:lineRule="exact"/>
              <w:ind w:left="107"/>
              <w:jc w:val="both"/>
            </w:pPr>
            <w:r>
              <w:t>point in the assessment.</w:t>
            </w:r>
          </w:p>
        </w:tc>
      </w:tr>
      <w:tr w:rsidR="00B36A1F" w14:paraId="7CE773D7" w14:textId="3B7B0D66" w:rsidTr="00B36A1F">
        <w:trPr>
          <w:trHeight w:val="641"/>
        </w:trPr>
        <w:tc>
          <w:tcPr>
            <w:tcW w:w="2977" w:type="dxa"/>
            <w:shd w:val="clear" w:color="auto" w:fill="FFD070"/>
          </w:tcPr>
          <w:p w14:paraId="40D2CAC5" w14:textId="77777777" w:rsidR="00B36A1F" w:rsidRDefault="00B36A1F">
            <w:pPr>
              <w:pStyle w:val="TableParagraph"/>
              <w:spacing w:before="101" w:line="260" w:lineRule="atLeast"/>
              <w:ind w:left="107" w:right="89"/>
            </w:pPr>
            <w:r>
              <w:t>Identification and description of compensatory measures</w:t>
            </w:r>
          </w:p>
        </w:tc>
        <w:tc>
          <w:tcPr>
            <w:tcW w:w="5670" w:type="dxa"/>
            <w:shd w:val="clear" w:color="auto" w:fill="FFF0D4"/>
          </w:tcPr>
          <w:p w14:paraId="71B9B87C" w14:textId="77777777" w:rsidR="00B36A1F" w:rsidRDefault="00B36A1F">
            <w:pPr>
              <w:pStyle w:val="TableParagraph"/>
              <w:spacing w:before="101" w:line="260" w:lineRule="atLeast"/>
              <w:ind w:left="107" w:right="93"/>
            </w:pPr>
            <w:r>
              <w:t>Detailing the controls put in place in the processing design to mitigate the impact.</w:t>
            </w:r>
          </w:p>
        </w:tc>
      </w:tr>
      <w:tr w:rsidR="00B36A1F" w14:paraId="371602AA" w14:textId="60AF719A" w:rsidTr="00B36A1F">
        <w:trPr>
          <w:trHeight w:val="1420"/>
        </w:trPr>
        <w:tc>
          <w:tcPr>
            <w:tcW w:w="2977" w:type="dxa"/>
            <w:shd w:val="clear" w:color="auto" w:fill="FFD070"/>
          </w:tcPr>
          <w:p w14:paraId="5653F69D" w14:textId="77777777" w:rsidR="00B36A1F" w:rsidRDefault="00B36A1F">
            <w:pPr>
              <w:pStyle w:val="TableParagraph"/>
              <w:tabs>
                <w:tab w:val="left" w:pos="1866"/>
                <w:tab w:val="left" w:pos="2583"/>
              </w:tabs>
              <w:spacing w:before="120" w:line="249" w:lineRule="auto"/>
              <w:ind w:left="107" w:right="94"/>
            </w:pPr>
            <w:r>
              <w:t>Identifying the benefits of processing</w:t>
            </w:r>
          </w:p>
        </w:tc>
        <w:tc>
          <w:tcPr>
            <w:tcW w:w="5670" w:type="dxa"/>
            <w:shd w:val="clear" w:color="auto" w:fill="FFF0D4"/>
          </w:tcPr>
          <w:p w14:paraId="6E28DA72" w14:textId="77777777" w:rsidR="00B36A1F" w:rsidRDefault="00B36A1F">
            <w:pPr>
              <w:pStyle w:val="TableParagraph"/>
              <w:spacing w:before="120" w:line="247" w:lineRule="auto"/>
              <w:ind w:left="107" w:right="95"/>
              <w:jc w:val="both"/>
            </w:pPr>
            <w:r>
              <w:t>Determining the purpose and evidenced benefits and advantages of processing for individual and collective data subjects. In other words, it is also necessary to consider the</w:t>
            </w:r>
          </w:p>
          <w:p w14:paraId="30513975" w14:textId="77777777" w:rsidR="00B36A1F" w:rsidRDefault="00B36A1F">
            <w:pPr>
              <w:pStyle w:val="TableParagraph"/>
              <w:spacing w:before="1" w:line="237" w:lineRule="exact"/>
              <w:ind w:left="107"/>
              <w:jc w:val="both"/>
            </w:pPr>
            <w:r>
              <w:t>social benefit.</w:t>
            </w:r>
          </w:p>
        </w:tc>
      </w:tr>
      <w:tr w:rsidR="00B36A1F" w14:paraId="2E5993B3" w14:textId="10050F7B" w:rsidTr="00B36A1F">
        <w:trPr>
          <w:trHeight w:val="1420"/>
        </w:trPr>
        <w:tc>
          <w:tcPr>
            <w:tcW w:w="2977" w:type="dxa"/>
            <w:shd w:val="clear" w:color="auto" w:fill="FFD070"/>
          </w:tcPr>
          <w:p w14:paraId="62710055" w14:textId="77777777" w:rsidR="00B36A1F" w:rsidRDefault="00B36A1F">
            <w:pPr>
              <w:pStyle w:val="TableParagraph"/>
              <w:spacing w:before="120" w:line="247" w:lineRule="auto"/>
              <w:ind w:left="107" w:right="93"/>
              <w:jc w:val="both"/>
            </w:pPr>
            <w:r>
              <w:t>Confirmation of the existence of identity in the quality of information</w:t>
            </w:r>
          </w:p>
        </w:tc>
        <w:tc>
          <w:tcPr>
            <w:tcW w:w="5670" w:type="dxa"/>
            <w:shd w:val="clear" w:color="auto" w:fill="FFF0D4"/>
          </w:tcPr>
          <w:p w14:paraId="2426AF26" w14:textId="382BBD17" w:rsidR="00B36A1F" w:rsidRDefault="00B36A1F">
            <w:pPr>
              <w:pStyle w:val="TableParagraph"/>
              <w:spacing w:before="120" w:line="247" w:lineRule="auto"/>
              <w:ind w:left="107" w:right="94"/>
              <w:jc w:val="both"/>
            </w:pPr>
            <w:r>
              <w:t xml:space="preserve">It has to be assessed whether there is symmetry in the information analysed for the weighting judgement, </w:t>
            </w:r>
            <w:proofErr w:type="gramStart"/>
            <w:r>
              <w:t>i.e.</w:t>
            </w:r>
            <w:proofErr w:type="gramEnd"/>
            <w:r>
              <w:t xml:space="preserve"> whether the level of analysis in relation to the impact is equal to the level reached on the basis of the information provided</w:t>
            </w:r>
          </w:p>
          <w:p w14:paraId="7B19F85A" w14:textId="77777777" w:rsidR="00B36A1F" w:rsidRDefault="00B36A1F">
            <w:pPr>
              <w:pStyle w:val="TableParagraph"/>
              <w:spacing w:before="1" w:line="237" w:lineRule="exact"/>
              <w:ind w:left="107"/>
              <w:jc w:val="both"/>
            </w:pPr>
            <w:r>
              <w:t>regarding the benefits.</w:t>
            </w:r>
          </w:p>
        </w:tc>
      </w:tr>
      <w:tr w:rsidR="00B36A1F" w14:paraId="3B5E42C5" w14:textId="180F39D3" w:rsidTr="00B36A1F">
        <w:trPr>
          <w:trHeight w:val="1420"/>
        </w:trPr>
        <w:tc>
          <w:tcPr>
            <w:tcW w:w="2977" w:type="dxa"/>
            <w:shd w:val="clear" w:color="auto" w:fill="FFD070"/>
          </w:tcPr>
          <w:p w14:paraId="3D840F5F" w14:textId="0DCC400E" w:rsidR="00B36A1F" w:rsidRDefault="00B36A1F">
            <w:pPr>
              <w:pStyle w:val="TableParagraph"/>
              <w:tabs>
                <w:tab w:val="left" w:pos="1235"/>
                <w:tab w:val="left" w:pos="1995"/>
              </w:tabs>
              <w:spacing w:before="120" w:line="249" w:lineRule="auto"/>
              <w:ind w:left="107" w:right="95" w:firstLine="62"/>
            </w:pPr>
            <w:r>
              <w:t>BHB (Benefit-Harm Balance) analysis</w:t>
            </w:r>
          </w:p>
        </w:tc>
        <w:tc>
          <w:tcPr>
            <w:tcW w:w="5670" w:type="dxa"/>
            <w:shd w:val="clear" w:color="auto" w:fill="FFF0D4"/>
          </w:tcPr>
          <w:p w14:paraId="0E4E8515" w14:textId="173E3DDC" w:rsidR="00B36A1F" w:rsidRDefault="00B36A1F">
            <w:pPr>
              <w:pStyle w:val="TableParagraph"/>
              <w:spacing w:before="120" w:line="247" w:lineRule="auto"/>
              <w:ind w:left="107" w:right="96"/>
              <w:jc w:val="both"/>
            </w:pPr>
            <w:r>
              <w:t xml:space="preserve">Assessing whether the benefits to the data </w:t>
            </w:r>
            <w:proofErr w:type="spellStart"/>
            <w:r>
              <w:t>subjets</w:t>
            </w:r>
            <w:proofErr w:type="spellEnd"/>
            <w:r>
              <w:t xml:space="preserve"> and society, previously determined, </w:t>
            </w:r>
            <w:proofErr w:type="gramStart"/>
            <w:r>
              <w:t>outweigh</w:t>
            </w:r>
            <w:proofErr w:type="gramEnd"/>
            <w:r>
              <w:t xml:space="preserve"> and justify the impact on rights and freedoms</w:t>
            </w:r>
          </w:p>
          <w:p w14:paraId="75543ABC" w14:textId="77777777" w:rsidR="00B36A1F" w:rsidRDefault="00B36A1F">
            <w:pPr>
              <w:pStyle w:val="TableParagraph"/>
              <w:spacing w:line="260" w:lineRule="exact"/>
              <w:ind w:left="107" w:right="96"/>
              <w:jc w:val="both"/>
            </w:pPr>
            <w:r>
              <w:t>identified in point 1 of this proportionality test in the strict sense.</w:t>
            </w:r>
          </w:p>
        </w:tc>
      </w:tr>
    </w:tbl>
    <w:p w14:paraId="2A345ECD" w14:textId="6DC8383A" w:rsidR="006C4B4B" w:rsidRDefault="00B36A1F" w:rsidP="00B36A1F">
      <w:pPr>
        <w:pStyle w:val="Descripcion"/>
      </w:pPr>
      <w:bookmarkStart w:id="102" w:name="_bookmark186"/>
      <w:bookmarkStart w:id="103" w:name="_Toc85318835"/>
      <w:bookmarkEnd w:id="102"/>
      <w:r>
        <w:t xml:space="preserve">Table </w:t>
      </w:r>
      <w:r w:rsidR="00684BCA">
        <w:fldChar w:fldCharType="begin"/>
      </w:r>
      <w:r w:rsidR="00684BCA">
        <w:instrText xml:space="preserve"> SEQ Table \* ARABIC </w:instrText>
      </w:r>
      <w:r w:rsidR="00684BCA">
        <w:fldChar w:fldCharType="separate"/>
      </w:r>
      <w:r w:rsidR="00CD73FB">
        <w:rPr>
          <w:noProof/>
        </w:rPr>
        <w:t>49</w:t>
      </w:r>
      <w:r w:rsidR="00684BCA">
        <w:rPr>
          <w:noProof/>
        </w:rPr>
        <w:fldChar w:fldCharType="end"/>
      </w:r>
      <w:r>
        <w:t xml:space="preserve"> </w:t>
      </w:r>
      <w:r w:rsidR="00952F78">
        <w:t>Minimum information required in the assessment of the necessity and proportionality of processing.</w:t>
      </w:r>
      <w:bookmarkEnd w:id="103"/>
    </w:p>
    <w:p w14:paraId="3625B324" w14:textId="77777777" w:rsidR="006C4B4B" w:rsidRDefault="006C4B4B">
      <w:pPr>
        <w:rPr>
          <w:sz w:val="20"/>
        </w:rPr>
        <w:sectPr w:rsidR="006C4B4B" w:rsidSect="00A54354">
          <w:headerReference w:type="default" r:id="rId123"/>
          <w:footerReference w:type="default" r:id="rId124"/>
          <w:pgSz w:w="11907" w:h="16840" w:code="9"/>
          <w:pgMar w:top="1418" w:right="1701" w:bottom="1418" w:left="1701" w:header="727" w:footer="833" w:gutter="0"/>
          <w:cols w:space="720"/>
        </w:sectPr>
      </w:pPr>
    </w:p>
    <w:p w14:paraId="5F564FA8" w14:textId="77777777" w:rsidR="006C4B4B" w:rsidRDefault="006C4B4B">
      <w:pPr>
        <w:pStyle w:val="Textoindependiente"/>
        <w:spacing w:before="6"/>
        <w:rPr>
          <w:sz w:val="20"/>
        </w:rPr>
      </w:pPr>
    </w:p>
    <w:p w14:paraId="68A2D084" w14:textId="77777777" w:rsidR="006C4B4B" w:rsidRDefault="006C4B4B">
      <w:pPr>
        <w:pStyle w:val="Textoindependiente"/>
        <w:spacing w:before="4"/>
        <w:rPr>
          <w:rFonts w:ascii="Arial Narrow"/>
          <w:sz w:val="29"/>
        </w:rPr>
      </w:pPr>
      <w:bookmarkStart w:id="104" w:name="_bookmark187"/>
      <w:bookmarkEnd w:id="104"/>
    </w:p>
    <w:tbl>
      <w:tblPr>
        <w:tblStyle w:val="TableNormal"/>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426"/>
      </w:tblGrid>
      <w:tr w:rsidR="006C4B4B" w14:paraId="697E535B" w14:textId="77777777" w:rsidTr="00B36A1F">
        <w:trPr>
          <w:trHeight w:val="378"/>
        </w:trPr>
        <w:tc>
          <w:tcPr>
            <w:tcW w:w="7938" w:type="dxa"/>
            <w:shd w:val="clear" w:color="auto" w:fill="FFE09F"/>
          </w:tcPr>
          <w:p w14:paraId="49263AA2" w14:textId="77777777" w:rsidR="006C4B4B" w:rsidRDefault="00952F78">
            <w:pPr>
              <w:pStyle w:val="TableParagraph"/>
              <w:spacing w:before="120" w:line="239" w:lineRule="exact"/>
              <w:ind w:left="107"/>
            </w:pPr>
            <w:r>
              <w:t>The controller submits the prior consultation</w:t>
            </w:r>
          </w:p>
        </w:tc>
        <w:tc>
          <w:tcPr>
            <w:tcW w:w="426" w:type="dxa"/>
            <w:shd w:val="clear" w:color="auto" w:fill="FFECC5"/>
          </w:tcPr>
          <w:p w14:paraId="5AA43B28" w14:textId="77777777" w:rsidR="006C4B4B" w:rsidRDefault="006C4B4B">
            <w:pPr>
              <w:pStyle w:val="TableParagraph"/>
              <w:rPr>
                <w:rFonts w:ascii="Times New Roman"/>
                <w:sz w:val="20"/>
              </w:rPr>
            </w:pPr>
          </w:p>
        </w:tc>
      </w:tr>
      <w:tr w:rsidR="006C4B4B" w14:paraId="370A674C" w14:textId="77777777" w:rsidTr="00B36A1F">
        <w:trPr>
          <w:trHeight w:val="901"/>
        </w:trPr>
        <w:tc>
          <w:tcPr>
            <w:tcW w:w="7938" w:type="dxa"/>
            <w:shd w:val="clear" w:color="auto" w:fill="FFE09F"/>
          </w:tcPr>
          <w:p w14:paraId="6B8EE7F8" w14:textId="395CE33E" w:rsidR="006C4B4B" w:rsidRDefault="00952F78" w:rsidP="00B36A1F">
            <w:pPr>
              <w:pStyle w:val="TableParagraph"/>
              <w:spacing w:before="122"/>
              <w:ind w:left="107"/>
            </w:pPr>
            <w:r>
              <w:t>If there is a DPO or an obligation to appoint one, he or she has advised on the</w:t>
            </w:r>
            <w:r w:rsidR="00B36A1F">
              <w:t xml:space="preserve"> </w:t>
            </w:r>
            <w:r>
              <w:t>data protection impact assessment and or is monitoring its implementation</w:t>
            </w:r>
          </w:p>
        </w:tc>
        <w:tc>
          <w:tcPr>
            <w:tcW w:w="426" w:type="dxa"/>
            <w:shd w:val="clear" w:color="auto" w:fill="FFECC5"/>
          </w:tcPr>
          <w:p w14:paraId="6465F8E5" w14:textId="77777777" w:rsidR="006C4B4B" w:rsidRDefault="006C4B4B">
            <w:pPr>
              <w:pStyle w:val="TableParagraph"/>
              <w:rPr>
                <w:rFonts w:ascii="Times New Roman"/>
                <w:sz w:val="20"/>
              </w:rPr>
            </w:pPr>
          </w:p>
        </w:tc>
      </w:tr>
      <w:tr w:rsidR="006C4B4B" w14:paraId="499E6CE5" w14:textId="77777777" w:rsidTr="00B36A1F">
        <w:trPr>
          <w:trHeight w:val="638"/>
        </w:trPr>
        <w:tc>
          <w:tcPr>
            <w:tcW w:w="7938" w:type="dxa"/>
            <w:shd w:val="clear" w:color="auto" w:fill="FFE09F"/>
          </w:tcPr>
          <w:p w14:paraId="25299CFD" w14:textId="77777777" w:rsidR="006C4B4B" w:rsidRDefault="00952F78">
            <w:pPr>
              <w:pStyle w:val="TableParagraph"/>
              <w:spacing w:before="98" w:line="260" w:lineRule="atLeast"/>
              <w:ind w:left="107"/>
            </w:pPr>
            <w:r>
              <w:t>If there is a DPO or an obligation to appoint one, the DPO acts as a point of contact with the Supervisory Authority</w:t>
            </w:r>
          </w:p>
        </w:tc>
        <w:tc>
          <w:tcPr>
            <w:tcW w:w="426" w:type="dxa"/>
            <w:shd w:val="clear" w:color="auto" w:fill="FFECC5"/>
          </w:tcPr>
          <w:p w14:paraId="4878493C" w14:textId="77777777" w:rsidR="006C4B4B" w:rsidRDefault="006C4B4B">
            <w:pPr>
              <w:pStyle w:val="TableParagraph"/>
              <w:rPr>
                <w:rFonts w:ascii="Times New Roman"/>
                <w:sz w:val="20"/>
              </w:rPr>
            </w:pPr>
          </w:p>
        </w:tc>
      </w:tr>
      <w:tr w:rsidR="006C4B4B" w14:paraId="48AD5EC9" w14:textId="77777777" w:rsidTr="00B36A1F">
        <w:trPr>
          <w:trHeight w:val="381"/>
        </w:trPr>
        <w:tc>
          <w:tcPr>
            <w:tcW w:w="7938" w:type="dxa"/>
            <w:shd w:val="clear" w:color="auto" w:fill="FFE09F"/>
          </w:tcPr>
          <w:p w14:paraId="5DC46ED2" w14:textId="3F249C8C" w:rsidR="006C4B4B" w:rsidRDefault="00952F78">
            <w:pPr>
              <w:pStyle w:val="TableParagraph"/>
              <w:spacing w:before="122" w:line="239" w:lineRule="exact"/>
              <w:ind w:left="107"/>
            </w:pPr>
            <w:r>
              <w:t>Prior consultation takes place prior to the implementation of the processing</w:t>
            </w:r>
            <w:r w:rsidR="002019B4">
              <w:rPr>
                <w:vertAlign w:val="superscript"/>
              </w:rPr>
              <w:t>2</w:t>
            </w:r>
            <w:r w:rsidR="00B84360">
              <w:rPr>
                <w:vertAlign w:val="superscript"/>
              </w:rPr>
              <w:t>3</w:t>
            </w:r>
            <w:r>
              <w:t>.</w:t>
            </w:r>
          </w:p>
        </w:tc>
        <w:tc>
          <w:tcPr>
            <w:tcW w:w="426" w:type="dxa"/>
            <w:shd w:val="clear" w:color="auto" w:fill="FFECC5"/>
          </w:tcPr>
          <w:p w14:paraId="53DC6221" w14:textId="77777777" w:rsidR="006C4B4B" w:rsidRDefault="006C4B4B">
            <w:pPr>
              <w:pStyle w:val="TableParagraph"/>
              <w:rPr>
                <w:rFonts w:ascii="Times New Roman"/>
                <w:sz w:val="20"/>
              </w:rPr>
            </w:pPr>
          </w:p>
        </w:tc>
      </w:tr>
      <w:tr w:rsidR="006C4B4B" w14:paraId="60D465AE" w14:textId="77777777" w:rsidTr="00B36A1F">
        <w:trPr>
          <w:trHeight w:val="378"/>
        </w:trPr>
        <w:tc>
          <w:tcPr>
            <w:tcW w:w="7938" w:type="dxa"/>
            <w:shd w:val="clear" w:color="auto" w:fill="FFE09F"/>
          </w:tcPr>
          <w:p w14:paraId="3E1A13D8" w14:textId="77777777" w:rsidR="006C4B4B" w:rsidRDefault="00952F78">
            <w:pPr>
              <w:pStyle w:val="TableParagraph"/>
              <w:spacing w:before="120" w:line="239" w:lineRule="exact"/>
              <w:ind w:left="107"/>
            </w:pPr>
            <w:r>
              <w:t>The purposes of processing are objectively determined</w:t>
            </w:r>
          </w:p>
        </w:tc>
        <w:tc>
          <w:tcPr>
            <w:tcW w:w="426" w:type="dxa"/>
            <w:shd w:val="clear" w:color="auto" w:fill="FFECC5"/>
          </w:tcPr>
          <w:p w14:paraId="0978229C" w14:textId="77777777" w:rsidR="006C4B4B" w:rsidRDefault="006C4B4B">
            <w:pPr>
              <w:pStyle w:val="TableParagraph"/>
              <w:rPr>
                <w:rFonts w:ascii="Times New Roman"/>
                <w:sz w:val="20"/>
              </w:rPr>
            </w:pPr>
          </w:p>
        </w:tc>
      </w:tr>
      <w:tr w:rsidR="006C4B4B" w14:paraId="4D03AB6E" w14:textId="77777777" w:rsidTr="00B36A1F">
        <w:trPr>
          <w:trHeight w:val="381"/>
        </w:trPr>
        <w:tc>
          <w:tcPr>
            <w:tcW w:w="7938" w:type="dxa"/>
            <w:shd w:val="clear" w:color="auto" w:fill="FFE09F"/>
          </w:tcPr>
          <w:p w14:paraId="4F4DA817" w14:textId="77777777" w:rsidR="006C4B4B" w:rsidRDefault="00952F78">
            <w:pPr>
              <w:pStyle w:val="TableParagraph"/>
              <w:spacing w:before="122" w:line="239" w:lineRule="exact"/>
              <w:ind w:left="107"/>
            </w:pPr>
            <w:r>
              <w:t>There is a systematic description of processing operations</w:t>
            </w:r>
          </w:p>
        </w:tc>
        <w:tc>
          <w:tcPr>
            <w:tcW w:w="426" w:type="dxa"/>
            <w:shd w:val="clear" w:color="auto" w:fill="FFECC5"/>
          </w:tcPr>
          <w:p w14:paraId="71365910" w14:textId="77777777" w:rsidR="006C4B4B" w:rsidRDefault="006C4B4B">
            <w:pPr>
              <w:pStyle w:val="TableParagraph"/>
              <w:rPr>
                <w:rFonts w:ascii="Times New Roman"/>
                <w:sz w:val="20"/>
              </w:rPr>
            </w:pPr>
          </w:p>
        </w:tc>
      </w:tr>
      <w:tr w:rsidR="006C4B4B" w14:paraId="55EC4264" w14:textId="77777777" w:rsidTr="00B36A1F">
        <w:trPr>
          <w:trHeight w:val="641"/>
        </w:trPr>
        <w:tc>
          <w:tcPr>
            <w:tcW w:w="7938" w:type="dxa"/>
            <w:shd w:val="clear" w:color="auto" w:fill="FFE09F"/>
          </w:tcPr>
          <w:p w14:paraId="20D4751A" w14:textId="77777777" w:rsidR="006C4B4B" w:rsidRDefault="00952F78">
            <w:pPr>
              <w:pStyle w:val="TableParagraph"/>
              <w:spacing w:before="101" w:line="260" w:lineRule="atLeast"/>
              <w:ind w:left="107"/>
            </w:pPr>
            <w:r>
              <w:t>The assessment that the processing complies with the GDPR in terms of compliance with principles and rights has been carried out</w:t>
            </w:r>
          </w:p>
        </w:tc>
        <w:tc>
          <w:tcPr>
            <w:tcW w:w="426" w:type="dxa"/>
            <w:shd w:val="clear" w:color="auto" w:fill="FFECC5"/>
          </w:tcPr>
          <w:p w14:paraId="119D2DA1" w14:textId="77777777" w:rsidR="006C4B4B" w:rsidRDefault="006C4B4B">
            <w:pPr>
              <w:pStyle w:val="TableParagraph"/>
              <w:rPr>
                <w:rFonts w:ascii="Times New Roman"/>
                <w:sz w:val="20"/>
              </w:rPr>
            </w:pPr>
          </w:p>
        </w:tc>
      </w:tr>
      <w:tr w:rsidR="006C4B4B" w14:paraId="59C1AE6A" w14:textId="77777777" w:rsidTr="00B36A1F">
        <w:trPr>
          <w:trHeight w:val="640"/>
        </w:trPr>
        <w:tc>
          <w:tcPr>
            <w:tcW w:w="7938" w:type="dxa"/>
            <w:shd w:val="clear" w:color="auto" w:fill="FFE09F"/>
          </w:tcPr>
          <w:p w14:paraId="63BBEC6A" w14:textId="77777777" w:rsidR="006C4B4B" w:rsidRDefault="00952F78">
            <w:pPr>
              <w:pStyle w:val="TableParagraph"/>
              <w:spacing w:before="100" w:line="260" w:lineRule="atLeast"/>
              <w:ind w:left="107"/>
            </w:pPr>
            <w:r>
              <w:t>Risk management for data subjects' rights and freedoms is documented and carried out systematically</w:t>
            </w:r>
          </w:p>
        </w:tc>
        <w:tc>
          <w:tcPr>
            <w:tcW w:w="426" w:type="dxa"/>
            <w:shd w:val="clear" w:color="auto" w:fill="FFECC5"/>
          </w:tcPr>
          <w:p w14:paraId="3B69828A" w14:textId="77777777" w:rsidR="006C4B4B" w:rsidRDefault="006C4B4B">
            <w:pPr>
              <w:pStyle w:val="TableParagraph"/>
              <w:rPr>
                <w:rFonts w:ascii="Times New Roman"/>
                <w:sz w:val="20"/>
              </w:rPr>
            </w:pPr>
          </w:p>
        </w:tc>
      </w:tr>
      <w:tr w:rsidR="006C4B4B" w14:paraId="2E3346AE" w14:textId="77777777" w:rsidTr="00B36A1F">
        <w:trPr>
          <w:trHeight w:val="1158"/>
        </w:trPr>
        <w:tc>
          <w:tcPr>
            <w:tcW w:w="7938" w:type="dxa"/>
            <w:shd w:val="clear" w:color="auto" w:fill="FFE09F"/>
          </w:tcPr>
          <w:p w14:paraId="0327B8EB" w14:textId="3B869359" w:rsidR="006C4B4B" w:rsidRDefault="00952F78" w:rsidP="00B36A1F">
            <w:pPr>
              <w:pStyle w:val="TableParagraph"/>
              <w:spacing w:before="120" w:line="247" w:lineRule="auto"/>
              <w:ind w:left="107" w:right="98"/>
              <w:jc w:val="both"/>
            </w:pPr>
            <w:r>
              <w:t xml:space="preserve">The processing </w:t>
            </w:r>
            <w:proofErr w:type="gramStart"/>
            <w:r>
              <w:t>takes into account</w:t>
            </w:r>
            <w:proofErr w:type="gramEnd"/>
            <w:r>
              <w:t xml:space="preserve"> measures on the processing concept, governance and policies, data protection by design, data protection by default and security measures commensurate with managing the risk to the rights and freedoms of data subjects</w:t>
            </w:r>
          </w:p>
        </w:tc>
        <w:tc>
          <w:tcPr>
            <w:tcW w:w="426" w:type="dxa"/>
            <w:shd w:val="clear" w:color="auto" w:fill="FFECC5"/>
          </w:tcPr>
          <w:p w14:paraId="25EDC88B" w14:textId="77777777" w:rsidR="006C4B4B" w:rsidRDefault="006C4B4B">
            <w:pPr>
              <w:pStyle w:val="TableParagraph"/>
              <w:rPr>
                <w:rFonts w:ascii="Times New Roman"/>
                <w:sz w:val="20"/>
              </w:rPr>
            </w:pPr>
          </w:p>
        </w:tc>
      </w:tr>
      <w:tr w:rsidR="006C4B4B" w14:paraId="16A69D57" w14:textId="77777777" w:rsidTr="00B36A1F">
        <w:trPr>
          <w:trHeight w:val="640"/>
        </w:trPr>
        <w:tc>
          <w:tcPr>
            <w:tcW w:w="7938" w:type="dxa"/>
            <w:shd w:val="clear" w:color="auto" w:fill="FFE09F"/>
          </w:tcPr>
          <w:p w14:paraId="002B44F3" w14:textId="77777777" w:rsidR="006C4B4B" w:rsidRDefault="00952F78">
            <w:pPr>
              <w:pStyle w:val="TableParagraph"/>
              <w:spacing w:before="100" w:line="260" w:lineRule="atLeast"/>
              <w:ind w:left="107" w:right="82"/>
            </w:pPr>
            <w:r>
              <w:t>The analysis of the obligation to carry out the DPIA or</w:t>
            </w:r>
            <w:proofErr w:type="gramStart"/>
            <w:r>
              <w:t>, as the case may be, of</w:t>
            </w:r>
            <w:proofErr w:type="gramEnd"/>
            <w:r>
              <w:t xml:space="preserve"> the need to carry out the DPIA has been carried out</w:t>
            </w:r>
          </w:p>
        </w:tc>
        <w:tc>
          <w:tcPr>
            <w:tcW w:w="426" w:type="dxa"/>
            <w:shd w:val="clear" w:color="auto" w:fill="FFECC5"/>
          </w:tcPr>
          <w:p w14:paraId="1700D98C" w14:textId="77777777" w:rsidR="006C4B4B" w:rsidRDefault="006C4B4B">
            <w:pPr>
              <w:pStyle w:val="TableParagraph"/>
              <w:rPr>
                <w:rFonts w:ascii="Times New Roman"/>
                <w:sz w:val="20"/>
              </w:rPr>
            </w:pPr>
          </w:p>
        </w:tc>
      </w:tr>
      <w:tr w:rsidR="006C4B4B" w14:paraId="3799832D" w14:textId="77777777" w:rsidTr="00B36A1F">
        <w:trPr>
          <w:trHeight w:val="640"/>
        </w:trPr>
        <w:tc>
          <w:tcPr>
            <w:tcW w:w="7938" w:type="dxa"/>
            <w:shd w:val="clear" w:color="auto" w:fill="FFE09F"/>
          </w:tcPr>
          <w:p w14:paraId="10EECD69" w14:textId="77777777" w:rsidR="006C4B4B" w:rsidRDefault="00952F78">
            <w:pPr>
              <w:pStyle w:val="TableParagraph"/>
              <w:spacing w:before="100" w:line="260" w:lineRule="atLeast"/>
              <w:ind w:left="107"/>
            </w:pPr>
            <w:r>
              <w:t>The processing exceeds the necessity and proportionality analysis in relation to the purposes</w:t>
            </w:r>
          </w:p>
        </w:tc>
        <w:tc>
          <w:tcPr>
            <w:tcW w:w="426" w:type="dxa"/>
            <w:shd w:val="clear" w:color="auto" w:fill="FFECC5"/>
          </w:tcPr>
          <w:p w14:paraId="344AE0A9" w14:textId="77777777" w:rsidR="006C4B4B" w:rsidRDefault="006C4B4B">
            <w:pPr>
              <w:pStyle w:val="TableParagraph"/>
              <w:rPr>
                <w:rFonts w:ascii="Times New Roman"/>
                <w:sz w:val="20"/>
              </w:rPr>
            </w:pPr>
          </w:p>
        </w:tc>
      </w:tr>
      <w:tr w:rsidR="006C4B4B" w14:paraId="5BC46906" w14:textId="77777777" w:rsidTr="00B36A1F">
        <w:trPr>
          <w:trHeight w:val="378"/>
        </w:trPr>
        <w:tc>
          <w:tcPr>
            <w:tcW w:w="7938" w:type="dxa"/>
            <w:shd w:val="clear" w:color="auto" w:fill="FFE09F"/>
          </w:tcPr>
          <w:p w14:paraId="174A21DA" w14:textId="77777777" w:rsidR="006C4B4B" w:rsidRDefault="00952F78">
            <w:pPr>
              <w:pStyle w:val="TableParagraph"/>
              <w:spacing w:before="120" w:line="239" w:lineRule="exact"/>
              <w:ind w:left="107"/>
            </w:pPr>
            <w:proofErr w:type="gramStart"/>
            <w:r>
              <w:t>All of</w:t>
            </w:r>
            <w:proofErr w:type="gramEnd"/>
            <w:r>
              <w:t xml:space="preserve"> the above actions are formally documented</w:t>
            </w:r>
          </w:p>
        </w:tc>
        <w:tc>
          <w:tcPr>
            <w:tcW w:w="426" w:type="dxa"/>
            <w:shd w:val="clear" w:color="auto" w:fill="FFECC5"/>
          </w:tcPr>
          <w:p w14:paraId="12016D22" w14:textId="77777777" w:rsidR="006C4B4B" w:rsidRDefault="006C4B4B">
            <w:pPr>
              <w:pStyle w:val="TableParagraph"/>
              <w:rPr>
                <w:rFonts w:ascii="Times New Roman"/>
                <w:sz w:val="20"/>
              </w:rPr>
            </w:pPr>
          </w:p>
        </w:tc>
      </w:tr>
    </w:tbl>
    <w:p w14:paraId="18FDE373" w14:textId="4FE0C249" w:rsidR="006C4B4B" w:rsidRDefault="00B36A1F" w:rsidP="00B36A1F">
      <w:pPr>
        <w:pStyle w:val="Descripcion"/>
      </w:pPr>
      <w:bookmarkStart w:id="105" w:name="_bookmark195"/>
      <w:bookmarkStart w:id="106" w:name="_Toc85318836"/>
      <w:bookmarkEnd w:id="105"/>
      <w:r>
        <w:t xml:space="preserve">Table </w:t>
      </w:r>
      <w:r w:rsidR="00684BCA">
        <w:fldChar w:fldCharType="begin"/>
      </w:r>
      <w:r w:rsidR="00684BCA">
        <w:instrText xml:space="preserve"> SEQ Table \* ARABIC </w:instrText>
      </w:r>
      <w:r w:rsidR="00684BCA">
        <w:fldChar w:fldCharType="separate"/>
      </w:r>
      <w:r w:rsidR="00CD73FB">
        <w:rPr>
          <w:noProof/>
        </w:rPr>
        <w:t>50</w:t>
      </w:r>
      <w:r w:rsidR="00684BCA">
        <w:rPr>
          <w:noProof/>
        </w:rPr>
        <w:fldChar w:fldCharType="end"/>
      </w:r>
      <w:r>
        <w:t xml:space="preserve"> </w:t>
      </w:r>
      <w:r w:rsidR="00952F78">
        <w:t>Minimum requirements for the submission of a prior consultation.</w:t>
      </w:r>
      <w:bookmarkEnd w:id="106"/>
    </w:p>
    <w:p w14:paraId="7CE29A48" w14:textId="77777777" w:rsidR="00931404" w:rsidRDefault="00931404">
      <w:pPr>
        <w:pStyle w:val="Textoindependiente"/>
        <w:spacing w:before="10"/>
        <w:rPr>
          <w:sz w:val="27"/>
        </w:rPr>
      </w:pPr>
      <w:bookmarkStart w:id="107" w:name="_bookmark196"/>
      <w:bookmarkEnd w:id="107"/>
    </w:p>
    <w:p w14:paraId="3938741A" w14:textId="77777777" w:rsidR="00931404" w:rsidRDefault="00931404">
      <w:pPr>
        <w:pStyle w:val="Textoindependiente"/>
        <w:spacing w:before="10"/>
        <w:rPr>
          <w:sz w:val="27"/>
        </w:rPr>
      </w:pPr>
    </w:p>
    <w:p w14:paraId="12FCDF04" w14:textId="77777777" w:rsidR="00931404" w:rsidRDefault="00931404">
      <w:pPr>
        <w:pStyle w:val="Textoindependiente"/>
        <w:spacing w:before="10"/>
        <w:rPr>
          <w:sz w:val="27"/>
        </w:rPr>
      </w:pPr>
    </w:p>
    <w:p w14:paraId="61759AE6" w14:textId="77777777" w:rsidR="00931404" w:rsidRDefault="00931404">
      <w:pPr>
        <w:pStyle w:val="Textoindependiente"/>
        <w:spacing w:before="10"/>
        <w:rPr>
          <w:sz w:val="27"/>
        </w:rPr>
      </w:pPr>
    </w:p>
    <w:p w14:paraId="43BE38CC" w14:textId="77777777" w:rsidR="00931404" w:rsidRDefault="00931404">
      <w:pPr>
        <w:pStyle w:val="Textoindependiente"/>
        <w:spacing w:before="10"/>
        <w:rPr>
          <w:sz w:val="27"/>
        </w:rPr>
      </w:pPr>
    </w:p>
    <w:p w14:paraId="5379D3B9" w14:textId="77777777" w:rsidR="00931404" w:rsidRDefault="00931404">
      <w:pPr>
        <w:pStyle w:val="Textoindependiente"/>
        <w:spacing w:before="10"/>
        <w:rPr>
          <w:sz w:val="27"/>
        </w:rPr>
      </w:pPr>
    </w:p>
    <w:p w14:paraId="6AAF0621" w14:textId="77777777" w:rsidR="00931404" w:rsidRDefault="00931404">
      <w:pPr>
        <w:pStyle w:val="Textoindependiente"/>
        <w:spacing w:before="10"/>
        <w:rPr>
          <w:sz w:val="27"/>
        </w:rPr>
      </w:pPr>
    </w:p>
    <w:p w14:paraId="0AAD3F89" w14:textId="77777777" w:rsidR="00931404" w:rsidRDefault="00931404">
      <w:pPr>
        <w:pStyle w:val="Textoindependiente"/>
        <w:spacing w:before="10"/>
        <w:rPr>
          <w:sz w:val="27"/>
        </w:rPr>
      </w:pPr>
    </w:p>
    <w:p w14:paraId="2ED32FCD" w14:textId="77777777" w:rsidR="00931404" w:rsidRDefault="00931404">
      <w:pPr>
        <w:pStyle w:val="Textoindependiente"/>
        <w:spacing w:before="10"/>
        <w:rPr>
          <w:sz w:val="27"/>
        </w:rPr>
      </w:pPr>
    </w:p>
    <w:p w14:paraId="30217F7A" w14:textId="77777777" w:rsidR="00931404" w:rsidRDefault="00931404">
      <w:pPr>
        <w:pStyle w:val="Textoindependiente"/>
        <w:spacing w:before="10"/>
        <w:rPr>
          <w:sz w:val="27"/>
        </w:rPr>
      </w:pPr>
    </w:p>
    <w:p w14:paraId="59309691" w14:textId="77777777" w:rsidR="00931404" w:rsidRDefault="00931404">
      <w:pPr>
        <w:pStyle w:val="Textoindependiente"/>
        <w:spacing w:before="10"/>
        <w:rPr>
          <w:sz w:val="27"/>
        </w:rPr>
      </w:pPr>
    </w:p>
    <w:p w14:paraId="6B2145E1" w14:textId="77777777" w:rsidR="00931404" w:rsidRDefault="00931404">
      <w:pPr>
        <w:pStyle w:val="Textoindependiente"/>
        <w:spacing w:before="10"/>
        <w:rPr>
          <w:sz w:val="27"/>
        </w:rPr>
      </w:pPr>
    </w:p>
    <w:p w14:paraId="0E41C6E5" w14:textId="77777777" w:rsidR="00931404" w:rsidRDefault="00931404">
      <w:pPr>
        <w:pStyle w:val="Textoindependiente"/>
        <w:spacing w:before="10"/>
        <w:rPr>
          <w:sz w:val="27"/>
        </w:rPr>
      </w:pPr>
    </w:p>
    <w:p w14:paraId="6EF06F73" w14:textId="77777777" w:rsidR="00931404" w:rsidRDefault="00931404">
      <w:pPr>
        <w:pStyle w:val="Textoindependiente"/>
        <w:spacing w:before="10"/>
        <w:rPr>
          <w:sz w:val="27"/>
        </w:rPr>
      </w:pPr>
    </w:p>
    <w:p w14:paraId="5BBBF231" w14:textId="77777777" w:rsidR="00931404" w:rsidRDefault="00931404">
      <w:pPr>
        <w:pStyle w:val="Textoindependiente"/>
        <w:spacing w:before="10"/>
        <w:rPr>
          <w:sz w:val="27"/>
        </w:rPr>
      </w:pPr>
    </w:p>
    <w:p w14:paraId="4B65E16D" w14:textId="77777777" w:rsidR="00931404" w:rsidRDefault="00931404">
      <w:pPr>
        <w:pStyle w:val="Textoindependiente"/>
        <w:spacing w:before="10"/>
        <w:rPr>
          <w:sz w:val="27"/>
        </w:rPr>
      </w:pPr>
    </w:p>
    <w:p w14:paraId="19122AD1" w14:textId="1E85E3AC" w:rsidR="006C4B4B" w:rsidRDefault="00F02696">
      <w:pPr>
        <w:pStyle w:val="Textoindependiente"/>
        <w:spacing w:before="10"/>
        <w:rPr>
          <w:sz w:val="27"/>
        </w:rPr>
      </w:pPr>
      <w:r>
        <w:rPr>
          <w:noProof/>
        </w:rPr>
        <mc:AlternateContent>
          <mc:Choice Requires="wps">
            <w:drawing>
              <wp:anchor distT="0" distB="0" distL="0" distR="0" simplePos="0" relativeHeight="487635456" behindDoc="1" locked="0" layoutInCell="1" allowOverlap="1" wp14:anchorId="296F9DA0" wp14:editId="23025049">
                <wp:simplePos x="0" y="0"/>
                <wp:positionH relativeFrom="page">
                  <wp:posOffset>1080770</wp:posOffset>
                </wp:positionH>
                <wp:positionV relativeFrom="paragraph">
                  <wp:posOffset>219075</wp:posOffset>
                </wp:positionV>
                <wp:extent cx="1828800" cy="7620"/>
                <wp:effectExtent l="0" t="0" r="0" b="0"/>
                <wp:wrapTopAndBottom/>
                <wp:docPr id="42"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01258" id="docshape86" o:spid="_x0000_s1026" style="position:absolute;margin-left:85.1pt;margin-top:17.25pt;width:2in;height:.6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O5phXXeAAAACQEAAA8AAAAAAAAAAAAAAAAAPwQAAGRycy9kb3ducmV2Lnht&#10;bFBLBQYAAAAABAAEAPMAAABKBQAAAAA=&#10;" fillcolor="black" stroked="f">
                <w10:wrap type="topAndBottom" anchorx="page"/>
              </v:rect>
            </w:pict>
          </mc:Fallback>
        </mc:AlternateContent>
      </w:r>
    </w:p>
    <w:p w14:paraId="1AAE5E4B" w14:textId="4A07967A" w:rsidR="00E3105B" w:rsidRPr="00E3105B" w:rsidRDefault="002019B4" w:rsidP="00931404">
      <w:pPr>
        <w:pStyle w:val="Char"/>
      </w:pPr>
      <w:r>
        <w:rPr>
          <w:sz w:val="12"/>
        </w:rPr>
        <w:t>2</w:t>
      </w:r>
      <w:r w:rsidR="00B84360">
        <w:rPr>
          <w:sz w:val="12"/>
        </w:rPr>
        <w:t>3</w:t>
      </w:r>
      <w:r w:rsidR="00952F78">
        <w:rPr>
          <w:sz w:val="12"/>
        </w:rPr>
        <w:t xml:space="preserve"> </w:t>
      </w:r>
      <w:r w:rsidR="00952F78">
        <w:t>See section "Exceptions to performing the DPIA prior to the start of processing activities"</w:t>
      </w:r>
    </w:p>
    <w:sectPr w:rsidR="00E3105B" w:rsidRPr="00E3105B" w:rsidSect="00C3418C">
      <w:headerReference w:type="default" r:id="rId125"/>
      <w:footerReference w:type="default" r:id="rId126"/>
      <w:pgSz w:w="11907" w:h="16840" w:code="9"/>
      <w:pgMar w:top="1418" w:right="1701" w:bottom="1418" w:left="1701" w:header="727"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67DF" w14:textId="77777777" w:rsidR="00A343AE" w:rsidRDefault="00A343AE">
      <w:r>
        <w:separator/>
      </w:r>
    </w:p>
  </w:endnote>
  <w:endnote w:type="continuationSeparator" w:id="0">
    <w:p w14:paraId="4E3A174C" w14:textId="77777777" w:rsidR="00A343AE" w:rsidRDefault="00A3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7EFB" w14:textId="6CA3A99D" w:rsidR="00A42713" w:rsidRDefault="00F02696" w:rsidP="0066613F">
    <w:pPr>
      <w:pStyle w:val="Textoindependiente"/>
      <w:tabs>
        <w:tab w:val="right" w:pos="8505"/>
      </w:tabs>
      <w:spacing w:line="14" w:lineRule="auto"/>
      <w:rPr>
        <w:sz w:val="12"/>
      </w:rPr>
    </w:pPr>
    <w:r>
      <w:rPr>
        <w:noProof/>
      </w:rPr>
      <mc:AlternateContent>
        <mc:Choice Requires="wps">
          <w:drawing>
            <wp:anchor distT="0" distB="0" distL="114300" distR="114300" simplePos="0" relativeHeight="251655680" behindDoc="1" locked="0" layoutInCell="1" allowOverlap="1" wp14:anchorId="35C21014" wp14:editId="683FA4D7">
              <wp:simplePos x="0" y="0"/>
              <wp:positionH relativeFrom="page">
                <wp:posOffset>5665470</wp:posOffset>
              </wp:positionH>
              <wp:positionV relativeFrom="page">
                <wp:posOffset>10142220</wp:posOffset>
              </wp:positionV>
              <wp:extent cx="795655" cy="172085"/>
              <wp:effectExtent l="0" t="0" r="0" b="0"/>
              <wp:wrapNone/>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5DDC1" w14:textId="1A9F6A78" w:rsidR="00A42713" w:rsidRPr="00381897" w:rsidRDefault="008103A8">
                          <w:pPr>
                            <w:spacing w:before="14"/>
                            <w:ind w:left="20"/>
                            <w:rPr>
                              <w:sz w:val="14"/>
                              <w:szCs w:val="14"/>
                            </w:rPr>
                          </w:pPr>
                          <w:r w:rsidRPr="008103A8">
                            <w:rPr>
                              <w:sz w:val="14"/>
                              <w:szCs w:val="14"/>
                              <w:lang w:val="es-ES"/>
                            </w:rPr>
                            <w:t xml:space="preserve">Página </w:t>
                          </w:r>
                          <w:r w:rsidRPr="008103A8">
                            <w:rPr>
                              <w:b/>
                              <w:bCs/>
                              <w:sz w:val="14"/>
                              <w:szCs w:val="14"/>
                            </w:rPr>
                            <w:fldChar w:fldCharType="begin"/>
                          </w:r>
                          <w:r w:rsidRPr="008103A8">
                            <w:rPr>
                              <w:b/>
                              <w:bCs/>
                              <w:sz w:val="14"/>
                              <w:szCs w:val="14"/>
                            </w:rPr>
                            <w:instrText>PAGE  \* Arabic  \* MERGEFORMAT</w:instrText>
                          </w:r>
                          <w:r w:rsidRPr="008103A8">
                            <w:rPr>
                              <w:b/>
                              <w:bCs/>
                              <w:sz w:val="14"/>
                              <w:szCs w:val="14"/>
                            </w:rPr>
                            <w:fldChar w:fldCharType="separate"/>
                          </w:r>
                          <w:r w:rsidRPr="008103A8">
                            <w:rPr>
                              <w:b/>
                              <w:bCs/>
                              <w:sz w:val="14"/>
                              <w:szCs w:val="14"/>
                              <w:lang w:val="es-ES"/>
                            </w:rPr>
                            <w:t>1</w:t>
                          </w:r>
                          <w:r w:rsidRPr="008103A8">
                            <w:rPr>
                              <w:b/>
                              <w:bCs/>
                              <w:sz w:val="14"/>
                              <w:szCs w:val="14"/>
                            </w:rPr>
                            <w:fldChar w:fldCharType="end"/>
                          </w:r>
                          <w:r w:rsidRPr="008103A8">
                            <w:rPr>
                              <w:sz w:val="14"/>
                              <w:szCs w:val="14"/>
                              <w:lang w:val="es-ES"/>
                            </w:rPr>
                            <w:t xml:space="preserve"> de </w:t>
                          </w:r>
                          <w:r w:rsidRPr="008103A8">
                            <w:rPr>
                              <w:b/>
                              <w:bCs/>
                              <w:sz w:val="14"/>
                              <w:szCs w:val="14"/>
                            </w:rPr>
                            <w:fldChar w:fldCharType="begin"/>
                          </w:r>
                          <w:r w:rsidRPr="008103A8">
                            <w:rPr>
                              <w:b/>
                              <w:bCs/>
                              <w:sz w:val="14"/>
                              <w:szCs w:val="14"/>
                            </w:rPr>
                            <w:instrText>NUMPAGES  \* Arabic  \* MERGEFORMAT</w:instrText>
                          </w:r>
                          <w:r w:rsidRPr="008103A8">
                            <w:rPr>
                              <w:b/>
                              <w:bCs/>
                              <w:sz w:val="14"/>
                              <w:szCs w:val="14"/>
                            </w:rPr>
                            <w:fldChar w:fldCharType="separate"/>
                          </w:r>
                          <w:r w:rsidRPr="008103A8">
                            <w:rPr>
                              <w:b/>
                              <w:bCs/>
                              <w:sz w:val="14"/>
                              <w:szCs w:val="14"/>
                              <w:lang w:val="es-ES"/>
                            </w:rPr>
                            <w:t>2</w:t>
                          </w:r>
                          <w:r w:rsidRPr="008103A8">
                            <w:rPr>
                              <w:b/>
                              <w:bCs/>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1014" id="_x0000_t202" coordsize="21600,21600" o:spt="202" path="m,l,21600r21600,l21600,xe">
              <v:stroke joinstyle="miter"/>
              <v:path gradientshapeok="t" o:connecttype="rect"/>
            </v:shapetype>
            <v:shape id="docshape1" o:spid="_x0000_s1029" type="#_x0000_t202" style="position:absolute;margin-left:446.1pt;margin-top:798.6pt;width:62.65pt;height:13.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" filled="f" stroked="f">
              <v:textbox inset="0,0,0,0">
                <w:txbxContent>
                  <w:p w14:paraId="14E5DDC1" w14:textId="1A9F6A78" w:rsidR="00A42713" w:rsidRPr="00381897" w:rsidRDefault="008103A8">
                    <w:pPr>
                      <w:spacing w:before="14"/>
                      <w:ind w:left="20"/>
                      <w:rPr>
                        <w:sz w:val="14"/>
                        <w:szCs w:val="14"/>
                      </w:rPr>
                    </w:pPr>
                    <w:r w:rsidRPr="008103A8">
                      <w:rPr>
                        <w:sz w:val="14"/>
                        <w:szCs w:val="14"/>
                        <w:lang w:val="es-ES"/>
                      </w:rPr>
                      <w:t xml:space="preserve">Página </w:t>
                    </w:r>
                    <w:r w:rsidRPr="008103A8">
                      <w:rPr>
                        <w:b/>
                        <w:bCs/>
                        <w:sz w:val="14"/>
                        <w:szCs w:val="14"/>
                      </w:rPr>
                      <w:fldChar w:fldCharType="begin"/>
                    </w:r>
                    <w:r w:rsidRPr="008103A8">
                      <w:rPr>
                        <w:b/>
                        <w:bCs/>
                        <w:sz w:val="14"/>
                        <w:szCs w:val="14"/>
                      </w:rPr>
                      <w:instrText>PAGE  \* Arabic  \* MERGEFORMAT</w:instrText>
                    </w:r>
                    <w:r w:rsidRPr="008103A8">
                      <w:rPr>
                        <w:b/>
                        <w:bCs/>
                        <w:sz w:val="14"/>
                        <w:szCs w:val="14"/>
                      </w:rPr>
                      <w:fldChar w:fldCharType="separate"/>
                    </w:r>
                    <w:r w:rsidRPr="008103A8">
                      <w:rPr>
                        <w:b/>
                        <w:bCs/>
                        <w:sz w:val="14"/>
                        <w:szCs w:val="14"/>
                        <w:lang w:val="es-ES"/>
                      </w:rPr>
                      <w:t>1</w:t>
                    </w:r>
                    <w:r w:rsidRPr="008103A8">
                      <w:rPr>
                        <w:b/>
                        <w:bCs/>
                        <w:sz w:val="14"/>
                        <w:szCs w:val="14"/>
                      </w:rPr>
                      <w:fldChar w:fldCharType="end"/>
                    </w:r>
                    <w:r w:rsidRPr="008103A8">
                      <w:rPr>
                        <w:sz w:val="14"/>
                        <w:szCs w:val="14"/>
                        <w:lang w:val="es-ES"/>
                      </w:rPr>
                      <w:t xml:space="preserve"> de </w:t>
                    </w:r>
                    <w:r w:rsidRPr="008103A8">
                      <w:rPr>
                        <w:b/>
                        <w:bCs/>
                        <w:sz w:val="14"/>
                        <w:szCs w:val="14"/>
                      </w:rPr>
                      <w:fldChar w:fldCharType="begin"/>
                    </w:r>
                    <w:r w:rsidRPr="008103A8">
                      <w:rPr>
                        <w:b/>
                        <w:bCs/>
                        <w:sz w:val="14"/>
                        <w:szCs w:val="14"/>
                      </w:rPr>
                      <w:instrText>NUMPAGES  \* Arabic  \* MERGEFORMAT</w:instrText>
                    </w:r>
                    <w:r w:rsidRPr="008103A8">
                      <w:rPr>
                        <w:b/>
                        <w:bCs/>
                        <w:sz w:val="14"/>
                        <w:szCs w:val="14"/>
                      </w:rPr>
                      <w:fldChar w:fldCharType="separate"/>
                    </w:r>
                    <w:r w:rsidRPr="008103A8">
                      <w:rPr>
                        <w:b/>
                        <w:bCs/>
                        <w:sz w:val="14"/>
                        <w:szCs w:val="14"/>
                        <w:lang w:val="es-ES"/>
                      </w:rPr>
                      <w:t>2</w:t>
                    </w:r>
                    <w:r w:rsidRPr="008103A8">
                      <w:rPr>
                        <w:b/>
                        <w:bCs/>
                        <w:sz w:val="14"/>
                        <w:szCs w:val="14"/>
                      </w:rPr>
                      <w:fldChar w:fldCharType="end"/>
                    </w:r>
                  </w:p>
                </w:txbxContent>
              </v:textbox>
              <w10:wrap anchorx="page" anchory="page"/>
            </v:shape>
          </w:pict>
        </mc:Fallback>
      </mc:AlternateContent>
    </w:r>
    <w:r w:rsidR="0066613F">
      <w:rPr>
        <w:sz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2BF8" w14:textId="0C11308E" w:rsidR="00A42713" w:rsidRDefault="00F02696">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4F817889" wp14:editId="3507ECB8">
              <wp:simplePos x="0" y="0"/>
              <wp:positionH relativeFrom="page">
                <wp:posOffset>5697220</wp:posOffset>
              </wp:positionH>
              <wp:positionV relativeFrom="page">
                <wp:posOffset>10023475</wp:posOffset>
              </wp:positionV>
              <wp:extent cx="795655" cy="124460"/>
              <wp:effectExtent l="0" t="0" r="0" b="0"/>
              <wp:wrapNone/>
              <wp:docPr id="24"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54EC3" w14:textId="29469B11" w:rsidR="00A42713" w:rsidRDefault="00A42713">
                          <w:pPr>
                            <w:spacing w:before="14"/>
                            <w:ind w:left="20"/>
                            <w:rPr>
                              <w:sz w:val="14"/>
                            </w:rPr>
                          </w:pPr>
                          <w:r w:rsidRPr="00E3105B">
                            <w:rPr>
                              <w:sz w:val="16"/>
                              <w:szCs w:val="16"/>
                            </w:rPr>
                            <w:t xml:space="preserve">Page </w:t>
                          </w:r>
                          <w:r w:rsidR="00E3105B" w:rsidRPr="008103A8">
                            <w:rPr>
                              <w:b/>
                              <w:bCs/>
                              <w:sz w:val="14"/>
                              <w:szCs w:val="14"/>
                            </w:rPr>
                            <w:fldChar w:fldCharType="begin"/>
                          </w:r>
                          <w:r w:rsidR="00E3105B" w:rsidRPr="008103A8">
                            <w:rPr>
                              <w:b/>
                              <w:bCs/>
                              <w:sz w:val="14"/>
                              <w:szCs w:val="14"/>
                            </w:rPr>
                            <w:instrText>PAGE  \* Arabic  \* MERGEFORMAT</w:instrText>
                          </w:r>
                          <w:r w:rsidR="00E3105B" w:rsidRPr="008103A8">
                            <w:rPr>
                              <w:b/>
                              <w:bCs/>
                              <w:sz w:val="14"/>
                              <w:szCs w:val="14"/>
                            </w:rPr>
                            <w:fldChar w:fldCharType="separate"/>
                          </w:r>
                          <w:r w:rsidR="00E3105B">
                            <w:rPr>
                              <w:b/>
                              <w:bCs/>
                              <w:sz w:val="14"/>
                              <w:szCs w:val="14"/>
                            </w:rPr>
                            <w:t>64</w:t>
                          </w:r>
                          <w:r w:rsidR="00E3105B" w:rsidRPr="008103A8">
                            <w:rPr>
                              <w:b/>
                              <w:bCs/>
                              <w:sz w:val="14"/>
                              <w:szCs w:val="14"/>
                            </w:rPr>
                            <w:fldChar w:fldCharType="end"/>
                          </w:r>
                          <w:r w:rsidR="00E3105B" w:rsidRPr="008103A8">
                            <w:rPr>
                              <w:sz w:val="14"/>
                              <w:szCs w:val="14"/>
                              <w:lang w:val="es-ES"/>
                            </w:rPr>
                            <w:t xml:space="preserve"> de </w:t>
                          </w:r>
                          <w:r w:rsidR="00E3105B" w:rsidRPr="008103A8">
                            <w:rPr>
                              <w:b/>
                              <w:bCs/>
                              <w:sz w:val="14"/>
                              <w:szCs w:val="14"/>
                            </w:rPr>
                            <w:fldChar w:fldCharType="begin"/>
                          </w:r>
                          <w:r w:rsidR="00E3105B" w:rsidRPr="008103A8">
                            <w:rPr>
                              <w:b/>
                              <w:bCs/>
                              <w:sz w:val="14"/>
                              <w:szCs w:val="14"/>
                            </w:rPr>
                            <w:instrText>NUMPAGES  \* Arabic  \* MERGEFORMAT</w:instrText>
                          </w:r>
                          <w:r w:rsidR="00E3105B" w:rsidRPr="008103A8">
                            <w:rPr>
                              <w:b/>
                              <w:bCs/>
                              <w:sz w:val="14"/>
                              <w:szCs w:val="14"/>
                            </w:rPr>
                            <w:fldChar w:fldCharType="separate"/>
                          </w:r>
                          <w:r w:rsidR="00E3105B">
                            <w:rPr>
                              <w:b/>
                              <w:bCs/>
                              <w:sz w:val="14"/>
                              <w:szCs w:val="14"/>
                            </w:rPr>
                            <w:t>66</w:t>
                          </w:r>
                          <w:r w:rsidR="00E3105B" w:rsidRPr="008103A8">
                            <w:rPr>
                              <w:b/>
                              <w:bCs/>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17889" id="_x0000_t202" coordsize="21600,21600" o:spt="202" path="m,l,21600r21600,l21600,xe">
              <v:stroke joinstyle="miter"/>
              <v:path gradientshapeok="t" o:connecttype="rect"/>
            </v:shapetype>
            <v:shape id="docshape77" o:spid="_x0000_s1030" type="#_x0000_t202" style="position:absolute;margin-left:448.6pt;margin-top:789.25pt;width:62.65pt;height:9.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" filled="f" stroked="f">
              <v:textbox inset="0,0,0,0">
                <w:txbxContent>
                  <w:p w14:paraId="27854EC3" w14:textId="29469B11" w:rsidR="00A42713" w:rsidRDefault="00A42713">
                    <w:pPr>
                      <w:spacing w:before="14"/>
                      <w:ind w:left="20"/>
                      <w:rPr>
                        <w:sz w:val="14"/>
                      </w:rPr>
                    </w:pPr>
                    <w:r w:rsidRPr="00E3105B">
                      <w:rPr>
                        <w:sz w:val="16"/>
                        <w:szCs w:val="16"/>
                      </w:rPr>
                      <w:t xml:space="preserve">Page </w:t>
                    </w:r>
                    <w:r w:rsidR="00E3105B" w:rsidRPr="008103A8">
                      <w:rPr>
                        <w:b/>
                        <w:bCs/>
                        <w:sz w:val="14"/>
                        <w:szCs w:val="14"/>
                      </w:rPr>
                      <w:fldChar w:fldCharType="begin"/>
                    </w:r>
                    <w:r w:rsidR="00E3105B" w:rsidRPr="008103A8">
                      <w:rPr>
                        <w:b/>
                        <w:bCs/>
                        <w:sz w:val="14"/>
                        <w:szCs w:val="14"/>
                      </w:rPr>
                      <w:instrText>PAGE  \* Arabic  \* MERGEFORMAT</w:instrText>
                    </w:r>
                    <w:r w:rsidR="00E3105B" w:rsidRPr="008103A8">
                      <w:rPr>
                        <w:b/>
                        <w:bCs/>
                        <w:sz w:val="14"/>
                        <w:szCs w:val="14"/>
                      </w:rPr>
                      <w:fldChar w:fldCharType="separate"/>
                    </w:r>
                    <w:r w:rsidR="00E3105B">
                      <w:rPr>
                        <w:b/>
                        <w:bCs/>
                        <w:sz w:val="14"/>
                        <w:szCs w:val="14"/>
                      </w:rPr>
                      <w:t>64</w:t>
                    </w:r>
                    <w:r w:rsidR="00E3105B" w:rsidRPr="008103A8">
                      <w:rPr>
                        <w:b/>
                        <w:bCs/>
                        <w:sz w:val="14"/>
                        <w:szCs w:val="14"/>
                      </w:rPr>
                      <w:fldChar w:fldCharType="end"/>
                    </w:r>
                    <w:r w:rsidR="00E3105B" w:rsidRPr="008103A8">
                      <w:rPr>
                        <w:sz w:val="14"/>
                        <w:szCs w:val="14"/>
                        <w:lang w:val="es-ES"/>
                      </w:rPr>
                      <w:t xml:space="preserve"> de </w:t>
                    </w:r>
                    <w:r w:rsidR="00E3105B" w:rsidRPr="008103A8">
                      <w:rPr>
                        <w:b/>
                        <w:bCs/>
                        <w:sz w:val="14"/>
                        <w:szCs w:val="14"/>
                      </w:rPr>
                      <w:fldChar w:fldCharType="begin"/>
                    </w:r>
                    <w:r w:rsidR="00E3105B" w:rsidRPr="008103A8">
                      <w:rPr>
                        <w:b/>
                        <w:bCs/>
                        <w:sz w:val="14"/>
                        <w:szCs w:val="14"/>
                      </w:rPr>
                      <w:instrText>NUMPAGES  \* Arabic  \* MERGEFORMAT</w:instrText>
                    </w:r>
                    <w:r w:rsidR="00E3105B" w:rsidRPr="008103A8">
                      <w:rPr>
                        <w:b/>
                        <w:bCs/>
                        <w:sz w:val="14"/>
                        <w:szCs w:val="14"/>
                      </w:rPr>
                      <w:fldChar w:fldCharType="separate"/>
                    </w:r>
                    <w:r w:rsidR="00E3105B">
                      <w:rPr>
                        <w:b/>
                        <w:bCs/>
                        <w:sz w:val="14"/>
                        <w:szCs w:val="14"/>
                      </w:rPr>
                      <w:t>66</w:t>
                    </w:r>
                    <w:r w:rsidR="00E3105B" w:rsidRPr="008103A8">
                      <w:rPr>
                        <w:b/>
                        <w:bCs/>
                        <w:sz w:val="14"/>
                        <w:szCs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2D35" w14:textId="623147CD" w:rsidR="00A42713" w:rsidRDefault="00F02696">
    <w:pPr>
      <w:pStyle w:val="Textoindependiente"/>
      <w:spacing w:line="14" w:lineRule="auto"/>
      <w:rPr>
        <w:sz w:val="20"/>
      </w:rPr>
    </w:pPr>
    <w:r>
      <w:rPr>
        <w:noProof/>
      </w:rPr>
      <mc:AlternateContent>
        <mc:Choice Requires="wps">
          <w:drawing>
            <wp:anchor distT="0" distB="0" distL="114300" distR="114300" simplePos="0" relativeHeight="251666944" behindDoc="1" locked="0" layoutInCell="1" allowOverlap="1" wp14:anchorId="4DF15F15" wp14:editId="179C7717">
              <wp:simplePos x="0" y="0"/>
              <wp:positionH relativeFrom="page">
                <wp:posOffset>1068070</wp:posOffset>
              </wp:positionH>
              <wp:positionV relativeFrom="page">
                <wp:posOffset>9648825</wp:posOffset>
              </wp:positionV>
              <wp:extent cx="1129030" cy="156845"/>
              <wp:effectExtent l="0" t="0" r="0" b="0"/>
              <wp:wrapNone/>
              <wp:docPr id="5"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FFF30" w14:textId="2937F150" w:rsidR="00A42713" w:rsidRDefault="00A42713" w:rsidP="00E3105B">
                          <w:pPr>
                            <w:spacing w:before="19"/>
                            <w:rPr>
                              <w:rFonts w:ascii="Arial Narrow" w:hAnsi="Arial Narrow"/>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15F15" id="_x0000_t202" coordsize="21600,21600" o:spt="202" path="m,l,21600r21600,l21600,xe">
              <v:stroke joinstyle="miter"/>
              <v:path gradientshapeok="t" o:connecttype="rect"/>
            </v:shapetype>
            <v:shape id="docshape98" o:spid="_x0000_s1031" type="#_x0000_t202" style="position:absolute;margin-left:84.1pt;margin-top:759.75pt;width:88.9pt;height:12.3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6h2gEAAJgDAAAOAAAAZHJzL2Uyb0RvYy54bWysU9tu1DAQfUfiHyy/s9kstCr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" filled="f" stroked="f">
              <v:textbox inset="0,0,0,0">
                <w:txbxContent>
                  <w:p w14:paraId="0F7FFF30" w14:textId="2937F150" w:rsidR="00A42713" w:rsidRDefault="00A42713" w:rsidP="00E3105B">
                    <w:pPr>
                      <w:spacing w:before="19"/>
                      <w:rPr>
                        <w:rFonts w:ascii="Arial Narrow" w:hAnsi="Arial Narrow"/>
                        <w:sz w:val="18"/>
                      </w:rPr>
                    </w:pPr>
                  </w:p>
                </w:txbxContent>
              </v:textbox>
              <w10:wrap anchorx="page" anchory="page"/>
            </v:shape>
          </w:pict>
        </mc:Fallback>
      </mc:AlternateContent>
    </w:r>
    <w:r>
      <w:rPr>
        <w:noProof/>
      </w:rPr>
      <mc:AlternateContent>
        <mc:Choice Requires="wps">
          <w:drawing>
            <wp:anchor distT="0" distB="0" distL="114300" distR="114300" simplePos="0" relativeHeight="251667968" behindDoc="1" locked="0" layoutInCell="1" allowOverlap="1" wp14:anchorId="3FD98E02" wp14:editId="28B0B96F">
              <wp:simplePos x="0" y="0"/>
              <wp:positionH relativeFrom="page">
                <wp:posOffset>5697220</wp:posOffset>
              </wp:positionH>
              <wp:positionV relativeFrom="page">
                <wp:posOffset>10023475</wp:posOffset>
              </wp:positionV>
              <wp:extent cx="795655" cy="124460"/>
              <wp:effectExtent l="0" t="0" r="0" b="0"/>
              <wp:wrapNone/>
              <wp:docPr id="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DB18F" w14:textId="66774E52" w:rsidR="00A42713" w:rsidRDefault="00A42713">
                          <w:pPr>
                            <w:spacing w:before="14"/>
                            <w:ind w:left="20"/>
                            <w:rPr>
                              <w:sz w:val="14"/>
                            </w:rPr>
                          </w:pPr>
                          <w:r>
                            <w:rPr>
                              <w:sz w:val="14"/>
                            </w:rPr>
                            <w:t xml:space="preserve">Page: </w:t>
                          </w:r>
                          <w:r w:rsidR="00E3105B" w:rsidRPr="008103A8">
                            <w:rPr>
                              <w:b/>
                              <w:bCs/>
                              <w:sz w:val="14"/>
                              <w:szCs w:val="14"/>
                            </w:rPr>
                            <w:fldChar w:fldCharType="begin"/>
                          </w:r>
                          <w:r w:rsidR="00E3105B" w:rsidRPr="008103A8">
                            <w:rPr>
                              <w:b/>
                              <w:bCs/>
                              <w:sz w:val="14"/>
                              <w:szCs w:val="14"/>
                            </w:rPr>
                            <w:instrText>PAGE  \* Arabic  \* MERGEFORMAT</w:instrText>
                          </w:r>
                          <w:r w:rsidR="00E3105B" w:rsidRPr="008103A8">
                            <w:rPr>
                              <w:b/>
                              <w:bCs/>
                              <w:sz w:val="14"/>
                              <w:szCs w:val="14"/>
                            </w:rPr>
                            <w:fldChar w:fldCharType="separate"/>
                          </w:r>
                          <w:r w:rsidR="00E3105B">
                            <w:rPr>
                              <w:b/>
                              <w:bCs/>
                              <w:sz w:val="14"/>
                              <w:szCs w:val="14"/>
                            </w:rPr>
                            <w:t>64</w:t>
                          </w:r>
                          <w:r w:rsidR="00E3105B" w:rsidRPr="008103A8">
                            <w:rPr>
                              <w:b/>
                              <w:bCs/>
                              <w:sz w:val="14"/>
                              <w:szCs w:val="14"/>
                            </w:rPr>
                            <w:fldChar w:fldCharType="end"/>
                          </w:r>
                          <w:r w:rsidR="00E3105B" w:rsidRPr="008103A8">
                            <w:rPr>
                              <w:sz w:val="14"/>
                              <w:szCs w:val="14"/>
                              <w:lang w:val="es-ES"/>
                            </w:rPr>
                            <w:t xml:space="preserve"> de </w:t>
                          </w:r>
                          <w:r w:rsidR="00E3105B" w:rsidRPr="008103A8">
                            <w:rPr>
                              <w:b/>
                              <w:bCs/>
                              <w:sz w:val="14"/>
                              <w:szCs w:val="14"/>
                            </w:rPr>
                            <w:fldChar w:fldCharType="begin"/>
                          </w:r>
                          <w:r w:rsidR="00E3105B" w:rsidRPr="008103A8">
                            <w:rPr>
                              <w:b/>
                              <w:bCs/>
                              <w:sz w:val="14"/>
                              <w:szCs w:val="14"/>
                            </w:rPr>
                            <w:instrText>NUMPAGES  \* Arabic  \* MERGEFORMAT</w:instrText>
                          </w:r>
                          <w:r w:rsidR="00E3105B" w:rsidRPr="008103A8">
                            <w:rPr>
                              <w:b/>
                              <w:bCs/>
                              <w:sz w:val="14"/>
                              <w:szCs w:val="14"/>
                            </w:rPr>
                            <w:fldChar w:fldCharType="separate"/>
                          </w:r>
                          <w:r w:rsidR="00E3105B">
                            <w:rPr>
                              <w:b/>
                              <w:bCs/>
                              <w:sz w:val="14"/>
                              <w:szCs w:val="14"/>
                            </w:rPr>
                            <w:t>66</w:t>
                          </w:r>
                          <w:r w:rsidR="00E3105B" w:rsidRPr="008103A8">
                            <w:rPr>
                              <w:b/>
                              <w:bCs/>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98E02" id="docshape99" o:spid="_x0000_s1032" type="#_x0000_t202" style="position:absolute;margin-left:448.6pt;margin-top:789.25pt;width:62.65pt;height:9.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" filled="f" stroked="f">
              <v:textbox inset="0,0,0,0">
                <w:txbxContent>
                  <w:p w14:paraId="50ADB18F" w14:textId="66774E52" w:rsidR="00A42713" w:rsidRDefault="00A42713">
                    <w:pPr>
                      <w:spacing w:before="14"/>
                      <w:ind w:left="20"/>
                      <w:rPr>
                        <w:sz w:val="14"/>
                      </w:rPr>
                    </w:pPr>
                    <w:r>
                      <w:rPr>
                        <w:sz w:val="14"/>
                      </w:rPr>
                      <w:t xml:space="preserve">Page: </w:t>
                    </w:r>
                    <w:r w:rsidR="00E3105B" w:rsidRPr="008103A8">
                      <w:rPr>
                        <w:b/>
                        <w:bCs/>
                        <w:sz w:val="14"/>
                        <w:szCs w:val="14"/>
                      </w:rPr>
                      <w:fldChar w:fldCharType="begin"/>
                    </w:r>
                    <w:r w:rsidR="00E3105B" w:rsidRPr="008103A8">
                      <w:rPr>
                        <w:b/>
                        <w:bCs/>
                        <w:sz w:val="14"/>
                        <w:szCs w:val="14"/>
                      </w:rPr>
                      <w:instrText>PAGE  \* Arabic  \* MERGEFORMAT</w:instrText>
                    </w:r>
                    <w:r w:rsidR="00E3105B" w:rsidRPr="008103A8">
                      <w:rPr>
                        <w:b/>
                        <w:bCs/>
                        <w:sz w:val="14"/>
                        <w:szCs w:val="14"/>
                      </w:rPr>
                      <w:fldChar w:fldCharType="separate"/>
                    </w:r>
                    <w:r w:rsidR="00E3105B">
                      <w:rPr>
                        <w:b/>
                        <w:bCs/>
                        <w:sz w:val="14"/>
                        <w:szCs w:val="14"/>
                      </w:rPr>
                      <w:t>64</w:t>
                    </w:r>
                    <w:r w:rsidR="00E3105B" w:rsidRPr="008103A8">
                      <w:rPr>
                        <w:b/>
                        <w:bCs/>
                        <w:sz w:val="14"/>
                        <w:szCs w:val="14"/>
                      </w:rPr>
                      <w:fldChar w:fldCharType="end"/>
                    </w:r>
                    <w:r w:rsidR="00E3105B" w:rsidRPr="008103A8">
                      <w:rPr>
                        <w:sz w:val="14"/>
                        <w:szCs w:val="14"/>
                        <w:lang w:val="es-ES"/>
                      </w:rPr>
                      <w:t xml:space="preserve"> de </w:t>
                    </w:r>
                    <w:r w:rsidR="00E3105B" w:rsidRPr="008103A8">
                      <w:rPr>
                        <w:b/>
                        <w:bCs/>
                        <w:sz w:val="14"/>
                        <w:szCs w:val="14"/>
                      </w:rPr>
                      <w:fldChar w:fldCharType="begin"/>
                    </w:r>
                    <w:r w:rsidR="00E3105B" w:rsidRPr="008103A8">
                      <w:rPr>
                        <w:b/>
                        <w:bCs/>
                        <w:sz w:val="14"/>
                        <w:szCs w:val="14"/>
                      </w:rPr>
                      <w:instrText>NUMPAGES  \* Arabic  \* MERGEFORMAT</w:instrText>
                    </w:r>
                    <w:r w:rsidR="00E3105B" w:rsidRPr="008103A8">
                      <w:rPr>
                        <w:b/>
                        <w:bCs/>
                        <w:sz w:val="14"/>
                        <w:szCs w:val="14"/>
                      </w:rPr>
                      <w:fldChar w:fldCharType="separate"/>
                    </w:r>
                    <w:r w:rsidR="00E3105B">
                      <w:rPr>
                        <w:b/>
                        <w:bCs/>
                        <w:sz w:val="14"/>
                        <w:szCs w:val="14"/>
                      </w:rPr>
                      <w:t>66</w:t>
                    </w:r>
                    <w:r w:rsidR="00E3105B" w:rsidRPr="008103A8">
                      <w:rPr>
                        <w:b/>
                        <w:bCs/>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B941" w14:textId="77777777" w:rsidR="00A343AE" w:rsidRDefault="00A343AE">
      <w:r>
        <w:separator/>
      </w:r>
    </w:p>
  </w:footnote>
  <w:footnote w:type="continuationSeparator" w:id="0">
    <w:p w14:paraId="35CD4569" w14:textId="77777777" w:rsidR="00A343AE" w:rsidRDefault="00A343AE">
      <w:r>
        <w:continuationSeparator/>
      </w:r>
    </w:p>
  </w:footnote>
  <w:footnote w:id="1">
    <w:p w14:paraId="38CF4EAA" w14:textId="6CE03B4F" w:rsidR="00160B19" w:rsidRPr="00703642" w:rsidRDefault="00160B19">
      <w:pPr>
        <w:pStyle w:val="Textonotapie"/>
        <w:rPr>
          <w:lang w:val="en-US"/>
        </w:rPr>
      </w:pPr>
      <w:r>
        <w:rPr>
          <w:rStyle w:val="Refdenotaalpie"/>
        </w:rPr>
        <w:footnoteRef/>
      </w:r>
      <w:r>
        <w:t xml:space="preserve"> </w:t>
      </w:r>
      <w:r w:rsidRPr="00160B19">
        <w:rPr>
          <w:rStyle w:val="CharCar"/>
        </w:rPr>
        <w:t>Wp248: "Sensitive data or data of a highly personal nature: this includes special categories of personal data as defined in Article 9 (for example information about individuals</w:t>
      </w:r>
      <w:r w:rsidRPr="00160B19">
        <w:rPr>
          <w:rStyle w:val="CharCar"/>
        </w:rPr>
        <w:t>’</w:t>
      </w:r>
      <w:r w:rsidRPr="00160B19">
        <w:rPr>
          <w:rStyle w:val="CharCar"/>
        </w:rPr>
        <w:t xml:space="preserve"> political opinions), as well as personal data relating to criminal convictions or offences as defined in Article 10. An example would be a general hospital keeping patients</w:t>
      </w:r>
      <w:r w:rsidRPr="00160B19">
        <w:rPr>
          <w:rStyle w:val="CharCar"/>
        </w:rPr>
        <w:t>’</w:t>
      </w:r>
      <w:r w:rsidRPr="00160B19">
        <w:rPr>
          <w:rStyle w:val="CharCar"/>
        </w:rPr>
        <w:t xml:space="preserve"> medical records or a private investigator keeping offenders</w:t>
      </w:r>
      <w:r w:rsidRPr="00160B19">
        <w:rPr>
          <w:rStyle w:val="CharCar"/>
        </w:rPr>
        <w:t>’</w:t>
      </w:r>
      <w:r w:rsidRPr="00160B19">
        <w:rPr>
          <w:rStyle w:val="CharCar"/>
        </w:rPr>
        <w:t xml:space="preserve"> details. Beyond these provisions of the GDPR, some categories of data can be considered as increasing the possible risk to the rights and freedoms of individuals. These personal data are considered as sensitive (as this term is commonly understood) because they are linked to household and private activities (such as electronic communications whose confidentiality should be protected), or because they impact the exercise of a fundamental right (such as location data whose collection questions the freedom of movement) or because their violation clearly involves serious impacts in the data subject</w:t>
      </w:r>
      <w:r w:rsidRPr="00160B19">
        <w:rPr>
          <w:rStyle w:val="CharCar"/>
        </w:rPr>
        <w:t>’</w:t>
      </w:r>
      <w:r w:rsidRPr="00160B19">
        <w:rPr>
          <w:rStyle w:val="CharCar"/>
        </w:rPr>
        <w:t>s daily life (such as financial data that might be used for payment fraud). In this regard, whether the data has already been made publicly available by the data subject or by third parties may be relevant. The fact that personal data is publicly available may be considered as a factor in the assessment if the data was expected to be further used for certain purposes. This criterion may also include data such as personal documents, emails, diaries, notes from e-readers equipped with note-taking features, and very personal information contained in life-logging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082A" w14:textId="37B4CB10" w:rsidR="00960E9D" w:rsidRDefault="00960E9D" w:rsidP="00960E9D">
    <w:pPr>
      <w:pStyle w:val="Encabezado"/>
    </w:pPr>
    <w:r>
      <w:rPr>
        <w:noProof/>
        <w:lang w:val="es-ES" w:eastAsia="es-ES"/>
      </w:rPr>
      <w:drawing>
        <wp:anchor distT="0" distB="0" distL="0" distR="0" simplePos="0" relativeHeight="251654656" behindDoc="0" locked="0" layoutInCell="1" allowOverlap="1" wp14:anchorId="4754746B" wp14:editId="44DDAC5E">
          <wp:simplePos x="0" y="0"/>
          <wp:positionH relativeFrom="page">
            <wp:posOffset>500888</wp:posOffset>
          </wp:positionH>
          <wp:positionV relativeFrom="page">
            <wp:posOffset>481660</wp:posOffset>
          </wp:positionV>
          <wp:extent cx="2563495" cy="615315"/>
          <wp:effectExtent l="0" t="0" r="8255" b="0"/>
          <wp:wrapNone/>
          <wp:docPr id="6" name="image3.jpe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descr="Texto&#10;&#10;Descripción generada automáticamente con confianza media"/>
                  <pic:cNvPicPr/>
                </pic:nvPicPr>
                <pic:blipFill>
                  <a:blip r:embed="rId1" cstate="print"/>
                  <a:stretch>
                    <a:fillRect/>
                  </a:stretch>
                </pic:blipFill>
                <pic:spPr>
                  <a:xfrm>
                    <a:off x="0" y="0"/>
                    <a:ext cx="2563495" cy="615315"/>
                  </a:xfrm>
                  <a:prstGeom prst="rect">
                    <a:avLst/>
                  </a:prstGeom>
                </pic:spPr>
              </pic:pic>
            </a:graphicData>
          </a:graphic>
        </wp:anchor>
      </w:drawing>
    </w:r>
  </w:p>
  <w:p w14:paraId="70CD984D" w14:textId="1E09E925" w:rsidR="00960E9D" w:rsidRDefault="00960E9D" w:rsidP="00960E9D">
    <w:pPr>
      <w:pStyle w:val="Encabezado"/>
    </w:pPr>
  </w:p>
  <w:p w14:paraId="56B1519D" w14:textId="5D7A4BA4" w:rsidR="00960E9D" w:rsidRDefault="00960E9D" w:rsidP="00960E9D">
    <w:pPr>
      <w:pStyle w:val="Encabezado"/>
    </w:pPr>
  </w:p>
  <w:p w14:paraId="5222A4F3" w14:textId="161ED0C7" w:rsidR="00960E9D" w:rsidRDefault="00960E9D" w:rsidP="00960E9D">
    <w:pPr>
      <w:pStyle w:val="Encabezado"/>
    </w:pPr>
  </w:p>
  <w:p w14:paraId="373C153F" w14:textId="77777777" w:rsidR="00960E9D" w:rsidRPr="0011393D" w:rsidRDefault="00960E9D" w:rsidP="00960E9D">
    <w:pPr>
      <w:pStyle w:val="Encabezad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E532" w14:textId="6B057410" w:rsidR="00A42713" w:rsidRDefault="00A42713">
    <w:pPr>
      <w:pStyle w:val="Textoindependiente"/>
      <w:spacing w:line="14" w:lineRule="auto"/>
      <w:rPr>
        <w:sz w:val="20"/>
      </w:rPr>
    </w:pPr>
    <w:r>
      <w:rPr>
        <w:noProof/>
        <w:lang w:val="es-ES" w:eastAsia="es-ES"/>
      </w:rPr>
      <w:drawing>
        <wp:anchor distT="0" distB="0" distL="0" distR="0" simplePos="0" relativeHeight="251648512" behindDoc="1" locked="0" layoutInCell="1" allowOverlap="1" wp14:anchorId="70EF8E47" wp14:editId="0627BE92">
          <wp:simplePos x="0" y="0"/>
          <wp:positionH relativeFrom="page">
            <wp:posOffset>474980</wp:posOffset>
          </wp:positionH>
          <wp:positionV relativeFrom="page">
            <wp:posOffset>461644</wp:posOffset>
          </wp:positionV>
          <wp:extent cx="2563749" cy="615315"/>
          <wp:effectExtent l="0" t="0" r="0" b="0"/>
          <wp:wrapNone/>
          <wp:docPr id="7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jpeg"/>
                  <pic:cNvPicPr/>
                </pic:nvPicPr>
                <pic:blipFill>
                  <a:blip r:embed="rId1" cstate="print"/>
                  <a:stretch>
                    <a:fillRect/>
                  </a:stretch>
                </pic:blipFill>
                <pic:spPr>
                  <a:xfrm>
                    <a:off x="0" y="0"/>
                    <a:ext cx="2563749" cy="615315"/>
                  </a:xfrm>
                  <a:prstGeom prst="rect">
                    <a:avLst/>
                  </a:prstGeom>
                </pic:spPr>
              </pic:pic>
            </a:graphicData>
          </a:graphic>
        </wp:anchor>
      </w:drawing>
    </w:r>
    <w:r w:rsidR="00F02696">
      <w:rPr>
        <w:noProof/>
      </w:rPr>
      <mc:AlternateContent>
        <mc:Choice Requires="wpg">
          <w:drawing>
            <wp:anchor distT="0" distB="0" distL="114300" distR="114300" simplePos="0" relativeHeight="251656704" behindDoc="1" locked="0" layoutInCell="1" allowOverlap="1" wp14:anchorId="6D862D37" wp14:editId="6F0D4463">
              <wp:simplePos x="0" y="0"/>
              <wp:positionH relativeFrom="page">
                <wp:posOffset>1077595</wp:posOffset>
              </wp:positionH>
              <wp:positionV relativeFrom="page">
                <wp:posOffset>1290955</wp:posOffset>
              </wp:positionV>
              <wp:extent cx="5408930" cy="330835"/>
              <wp:effectExtent l="0" t="0" r="0" b="0"/>
              <wp:wrapNone/>
              <wp:docPr id="26"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930" cy="330835"/>
                        <a:chOff x="1697" y="2033"/>
                        <a:chExt cx="8518" cy="521"/>
                      </a:xfrm>
                    </wpg:grpSpPr>
                    <wps:wsp>
                      <wps:cNvPr id="28" name="docshape75"/>
                      <wps:cNvSpPr>
                        <a:spLocks noChangeArrowheads="1"/>
                      </wps:cNvSpPr>
                      <wps:spPr bwMode="auto">
                        <a:xfrm>
                          <a:off x="1706" y="2042"/>
                          <a:ext cx="8496" cy="500"/>
                        </a:xfrm>
                        <a:prstGeom prst="rect">
                          <a:avLst/>
                        </a:prstGeom>
                        <a:solidFill>
                          <a:srgbClr val="FFCD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76"/>
                      <wps:cNvSpPr>
                        <a:spLocks/>
                      </wps:cNvSpPr>
                      <wps:spPr bwMode="auto">
                        <a:xfrm>
                          <a:off x="1697" y="2033"/>
                          <a:ext cx="8518" cy="521"/>
                        </a:xfrm>
                        <a:custGeom>
                          <a:avLst/>
                          <a:gdLst>
                            <a:gd name="T0" fmla="+- 0 10214 1697"/>
                            <a:gd name="T1" fmla="*/ T0 w 8518"/>
                            <a:gd name="T2" fmla="+- 0 2033 2033"/>
                            <a:gd name="T3" fmla="*/ 2033 h 521"/>
                            <a:gd name="T4" fmla="+- 0 10205 1697"/>
                            <a:gd name="T5" fmla="*/ T4 w 8518"/>
                            <a:gd name="T6" fmla="+- 0 2033 2033"/>
                            <a:gd name="T7" fmla="*/ 2033 h 521"/>
                            <a:gd name="T8" fmla="+- 0 10205 1697"/>
                            <a:gd name="T9" fmla="*/ T8 w 8518"/>
                            <a:gd name="T10" fmla="+- 0 2043 2033"/>
                            <a:gd name="T11" fmla="*/ 2043 h 521"/>
                            <a:gd name="T12" fmla="+- 0 10205 1697"/>
                            <a:gd name="T13" fmla="*/ T12 w 8518"/>
                            <a:gd name="T14" fmla="+- 0 2544 2033"/>
                            <a:gd name="T15" fmla="*/ 2544 h 521"/>
                            <a:gd name="T16" fmla="+- 0 1707 1697"/>
                            <a:gd name="T17" fmla="*/ T16 w 8518"/>
                            <a:gd name="T18" fmla="+- 0 2544 2033"/>
                            <a:gd name="T19" fmla="*/ 2544 h 521"/>
                            <a:gd name="T20" fmla="+- 0 1707 1697"/>
                            <a:gd name="T21" fmla="*/ T20 w 8518"/>
                            <a:gd name="T22" fmla="+- 0 2043 2033"/>
                            <a:gd name="T23" fmla="*/ 2043 h 521"/>
                            <a:gd name="T24" fmla="+- 0 10205 1697"/>
                            <a:gd name="T25" fmla="*/ T24 w 8518"/>
                            <a:gd name="T26" fmla="+- 0 2043 2033"/>
                            <a:gd name="T27" fmla="*/ 2043 h 521"/>
                            <a:gd name="T28" fmla="+- 0 10205 1697"/>
                            <a:gd name="T29" fmla="*/ T28 w 8518"/>
                            <a:gd name="T30" fmla="+- 0 2033 2033"/>
                            <a:gd name="T31" fmla="*/ 2033 h 521"/>
                            <a:gd name="T32" fmla="+- 0 1707 1697"/>
                            <a:gd name="T33" fmla="*/ T32 w 8518"/>
                            <a:gd name="T34" fmla="+- 0 2033 2033"/>
                            <a:gd name="T35" fmla="*/ 2033 h 521"/>
                            <a:gd name="T36" fmla="+- 0 1697 1697"/>
                            <a:gd name="T37" fmla="*/ T36 w 8518"/>
                            <a:gd name="T38" fmla="+- 0 2033 2033"/>
                            <a:gd name="T39" fmla="*/ 2033 h 521"/>
                            <a:gd name="T40" fmla="+- 0 1697 1697"/>
                            <a:gd name="T41" fmla="*/ T40 w 8518"/>
                            <a:gd name="T42" fmla="+- 0 2043 2033"/>
                            <a:gd name="T43" fmla="*/ 2043 h 521"/>
                            <a:gd name="T44" fmla="+- 0 1697 1697"/>
                            <a:gd name="T45" fmla="*/ T44 w 8518"/>
                            <a:gd name="T46" fmla="+- 0 2544 2033"/>
                            <a:gd name="T47" fmla="*/ 2544 h 521"/>
                            <a:gd name="T48" fmla="+- 0 1697 1697"/>
                            <a:gd name="T49" fmla="*/ T48 w 8518"/>
                            <a:gd name="T50" fmla="+- 0 2554 2033"/>
                            <a:gd name="T51" fmla="*/ 2554 h 521"/>
                            <a:gd name="T52" fmla="+- 0 1707 1697"/>
                            <a:gd name="T53" fmla="*/ T52 w 8518"/>
                            <a:gd name="T54" fmla="+- 0 2554 2033"/>
                            <a:gd name="T55" fmla="*/ 2554 h 521"/>
                            <a:gd name="T56" fmla="+- 0 10205 1697"/>
                            <a:gd name="T57" fmla="*/ T56 w 8518"/>
                            <a:gd name="T58" fmla="+- 0 2554 2033"/>
                            <a:gd name="T59" fmla="*/ 2554 h 521"/>
                            <a:gd name="T60" fmla="+- 0 10214 1697"/>
                            <a:gd name="T61" fmla="*/ T60 w 8518"/>
                            <a:gd name="T62" fmla="+- 0 2554 2033"/>
                            <a:gd name="T63" fmla="*/ 2554 h 521"/>
                            <a:gd name="T64" fmla="+- 0 10214 1697"/>
                            <a:gd name="T65" fmla="*/ T64 w 8518"/>
                            <a:gd name="T66" fmla="+- 0 2544 2033"/>
                            <a:gd name="T67" fmla="*/ 2544 h 521"/>
                            <a:gd name="T68" fmla="+- 0 10214 1697"/>
                            <a:gd name="T69" fmla="*/ T68 w 8518"/>
                            <a:gd name="T70" fmla="+- 0 2043 2033"/>
                            <a:gd name="T71" fmla="*/ 2043 h 521"/>
                            <a:gd name="T72" fmla="+- 0 10214 1697"/>
                            <a:gd name="T73" fmla="*/ T72 w 8518"/>
                            <a:gd name="T74" fmla="+- 0 2033 2033"/>
                            <a:gd name="T75" fmla="*/ 203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518" h="521">
                              <a:moveTo>
                                <a:pt x="8517" y="0"/>
                              </a:moveTo>
                              <a:lnTo>
                                <a:pt x="8508" y="0"/>
                              </a:lnTo>
                              <a:lnTo>
                                <a:pt x="8508" y="10"/>
                              </a:lnTo>
                              <a:lnTo>
                                <a:pt x="8508" y="511"/>
                              </a:lnTo>
                              <a:lnTo>
                                <a:pt x="10" y="511"/>
                              </a:lnTo>
                              <a:lnTo>
                                <a:pt x="10" y="10"/>
                              </a:lnTo>
                              <a:lnTo>
                                <a:pt x="8508" y="10"/>
                              </a:lnTo>
                              <a:lnTo>
                                <a:pt x="8508" y="0"/>
                              </a:lnTo>
                              <a:lnTo>
                                <a:pt x="10" y="0"/>
                              </a:lnTo>
                              <a:lnTo>
                                <a:pt x="0" y="0"/>
                              </a:lnTo>
                              <a:lnTo>
                                <a:pt x="0" y="10"/>
                              </a:lnTo>
                              <a:lnTo>
                                <a:pt x="0" y="511"/>
                              </a:lnTo>
                              <a:lnTo>
                                <a:pt x="0" y="521"/>
                              </a:lnTo>
                              <a:lnTo>
                                <a:pt x="10" y="521"/>
                              </a:lnTo>
                              <a:lnTo>
                                <a:pt x="8508" y="521"/>
                              </a:lnTo>
                              <a:lnTo>
                                <a:pt x="8517" y="521"/>
                              </a:lnTo>
                              <a:lnTo>
                                <a:pt x="8517" y="511"/>
                              </a:lnTo>
                              <a:lnTo>
                                <a:pt x="8517" y="10"/>
                              </a:lnTo>
                              <a:lnTo>
                                <a:pt x="85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4DBA9" id="docshapegroup74" o:spid="_x0000_s1026" style="position:absolute;margin-left:84.85pt;margin-top:101.65pt;width:425.9pt;height:26.05pt;z-index:-251659776;mso-position-horizontal-relative:page;mso-position-vertical-relative:page" coordorigin="1697,2033" coordsize="851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">
              <v:rect id="docshape75" o:spid="_x0000_s1027" style="position:absolute;left:1706;top:2042;width:8496;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" fillcolor="#ffcd5d" stroked="f"/>
              <v:shape id="docshape76" o:spid="_x0000_s1028" style="position:absolute;left:1697;top:2033;width:8518;height:521;visibility:visible;mso-wrap-style:square;v-text-anchor:top" coordsize="851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" path="m8517,r-9,l8508,10r,501l10,511,10,10r8498,l8508,,10,,,,,10,,511r,10l10,521r8498,l8517,521r,-10l8517,10r,-10xe" fillcolor="black" stroked="f">
                <v:path arrowok="t" o:connecttype="custom" o:connectlocs="8517,2033;8508,2033;8508,2043;8508,2544;10,2544;10,2043;8508,2043;8508,2033;10,2033;0,2033;0,2043;0,2544;0,2554;10,2554;8508,2554;8517,2554;8517,2544;8517,2043;8517,2033" o:connectangles="0,0,0,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24A0" w14:textId="77777777" w:rsidR="00A42713" w:rsidRDefault="00A42713">
    <w:pPr>
      <w:pStyle w:val="Textoindependiente"/>
      <w:spacing w:line="14" w:lineRule="auto"/>
      <w:rPr>
        <w:sz w:val="20"/>
      </w:rPr>
    </w:pPr>
    <w:r>
      <w:rPr>
        <w:noProof/>
        <w:lang w:val="es-ES" w:eastAsia="es-ES"/>
      </w:rPr>
      <w:drawing>
        <wp:anchor distT="0" distB="0" distL="0" distR="0" simplePos="0" relativeHeight="251647488" behindDoc="1" locked="0" layoutInCell="1" allowOverlap="1" wp14:anchorId="059583F5" wp14:editId="03E059E0">
          <wp:simplePos x="0" y="0"/>
          <wp:positionH relativeFrom="page">
            <wp:posOffset>474980</wp:posOffset>
          </wp:positionH>
          <wp:positionV relativeFrom="page">
            <wp:posOffset>461644</wp:posOffset>
          </wp:positionV>
          <wp:extent cx="2563749" cy="615315"/>
          <wp:effectExtent l="0" t="0" r="0" b="0"/>
          <wp:wrapNone/>
          <wp:docPr id="8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jpeg"/>
                  <pic:cNvPicPr/>
                </pic:nvPicPr>
                <pic:blipFill>
                  <a:blip r:embed="rId1" cstate="print"/>
                  <a:stretch>
                    <a:fillRect/>
                  </a:stretch>
                </pic:blipFill>
                <pic:spPr>
                  <a:xfrm>
                    <a:off x="0" y="0"/>
                    <a:ext cx="2563749"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3B9"/>
    <w:multiLevelType w:val="hybridMultilevel"/>
    <w:tmpl w:val="982A0514"/>
    <w:lvl w:ilvl="0" w:tplc="40DED3B2">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ED64BD3C">
      <w:numFmt w:val="bullet"/>
      <w:lvlText w:val="•"/>
      <w:lvlJc w:val="left"/>
      <w:pPr>
        <w:ind w:left="928" w:hanging="356"/>
      </w:pPr>
      <w:rPr>
        <w:rFonts w:hint="default"/>
        <w:lang w:val="es-ES" w:eastAsia="en-US" w:bidi="ar-SA"/>
      </w:rPr>
    </w:lvl>
    <w:lvl w:ilvl="2" w:tplc="2C5628B4">
      <w:numFmt w:val="bullet"/>
      <w:lvlText w:val="•"/>
      <w:lvlJc w:val="left"/>
      <w:pPr>
        <w:ind w:left="1336" w:hanging="356"/>
      </w:pPr>
      <w:rPr>
        <w:rFonts w:hint="default"/>
        <w:lang w:val="es-ES" w:eastAsia="en-US" w:bidi="ar-SA"/>
      </w:rPr>
    </w:lvl>
    <w:lvl w:ilvl="3" w:tplc="F18E7742">
      <w:numFmt w:val="bullet"/>
      <w:lvlText w:val="•"/>
      <w:lvlJc w:val="left"/>
      <w:pPr>
        <w:ind w:left="1744" w:hanging="356"/>
      </w:pPr>
      <w:rPr>
        <w:rFonts w:hint="default"/>
        <w:lang w:val="es-ES" w:eastAsia="en-US" w:bidi="ar-SA"/>
      </w:rPr>
    </w:lvl>
    <w:lvl w:ilvl="4" w:tplc="943C3DB8">
      <w:numFmt w:val="bullet"/>
      <w:lvlText w:val="•"/>
      <w:lvlJc w:val="left"/>
      <w:pPr>
        <w:ind w:left="2152" w:hanging="356"/>
      </w:pPr>
      <w:rPr>
        <w:rFonts w:hint="default"/>
        <w:lang w:val="es-ES" w:eastAsia="en-US" w:bidi="ar-SA"/>
      </w:rPr>
    </w:lvl>
    <w:lvl w:ilvl="5" w:tplc="4606E0AE">
      <w:numFmt w:val="bullet"/>
      <w:lvlText w:val="•"/>
      <w:lvlJc w:val="left"/>
      <w:pPr>
        <w:ind w:left="2560" w:hanging="356"/>
      </w:pPr>
      <w:rPr>
        <w:rFonts w:hint="default"/>
        <w:lang w:val="es-ES" w:eastAsia="en-US" w:bidi="ar-SA"/>
      </w:rPr>
    </w:lvl>
    <w:lvl w:ilvl="6" w:tplc="09CA0FE8">
      <w:numFmt w:val="bullet"/>
      <w:lvlText w:val="•"/>
      <w:lvlJc w:val="left"/>
      <w:pPr>
        <w:ind w:left="2968" w:hanging="356"/>
      </w:pPr>
      <w:rPr>
        <w:rFonts w:hint="default"/>
        <w:lang w:val="es-ES" w:eastAsia="en-US" w:bidi="ar-SA"/>
      </w:rPr>
    </w:lvl>
    <w:lvl w:ilvl="7" w:tplc="BAE211AE">
      <w:numFmt w:val="bullet"/>
      <w:lvlText w:val="•"/>
      <w:lvlJc w:val="left"/>
      <w:pPr>
        <w:ind w:left="3376" w:hanging="356"/>
      </w:pPr>
      <w:rPr>
        <w:rFonts w:hint="default"/>
        <w:lang w:val="es-ES" w:eastAsia="en-US" w:bidi="ar-SA"/>
      </w:rPr>
    </w:lvl>
    <w:lvl w:ilvl="8" w:tplc="BEECF6CC">
      <w:numFmt w:val="bullet"/>
      <w:lvlText w:val="•"/>
      <w:lvlJc w:val="left"/>
      <w:pPr>
        <w:ind w:left="3784" w:hanging="356"/>
      </w:pPr>
      <w:rPr>
        <w:rFonts w:hint="default"/>
        <w:lang w:val="es-ES" w:eastAsia="en-US" w:bidi="ar-SA"/>
      </w:rPr>
    </w:lvl>
  </w:abstractNum>
  <w:abstractNum w:abstractNumId="1" w15:restartNumberingAfterBreak="0">
    <w:nsid w:val="04090B3C"/>
    <w:multiLevelType w:val="hybridMultilevel"/>
    <w:tmpl w:val="6BE47E44"/>
    <w:lvl w:ilvl="0" w:tplc="565A4DBE">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D29C5324">
      <w:numFmt w:val="bullet"/>
      <w:lvlText w:val="•"/>
      <w:lvlJc w:val="left"/>
      <w:pPr>
        <w:ind w:left="1086" w:hanging="356"/>
      </w:pPr>
      <w:rPr>
        <w:rFonts w:hint="default"/>
        <w:lang w:val="es-ES" w:eastAsia="en-US" w:bidi="ar-SA"/>
      </w:rPr>
    </w:lvl>
    <w:lvl w:ilvl="2" w:tplc="F81264C2">
      <w:numFmt w:val="bullet"/>
      <w:lvlText w:val="•"/>
      <w:lvlJc w:val="left"/>
      <w:pPr>
        <w:ind w:left="1653" w:hanging="356"/>
      </w:pPr>
      <w:rPr>
        <w:rFonts w:hint="default"/>
        <w:lang w:val="es-ES" w:eastAsia="en-US" w:bidi="ar-SA"/>
      </w:rPr>
    </w:lvl>
    <w:lvl w:ilvl="3" w:tplc="DB7A5F5E">
      <w:numFmt w:val="bullet"/>
      <w:lvlText w:val="•"/>
      <w:lvlJc w:val="left"/>
      <w:pPr>
        <w:ind w:left="2220" w:hanging="356"/>
      </w:pPr>
      <w:rPr>
        <w:rFonts w:hint="default"/>
        <w:lang w:val="es-ES" w:eastAsia="en-US" w:bidi="ar-SA"/>
      </w:rPr>
    </w:lvl>
    <w:lvl w:ilvl="4" w:tplc="0B2C1418">
      <w:numFmt w:val="bullet"/>
      <w:lvlText w:val="•"/>
      <w:lvlJc w:val="left"/>
      <w:pPr>
        <w:ind w:left="2787" w:hanging="356"/>
      </w:pPr>
      <w:rPr>
        <w:rFonts w:hint="default"/>
        <w:lang w:val="es-ES" w:eastAsia="en-US" w:bidi="ar-SA"/>
      </w:rPr>
    </w:lvl>
    <w:lvl w:ilvl="5" w:tplc="1CE621BE">
      <w:numFmt w:val="bullet"/>
      <w:lvlText w:val="•"/>
      <w:lvlJc w:val="left"/>
      <w:pPr>
        <w:ind w:left="3354" w:hanging="356"/>
      </w:pPr>
      <w:rPr>
        <w:rFonts w:hint="default"/>
        <w:lang w:val="es-ES" w:eastAsia="en-US" w:bidi="ar-SA"/>
      </w:rPr>
    </w:lvl>
    <w:lvl w:ilvl="6" w:tplc="E26026B6">
      <w:numFmt w:val="bullet"/>
      <w:lvlText w:val="•"/>
      <w:lvlJc w:val="left"/>
      <w:pPr>
        <w:ind w:left="3920" w:hanging="356"/>
      </w:pPr>
      <w:rPr>
        <w:rFonts w:hint="default"/>
        <w:lang w:val="es-ES" w:eastAsia="en-US" w:bidi="ar-SA"/>
      </w:rPr>
    </w:lvl>
    <w:lvl w:ilvl="7" w:tplc="7FC07646">
      <w:numFmt w:val="bullet"/>
      <w:lvlText w:val="•"/>
      <w:lvlJc w:val="left"/>
      <w:pPr>
        <w:ind w:left="4487" w:hanging="356"/>
      </w:pPr>
      <w:rPr>
        <w:rFonts w:hint="default"/>
        <w:lang w:val="es-ES" w:eastAsia="en-US" w:bidi="ar-SA"/>
      </w:rPr>
    </w:lvl>
    <w:lvl w:ilvl="8" w:tplc="C194BBE2">
      <w:numFmt w:val="bullet"/>
      <w:lvlText w:val="•"/>
      <w:lvlJc w:val="left"/>
      <w:pPr>
        <w:ind w:left="5054" w:hanging="356"/>
      </w:pPr>
      <w:rPr>
        <w:rFonts w:hint="default"/>
        <w:lang w:val="es-ES" w:eastAsia="en-US" w:bidi="ar-SA"/>
      </w:rPr>
    </w:lvl>
  </w:abstractNum>
  <w:abstractNum w:abstractNumId="2" w15:restartNumberingAfterBreak="0">
    <w:nsid w:val="04874F03"/>
    <w:multiLevelType w:val="hybridMultilevel"/>
    <w:tmpl w:val="ED6E41EC"/>
    <w:lvl w:ilvl="0" w:tplc="508A2C6E">
      <w:numFmt w:val="bullet"/>
      <w:lvlText w:val=""/>
      <w:lvlJc w:val="left"/>
      <w:pPr>
        <w:ind w:left="347" w:hanging="214"/>
      </w:pPr>
      <w:rPr>
        <w:rFonts w:ascii="Symbol" w:eastAsia="Symbol" w:hAnsi="Symbol" w:cs="Symbol" w:hint="default"/>
        <w:b w:val="0"/>
        <w:bCs w:val="0"/>
        <w:i w:val="0"/>
        <w:iCs w:val="0"/>
        <w:w w:val="100"/>
        <w:sz w:val="22"/>
        <w:szCs w:val="22"/>
        <w:lang w:val="es-ES" w:eastAsia="en-US" w:bidi="ar-SA"/>
      </w:rPr>
    </w:lvl>
    <w:lvl w:ilvl="1" w:tplc="C1FA4CC2">
      <w:numFmt w:val="bullet"/>
      <w:lvlText w:val="•"/>
      <w:lvlJc w:val="left"/>
      <w:pPr>
        <w:ind w:left="515" w:hanging="214"/>
      </w:pPr>
      <w:rPr>
        <w:rFonts w:hint="default"/>
        <w:lang w:val="es-ES" w:eastAsia="en-US" w:bidi="ar-SA"/>
      </w:rPr>
    </w:lvl>
    <w:lvl w:ilvl="2" w:tplc="265E2E86">
      <w:numFmt w:val="bullet"/>
      <w:lvlText w:val="•"/>
      <w:lvlJc w:val="left"/>
      <w:pPr>
        <w:ind w:left="690" w:hanging="214"/>
      </w:pPr>
      <w:rPr>
        <w:rFonts w:hint="default"/>
        <w:lang w:val="es-ES" w:eastAsia="en-US" w:bidi="ar-SA"/>
      </w:rPr>
    </w:lvl>
    <w:lvl w:ilvl="3" w:tplc="51581D4E">
      <w:numFmt w:val="bullet"/>
      <w:lvlText w:val="•"/>
      <w:lvlJc w:val="left"/>
      <w:pPr>
        <w:ind w:left="865" w:hanging="214"/>
      </w:pPr>
      <w:rPr>
        <w:rFonts w:hint="default"/>
        <w:lang w:val="es-ES" w:eastAsia="en-US" w:bidi="ar-SA"/>
      </w:rPr>
    </w:lvl>
    <w:lvl w:ilvl="4" w:tplc="A7608308">
      <w:numFmt w:val="bullet"/>
      <w:lvlText w:val="•"/>
      <w:lvlJc w:val="left"/>
      <w:pPr>
        <w:ind w:left="1041" w:hanging="214"/>
      </w:pPr>
      <w:rPr>
        <w:rFonts w:hint="default"/>
        <w:lang w:val="es-ES" w:eastAsia="en-US" w:bidi="ar-SA"/>
      </w:rPr>
    </w:lvl>
    <w:lvl w:ilvl="5" w:tplc="51EE9196">
      <w:numFmt w:val="bullet"/>
      <w:lvlText w:val="•"/>
      <w:lvlJc w:val="left"/>
      <w:pPr>
        <w:ind w:left="1216" w:hanging="214"/>
      </w:pPr>
      <w:rPr>
        <w:rFonts w:hint="default"/>
        <w:lang w:val="es-ES" w:eastAsia="en-US" w:bidi="ar-SA"/>
      </w:rPr>
    </w:lvl>
    <w:lvl w:ilvl="6" w:tplc="ADD082EE">
      <w:numFmt w:val="bullet"/>
      <w:lvlText w:val="•"/>
      <w:lvlJc w:val="left"/>
      <w:pPr>
        <w:ind w:left="1391" w:hanging="214"/>
      </w:pPr>
      <w:rPr>
        <w:rFonts w:hint="default"/>
        <w:lang w:val="es-ES" w:eastAsia="en-US" w:bidi="ar-SA"/>
      </w:rPr>
    </w:lvl>
    <w:lvl w:ilvl="7" w:tplc="64C41840">
      <w:numFmt w:val="bullet"/>
      <w:lvlText w:val="•"/>
      <w:lvlJc w:val="left"/>
      <w:pPr>
        <w:ind w:left="1567" w:hanging="214"/>
      </w:pPr>
      <w:rPr>
        <w:rFonts w:hint="default"/>
        <w:lang w:val="es-ES" w:eastAsia="en-US" w:bidi="ar-SA"/>
      </w:rPr>
    </w:lvl>
    <w:lvl w:ilvl="8" w:tplc="9C9CB2AE">
      <w:numFmt w:val="bullet"/>
      <w:lvlText w:val="•"/>
      <w:lvlJc w:val="left"/>
      <w:pPr>
        <w:ind w:left="1742" w:hanging="214"/>
      </w:pPr>
      <w:rPr>
        <w:rFonts w:hint="default"/>
        <w:lang w:val="es-ES" w:eastAsia="en-US" w:bidi="ar-SA"/>
      </w:rPr>
    </w:lvl>
  </w:abstractNum>
  <w:abstractNum w:abstractNumId="3" w15:restartNumberingAfterBreak="0">
    <w:nsid w:val="088A4DAE"/>
    <w:multiLevelType w:val="hybridMultilevel"/>
    <w:tmpl w:val="90B2A4F2"/>
    <w:lvl w:ilvl="0" w:tplc="59E2A18E">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4D820234">
      <w:numFmt w:val="bullet"/>
      <w:lvlText w:val="•"/>
      <w:lvlJc w:val="left"/>
      <w:pPr>
        <w:ind w:left="1073" w:hanging="356"/>
      </w:pPr>
      <w:rPr>
        <w:rFonts w:hint="default"/>
        <w:lang w:val="es-ES" w:eastAsia="en-US" w:bidi="ar-SA"/>
      </w:rPr>
    </w:lvl>
    <w:lvl w:ilvl="2" w:tplc="0688F8C4">
      <w:numFmt w:val="bullet"/>
      <w:lvlText w:val="•"/>
      <w:lvlJc w:val="left"/>
      <w:pPr>
        <w:ind w:left="1627" w:hanging="356"/>
      </w:pPr>
      <w:rPr>
        <w:rFonts w:hint="default"/>
        <w:lang w:val="es-ES" w:eastAsia="en-US" w:bidi="ar-SA"/>
      </w:rPr>
    </w:lvl>
    <w:lvl w:ilvl="3" w:tplc="084A76A2">
      <w:numFmt w:val="bullet"/>
      <w:lvlText w:val="•"/>
      <w:lvlJc w:val="left"/>
      <w:pPr>
        <w:ind w:left="2180" w:hanging="356"/>
      </w:pPr>
      <w:rPr>
        <w:rFonts w:hint="default"/>
        <w:lang w:val="es-ES" w:eastAsia="en-US" w:bidi="ar-SA"/>
      </w:rPr>
    </w:lvl>
    <w:lvl w:ilvl="4" w:tplc="8494AF26">
      <w:numFmt w:val="bullet"/>
      <w:lvlText w:val="•"/>
      <w:lvlJc w:val="left"/>
      <w:pPr>
        <w:ind w:left="2734" w:hanging="356"/>
      </w:pPr>
      <w:rPr>
        <w:rFonts w:hint="default"/>
        <w:lang w:val="es-ES" w:eastAsia="en-US" w:bidi="ar-SA"/>
      </w:rPr>
    </w:lvl>
    <w:lvl w:ilvl="5" w:tplc="D4C2C152">
      <w:numFmt w:val="bullet"/>
      <w:lvlText w:val="•"/>
      <w:lvlJc w:val="left"/>
      <w:pPr>
        <w:ind w:left="3288" w:hanging="356"/>
      </w:pPr>
      <w:rPr>
        <w:rFonts w:hint="default"/>
        <w:lang w:val="es-ES" w:eastAsia="en-US" w:bidi="ar-SA"/>
      </w:rPr>
    </w:lvl>
    <w:lvl w:ilvl="6" w:tplc="1E807C66">
      <w:numFmt w:val="bullet"/>
      <w:lvlText w:val="•"/>
      <w:lvlJc w:val="left"/>
      <w:pPr>
        <w:ind w:left="3841" w:hanging="356"/>
      </w:pPr>
      <w:rPr>
        <w:rFonts w:hint="default"/>
        <w:lang w:val="es-ES" w:eastAsia="en-US" w:bidi="ar-SA"/>
      </w:rPr>
    </w:lvl>
    <w:lvl w:ilvl="7" w:tplc="F32097BA">
      <w:numFmt w:val="bullet"/>
      <w:lvlText w:val="•"/>
      <w:lvlJc w:val="left"/>
      <w:pPr>
        <w:ind w:left="4395" w:hanging="356"/>
      </w:pPr>
      <w:rPr>
        <w:rFonts w:hint="default"/>
        <w:lang w:val="es-ES" w:eastAsia="en-US" w:bidi="ar-SA"/>
      </w:rPr>
    </w:lvl>
    <w:lvl w:ilvl="8" w:tplc="4A0CFE62">
      <w:numFmt w:val="bullet"/>
      <w:lvlText w:val="•"/>
      <w:lvlJc w:val="left"/>
      <w:pPr>
        <w:ind w:left="4948" w:hanging="356"/>
      </w:pPr>
      <w:rPr>
        <w:rFonts w:hint="default"/>
        <w:lang w:val="es-ES" w:eastAsia="en-US" w:bidi="ar-SA"/>
      </w:rPr>
    </w:lvl>
  </w:abstractNum>
  <w:abstractNum w:abstractNumId="4" w15:restartNumberingAfterBreak="0">
    <w:nsid w:val="104B414D"/>
    <w:multiLevelType w:val="hybridMultilevel"/>
    <w:tmpl w:val="2ABCED68"/>
    <w:lvl w:ilvl="0" w:tplc="66DEC33E">
      <w:start w:val="2"/>
      <w:numFmt w:val="upperRoman"/>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0D4203"/>
    <w:multiLevelType w:val="hybridMultilevel"/>
    <w:tmpl w:val="9190BE7C"/>
    <w:lvl w:ilvl="0" w:tplc="8E1C2D98">
      <w:start w:val="1"/>
      <w:numFmt w:val="bullet"/>
      <w:pStyle w:val="Topo2"/>
      <w:lvlText w:val="o"/>
      <w:lvlJc w:val="left"/>
      <w:pPr>
        <w:ind w:left="1279" w:hanging="360"/>
      </w:pPr>
      <w:rPr>
        <w:rFonts w:ascii="Courier New" w:hAnsi="Courier New" w:cs="Courier New" w:hint="default"/>
        <w:w w:val="104"/>
        <w:lang w:val="es-ES" w:eastAsia="en-US" w:bidi="ar-SA"/>
      </w:rPr>
    </w:lvl>
    <w:lvl w:ilvl="1" w:tplc="556450A2">
      <w:numFmt w:val="bullet"/>
      <w:pStyle w:val="Topo1"/>
      <w:lvlText w:val=""/>
      <w:lvlJc w:val="left"/>
      <w:pPr>
        <w:ind w:left="1245" w:hanging="356"/>
      </w:pPr>
      <w:rPr>
        <w:rFonts w:ascii="Symbol" w:eastAsia="Symbol" w:hAnsi="Symbol" w:cs="Symbol" w:hint="default"/>
        <w:b w:val="0"/>
        <w:bCs w:val="0"/>
        <w:i w:val="0"/>
        <w:iCs w:val="0"/>
        <w:w w:val="100"/>
        <w:sz w:val="22"/>
        <w:szCs w:val="22"/>
        <w:lang w:val="es-ES" w:eastAsia="en-US" w:bidi="ar-SA"/>
      </w:rPr>
    </w:lvl>
    <w:lvl w:ilvl="2" w:tplc="B5D2E044">
      <w:numFmt w:val="bullet"/>
      <w:lvlText w:val="•"/>
      <w:lvlJc w:val="left"/>
      <w:pPr>
        <w:ind w:left="2327" w:hanging="356"/>
      </w:pPr>
      <w:rPr>
        <w:rFonts w:hint="default"/>
        <w:lang w:val="es-ES" w:eastAsia="en-US" w:bidi="ar-SA"/>
      </w:rPr>
    </w:lvl>
    <w:lvl w:ilvl="3" w:tplc="54EC769E">
      <w:numFmt w:val="bullet"/>
      <w:lvlText w:val="•"/>
      <w:lvlJc w:val="left"/>
      <w:pPr>
        <w:ind w:left="3274" w:hanging="356"/>
      </w:pPr>
      <w:rPr>
        <w:rFonts w:hint="default"/>
        <w:lang w:val="es-ES" w:eastAsia="en-US" w:bidi="ar-SA"/>
      </w:rPr>
    </w:lvl>
    <w:lvl w:ilvl="4" w:tplc="E9CE27B6">
      <w:numFmt w:val="bullet"/>
      <w:lvlText w:val="•"/>
      <w:lvlJc w:val="left"/>
      <w:pPr>
        <w:ind w:left="4222" w:hanging="356"/>
      </w:pPr>
      <w:rPr>
        <w:rFonts w:hint="default"/>
        <w:lang w:val="es-ES" w:eastAsia="en-US" w:bidi="ar-SA"/>
      </w:rPr>
    </w:lvl>
    <w:lvl w:ilvl="5" w:tplc="E9144768">
      <w:numFmt w:val="bullet"/>
      <w:lvlText w:val="•"/>
      <w:lvlJc w:val="left"/>
      <w:pPr>
        <w:ind w:left="5169" w:hanging="356"/>
      </w:pPr>
      <w:rPr>
        <w:rFonts w:hint="default"/>
        <w:lang w:val="es-ES" w:eastAsia="en-US" w:bidi="ar-SA"/>
      </w:rPr>
    </w:lvl>
    <w:lvl w:ilvl="6" w:tplc="D1E82FC2">
      <w:numFmt w:val="bullet"/>
      <w:lvlText w:val="•"/>
      <w:lvlJc w:val="left"/>
      <w:pPr>
        <w:ind w:left="6116" w:hanging="356"/>
      </w:pPr>
      <w:rPr>
        <w:rFonts w:hint="default"/>
        <w:lang w:val="es-ES" w:eastAsia="en-US" w:bidi="ar-SA"/>
      </w:rPr>
    </w:lvl>
    <w:lvl w:ilvl="7" w:tplc="88D850E0">
      <w:numFmt w:val="bullet"/>
      <w:lvlText w:val="•"/>
      <w:lvlJc w:val="left"/>
      <w:pPr>
        <w:ind w:left="7064" w:hanging="356"/>
      </w:pPr>
      <w:rPr>
        <w:rFonts w:hint="default"/>
        <w:lang w:val="es-ES" w:eastAsia="en-US" w:bidi="ar-SA"/>
      </w:rPr>
    </w:lvl>
    <w:lvl w:ilvl="8" w:tplc="01A2F2CE">
      <w:numFmt w:val="bullet"/>
      <w:lvlText w:val="•"/>
      <w:lvlJc w:val="left"/>
      <w:pPr>
        <w:ind w:left="8011" w:hanging="356"/>
      </w:pPr>
      <w:rPr>
        <w:rFonts w:hint="default"/>
        <w:lang w:val="es-ES" w:eastAsia="en-US" w:bidi="ar-SA"/>
      </w:rPr>
    </w:lvl>
  </w:abstractNum>
  <w:abstractNum w:abstractNumId="6" w15:restartNumberingAfterBreak="0">
    <w:nsid w:val="116E6276"/>
    <w:multiLevelType w:val="hybridMultilevel"/>
    <w:tmpl w:val="0D34C6F2"/>
    <w:lvl w:ilvl="0" w:tplc="BB2C0D0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D1180E22">
      <w:numFmt w:val="bullet"/>
      <w:lvlText w:val="•"/>
      <w:lvlJc w:val="left"/>
      <w:pPr>
        <w:ind w:left="928" w:hanging="356"/>
      </w:pPr>
      <w:rPr>
        <w:rFonts w:hint="default"/>
        <w:lang w:val="es-ES" w:eastAsia="en-US" w:bidi="ar-SA"/>
      </w:rPr>
    </w:lvl>
    <w:lvl w:ilvl="2" w:tplc="7924BB32">
      <w:numFmt w:val="bullet"/>
      <w:lvlText w:val="•"/>
      <w:lvlJc w:val="left"/>
      <w:pPr>
        <w:ind w:left="1336" w:hanging="356"/>
      </w:pPr>
      <w:rPr>
        <w:rFonts w:hint="default"/>
        <w:lang w:val="es-ES" w:eastAsia="en-US" w:bidi="ar-SA"/>
      </w:rPr>
    </w:lvl>
    <w:lvl w:ilvl="3" w:tplc="09A66D02">
      <w:numFmt w:val="bullet"/>
      <w:lvlText w:val="•"/>
      <w:lvlJc w:val="left"/>
      <w:pPr>
        <w:ind w:left="1744" w:hanging="356"/>
      </w:pPr>
      <w:rPr>
        <w:rFonts w:hint="default"/>
        <w:lang w:val="es-ES" w:eastAsia="en-US" w:bidi="ar-SA"/>
      </w:rPr>
    </w:lvl>
    <w:lvl w:ilvl="4" w:tplc="62A61824">
      <w:numFmt w:val="bullet"/>
      <w:lvlText w:val="•"/>
      <w:lvlJc w:val="left"/>
      <w:pPr>
        <w:ind w:left="2152" w:hanging="356"/>
      </w:pPr>
      <w:rPr>
        <w:rFonts w:hint="default"/>
        <w:lang w:val="es-ES" w:eastAsia="en-US" w:bidi="ar-SA"/>
      </w:rPr>
    </w:lvl>
    <w:lvl w:ilvl="5" w:tplc="8D3A833A">
      <w:numFmt w:val="bullet"/>
      <w:lvlText w:val="•"/>
      <w:lvlJc w:val="left"/>
      <w:pPr>
        <w:ind w:left="2560" w:hanging="356"/>
      </w:pPr>
      <w:rPr>
        <w:rFonts w:hint="default"/>
        <w:lang w:val="es-ES" w:eastAsia="en-US" w:bidi="ar-SA"/>
      </w:rPr>
    </w:lvl>
    <w:lvl w:ilvl="6" w:tplc="AD4CCB8C">
      <w:numFmt w:val="bullet"/>
      <w:lvlText w:val="•"/>
      <w:lvlJc w:val="left"/>
      <w:pPr>
        <w:ind w:left="2968" w:hanging="356"/>
      </w:pPr>
      <w:rPr>
        <w:rFonts w:hint="default"/>
        <w:lang w:val="es-ES" w:eastAsia="en-US" w:bidi="ar-SA"/>
      </w:rPr>
    </w:lvl>
    <w:lvl w:ilvl="7" w:tplc="65C48CE2">
      <w:numFmt w:val="bullet"/>
      <w:lvlText w:val="•"/>
      <w:lvlJc w:val="left"/>
      <w:pPr>
        <w:ind w:left="3376" w:hanging="356"/>
      </w:pPr>
      <w:rPr>
        <w:rFonts w:hint="default"/>
        <w:lang w:val="es-ES" w:eastAsia="en-US" w:bidi="ar-SA"/>
      </w:rPr>
    </w:lvl>
    <w:lvl w:ilvl="8" w:tplc="1F84869E">
      <w:numFmt w:val="bullet"/>
      <w:lvlText w:val="•"/>
      <w:lvlJc w:val="left"/>
      <w:pPr>
        <w:ind w:left="3784" w:hanging="356"/>
      </w:pPr>
      <w:rPr>
        <w:rFonts w:hint="default"/>
        <w:lang w:val="es-ES" w:eastAsia="en-US" w:bidi="ar-SA"/>
      </w:rPr>
    </w:lvl>
  </w:abstractNum>
  <w:abstractNum w:abstractNumId="7" w15:restartNumberingAfterBreak="0">
    <w:nsid w:val="12796AD2"/>
    <w:multiLevelType w:val="hybridMultilevel"/>
    <w:tmpl w:val="A5425272"/>
    <w:lvl w:ilvl="0" w:tplc="5050824A">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F84AC68C">
      <w:numFmt w:val="bullet"/>
      <w:lvlText w:val="•"/>
      <w:lvlJc w:val="left"/>
      <w:pPr>
        <w:ind w:left="1086" w:hanging="356"/>
      </w:pPr>
      <w:rPr>
        <w:rFonts w:hint="default"/>
        <w:lang w:val="es-ES" w:eastAsia="en-US" w:bidi="ar-SA"/>
      </w:rPr>
    </w:lvl>
    <w:lvl w:ilvl="2" w:tplc="79B6D82C">
      <w:numFmt w:val="bullet"/>
      <w:lvlText w:val="•"/>
      <w:lvlJc w:val="left"/>
      <w:pPr>
        <w:ind w:left="1653" w:hanging="356"/>
      </w:pPr>
      <w:rPr>
        <w:rFonts w:hint="default"/>
        <w:lang w:val="es-ES" w:eastAsia="en-US" w:bidi="ar-SA"/>
      </w:rPr>
    </w:lvl>
    <w:lvl w:ilvl="3" w:tplc="C386A802">
      <w:numFmt w:val="bullet"/>
      <w:lvlText w:val="•"/>
      <w:lvlJc w:val="left"/>
      <w:pPr>
        <w:ind w:left="2220" w:hanging="356"/>
      </w:pPr>
      <w:rPr>
        <w:rFonts w:hint="default"/>
        <w:lang w:val="es-ES" w:eastAsia="en-US" w:bidi="ar-SA"/>
      </w:rPr>
    </w:lvl>
    <w:lvl w:ilvl="4" w:tplc="EBB2D050">
      <w:numFmt w:val="bullet"/>
      <w:lvlText w:val="•"/>
      <w:lvlJc w:val="left"/>
      <w:pPr>
        <w:ind w:left="2787" w:hanging="356"/>
      </w:pPr>
      <w:rPr>
        <w:rFonts w:hint="default"/>
        <w:lang w:val="es-ES" w:eastAsia="en-US" w:bidi="ar-SA"/>
      </w:rPr>
    </w:lvl>
    <w:lvl w:ilvl="5" w:tplc="1C8ED712">
      <w:numFmt w:val="bullet"/>
      <w:lvlText w:val="•"/>
      <w:lvlJc w:val="left"/>
      <w:pPr>
        <w:ind w:left="3354" w:hanging="356"/>
      </w:pPr>
      <w:rPr>
        <w:rFonts w:hint="default"/>
        <w:lang w:val="es-ES" w:eastAsia="en-US" w:bidi="ar-SA"/>
      </w:rPr>
    </w:lvl>
    <w:lvl w:ilvl="6" w:tplc="8A289C10">
      <w:numFmt w:val="bullet"/>
      <w:lvlText w:val="•"/>
      <w:lvlJc w:val="left"/>
      <w:pPr>
        <w:ind w:left="3920" w:hanging="356"/>
      </w:pPr>
      <w:rPr>
        <w:rFonts w:hint="default"/>
        <w:lang w:val="es-ES" w:eastAsia="en-US" w:bidi="ar-SA"/>
      </w:rPr>
    </w:lvl>
    <w:lvl w:ilvl="7" w:tplc="77020192">
      <w:numFmt w:val="bullet"/>
      <w:lvlText w:val="•"/>
      <w:lvlJc w:val="left"/>
      <w:pPr>
        <w:ind w:left="4487" w:hanging="356"/>
      </w:pPr>
      <w:rPr>
        <w:rFonts w:hint="default"/>
        <w:lang w:val="es-ES" w:eastAsia="en-US" w:bidi="ar-SA"/>
      </w:rPr>
    </w:lvl>
    <w:lvl w:ilvl="8" w:tplc="A7169588">
      <w:numFmt w:val="bullet"/>
      <w:lvlText w:val="•"/>
      <w:lvlJc w:val="left"/>
      <w:pPr>
        <w:ind w:left="5054" w:hanging="356"/>
      </w:pPr>
      <w:rPr>
        <w:rFonts w:hint="default"/>
        <w:lang w:val="es-ES" w:eastAsia="en-US" w:bidi="ar-SA"/>
      </w:rPr>
    </w:lvl>
  </w:abstractNum>
  <w:abstractNum w:abstractNumId="8" w15:restartNumberingAfterBreak="0">
    <w:nsid w:val="15215400"/>
    <w:multiLevelType w:val="hybridMultilevel"/>
    <w:tmpl w:val="B83A07FE"/>
    <w:lvl w:ilvl="0" w:tplc="EDEC3A3E">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C4187E5A">
      <w:numFmt w:val="bullet"/>
      <w:lvlText w:val="•"/>
      <w:lvlJc w:val="left"/>
      <w:pPr>
        <w:ind w:left="1073" w:hanging="356"/>
      </w:pPr>
      <w:rPr>
        <w:rFonts w:hint="default"/>
        <w:lang w:val="es-ES" w:eastAsia="en-US" w:bidi="ar-SA"/>
      </w:rPr>
    </w:lvl>
    <w:lvl w:ilvl="2" w:tplc="DEF26CE2">
      <w:numFmt w:val="bullet"/>
      <w:lvlText w:val="•"/>
      <w:lvlJc w:val="left"/>
      <w:pPr>
        <w:ind w:left="1627" w:hanging="356"/>
      </w:pPr>
      <w:rPr>
        <w:rFonts w:hint="default"/>
        <w:lang w:val="es-ES" w:eastAsia="en-US" w:bidi="ar-SA"/>
      </w:rPr>
    </w:lvl>
    <w:lvl w:ilvl="3" w:tplc="8958821A">
      <w:numFmt w:val="bullet"/>
      <w:lvlText w:val="•"/>
      <w:lvlJc w:val="left"/>
      <w:pPr>
        <w:ind w:left="2180" w:hanging="356"/>
      </w:pPr>
      <w:rPr>
        <w:rFonts w:hint="default"/>
        <w:lang w:val="es-ES" w:eastAsia="en-US" w:bidi="ar-SA"/>
      </w:rPr>
    </w:lvl>
    <w:lvl w:ilvl="4" w:tplc="8D2EBF18">
      <w:numFmt w:val="bullet"/>
      <w:lvlText w:val="•"/>
      <w:lvlJc w:val="left"/>
      <w:pPr>
        <w:ind w:left="2734" w:hanging="356"/>
      </w:pPr>
      <w:rPr>
        <w:rFonts w:hint="default"/>
        <w:lang w:val="es-ES" w:eastAsia="en-US" w:bidi="ar-SA"/>
      </w:rPr>
    </w:lvl>
    <w:lvl w:ilvl="5" w:tplc="89086082">
      <w:numFmt w:val="bullet"/>
      <w:lvlText w:val="•"/>
      <w:lvlJc w:val="left"/>
      <w:pPr>
        <w:ind w:left="3288" w:hanging="356"/>
      </w:pPr>
      <w:rPr>
        <w:rFonts w:hint="default"/>
        <w:lang w:val="es-ES" w:eastAsia="en-US" w:bidi="ar-SA"/>
      </w:rPr>
    </w:lvl>
    <w:lvl w:ilvl="6" w:tplc="C6568AA6">
      <w:numFmt w:val="bullet"/>
      <w:lvlText w:val="•"/>
      <w:lvlJc w:val="left"/>
      <w:pPr>
        <w:ind w:left="3841" w:hanging="356"/>
      </w:pPr>
      <w:rPr>
        <w:rFonts w:hint="default"/>
        <w:lang w:val="es-ES" w:eastAsia="en-US" w:bidi="ar-SA"/>
      </w:rPr>
    </w:lvl>
    <w:lvl w:ilvl="7" w:tplc="877C1BA0">
      <w:numFmt w:val="bullet"/>
      <w:lvlText w:val="•"/>
      <w:lvlJc w:val="left"/>
      <w:pPr>
        <w:ind w:left="4395" w:hanging="356"/>
      </w:pPr>
      <w:rPr>
        <w:rFonts w:hint="default"/>
        <w:lang w:val="es-ES" w:eastAsia="en-US" w:bidi="ar-SA"/>
      </w:rPr>
    </w:lvl>
    <w:lvl w:ilvl="8" w:tplc="2786C6B6">
      <w:numFmt w:val="bullet"/>
      <w:lvlText w:val="•"/>
      <w:lvlJc w:val="left"/>
      <w:pPr>
        <w:ind w:left="4948" w:hanging="356"/>
      </w:pPr>
      <w:rPr>
        <w:rFonts w:hint="default"/>
        <w:lang w:val="es-ES" w:eastAsia="en-US" w:bidi="ar-SA"/>
      </w:rPr>
    </w:lvl>
  </w:abstractNum>
  <w:abstractNum w:abstractNumId="9" w15:restartNumberingAfterBreak="0">
    <w:nsid w:val="18A0678C"/>
    <w:multiLevelType w:val="hybridMultilevel"/>
    <w:tmpl w:val="73C60764"/>
    <w:lvl w:ilvl="0" w:tplc="ED2E879A">
      <w:numFmt w:val="bullet"/>
      <w:lvlText w:val=""/>
      <w:lvlJc w:val="left"/>
      <w:pPr>
        <w:ind w:left="320" w:hanging="216"/>
      </w:pPr>
      <w:rPr>
        <w:rFonts w:ascii="Symbol" w:eastAsia="Symbol" w:hAnsi="Symbol" w:cs="Symbol" w:hint="default"/>
        <w:b w:val="0"/>
        <w:bCs w:val="0"/>
        <w:i w:val="0"/>
        <w:iCs w:val="0"/>
        <w:w w:val="100"/>
        <w:sz w:val="22"/>
        <w:szCs w:val="22"/>
        <w:lang w:val="es-ES" w:eastAsia="en-US" w:bidi="ar-SA"/>
      </w:rPr>
    </w:lvl>
    <w:lvl w:ilvl="1" w:tplc="8A543A86">
      <w:numFmt w:val="bullet"/>
      <w:lvlText w:val="•"/>
      <w:lvlJc w:val="left"/>
      <w:pPr>
        <w:ind w:left="498" w:hanging="216"/>
      </w:pPr>
      <w:rPr>
        <w:rFonts w:hint="default"/>
        <w:lang w:val="es-ES" w:eastAsia="en-US" w:bidi="ar-SA"/>
      </w:rPr>
    </w:lvl>
    <w:lvl w:ilvl="2" w:tplc="8C20494E">
      <w:numFmt w:val="bullet"/>
      <w:lvlText w:val="•"/>
      <w:lvlJc w:val="left"/>
      <w:pPr>
        <w:ind w:left="677" w:hanging="216"/>
      </w:pPr>
      <w:rPr>
        <w:rFonts w:hint="default"/>
        <w:lang w:val="es-ES" w:eastAsia="en-US" w:bidi="ar-SA"/>
      </w:rPr>
    </w:lvl>
    <w:lvl w:ilvl="3" w:tplc="8AFA3466">
      <w:numFmt w:val="bullet"/>
      <w:lvlText w:val="•"/>
      <w:lvlJc w:val="left"/>
      <w:pPr>
        <w:ind w:left="855" w:hanging="216"/>
      </w:pPr>
      <w:rPr>
        <w:rFonts w:hint="default"/>
        <w:lang w:val="es-ES" w:eastAsia="en-US" w:bidi="ar-SA"/>
      </w:rPr>
    </w:lvl>
    <w:lvl w:ilvl="4" w:tplc="AEDE03B8">
      <w:numFmt w:val="bullet"/>
      <w:lvlText w:val="•"/>
      <w:lvlJc w:val="left"/>
      <w:pPr>
        <w:ind w:left="1034" w:hanging="216"/>
      </w:pPr>
      <w:rPr>
        <w:rFonts w:hint="default"/>
        <w:lang w:val="es-ES" w:eastAsia="en-US" w:bidi="ar-SA"/>
      </w:rPr>
    </w:lvl>
    <w:lvl w:ilvl="5" w:tplc="FCC4A906">
      <w:numFmt w:val="bullet"/>
      <w:lvlText w:val="•"/>
      <w:lvlJc w:val="left"/>
      <w:pPr>
        <w:ind w:left="1212" w:hanging="216"/>
      </w:pPr>
      <w:rPr>
        <w:rFonts w:hint="default"/>
        <w:lang w:val="es-ES" w:eastAsia="en-US" w:bidi="ar-SA"/>
      </w:rPr>
    </w:lvl>
    <w:lvl w:ilvl="6" w:tplc="E9D88524">
      <w:numFmt w:val="bullet"/>
      <w:lvlText w:val="•"/>
      <w:lvlJc w:val="left"/>
      <w:pPr>
        <w:ind w:left="1391" w:hanging="216"/>
      </w:pPr>
      <w:rPr>
        <w:rFonts w:hint="default"/>
        <w:lang w:val="es-ES" w:eastAsia="en-US" w:bidi="ar-SA"/>
      </w:rPr>
    </w:lvl>
    <w:lvl w:ilvl="7" w:tplc="5AC469A0">
      <w:numFmt w:val="bullet"/>
      <w:lvlText w:val="•"/>
      <w:lvlJc w:val="left"/>
      <w:pPr>
        <w:ind w:left="1569" w:hanging="216"/>
      </w:pPr>
      <w:rPr>
        <w:rFonts w:hint="default"/>
        <w:lang w:val="es-ES" w:eastAsia="en-US" w:bidi="ar-SA"/>
      </w:rPr>
    </w:lvl>
    <w:lvl w:ilvl="8" w:tplc="BEDCAC02">
      <w:numFmt w:val="bullet"/>
      <w:lvlText w:val="•"/>
      <w:lvlJc w:val="left"/>
      <w:pPr>
        <w:ind w:left="1748" w:hanging="216"/>
      </w:pPr>
      <w:rPr>
        <w:rFonts w:hint="default"/>
        <w:lang w:val="es-ES" w:eastAsia="en-US" w:bidi="ar-SA"/>
      </w:rPr>
    </w:lvl>
  </w:abstractNum>
  <w:abstractNum w:abstractNumId="10" w15:restartNumberingAfterBreak="0">
    <w:nsid w:val="19A57625"/>
    <w:multiLevelType w:val="hybridMultilevel"/>
    <w:tmpl w:val="60226E32"/>
    <w:lvl w:ilvl="0" w:tplc="FCD07C5C">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3E42C018">
      <w:numFmt w:val="bullet"/>
      <w:lvlText w:val="•"/>
      <w:lvlJc w:val="left"/>
      <w:pPr>
        <w:ind w:left="1086" w:hanging="356"/>
      </w:pPr>
      <w:rPr>
        <w:rFonts w:hint="default"/>
        <w:lang w:val="es-ES" w:eastAsia="en-US" w:bidi="ar-SA"/>
      </w:rPr>
    </w:lvl>
    <w:lvl w:ilvl="2" w:tplc="DDC2E4AC">
      <w:numFmt w:val="bullet"/>
      <w:lvlText w:val="•"/>
      <w:lvlJc w:val="left"/>
      <w:pPr>
        <w:ind w:left="1653" w:hanging="356"/>
      </w:pPr>
      <w:rPr>
        <w:rFonts w:hint="default"/>
        <w:lang w:val="es-ES" w:eastAsia="en-US" w:bidi="ar-SA"/>
      </w:rPr>
    </w:lvl>
    <w:lvl w:ilvl="3" w:tplc="59AA4F2A">
      <w:numFmt w:val="bullet"/>
      <w:lvlText w:val="•"/>
      <w:lvlJc w:val="left"/>
      <w:pPr>
        <w:ind w:left="2220" w:hanging="356"/>
      </w:pPr>
      <w:rPr>
        <w:rFonts w:hint="default"/>
        <w:lang w:val="es-ES" w:eastAsia="en-US" w:bidi="ar-SA"/>
      </w:rPr>
    </w:lvl>
    <w:lvl w:ilvl="4" w:tplc="6484A586">
      <w:numFmt w:val="bullet"/>
      <w:lvlText w:val="•"/>
      <w:lvlJc w:val="left"/>
      <w:pPr>
        <w:ind w:left="2787" w:hanging="356"/>
      </w:pPr>
      <w:rPr>
        <w:rFonts w:hint="default"/>
        <w:lang w:val="es-ES" w:eastAsia="en-US" w:bidi="ar-SA"/>
      </w:rPr>
    </w:lvl>
    <w:lvl w:ilvl="5" w:tplc="7B12DD12">
      <w:numFmt w:val="bullet"/>
      <w:lvlText w:val="•"/>
      <w:lvlJc w:val="left"/>
      <w:pPr>
        <w:ind w:left="3354" w:hanging="356"/>
      </w:pPr>
      <w:rPr>
        <w:rFonts w:hint="default"/>
        <w:lang w:val="es-ES" w:eastAsia="en-US" w:bidi="ar-SA"/>
      </w:rPr>
    </w:lvl>
    <w:lvl w:ilvl="6" w:tplc="AF4A226A">
      <w:numFmt w:val="bullet"/>
      <w:lvlText w:val="•"/>
      <w:lvlJc w:val="left"/>
      <w:pPr>
        <w:ind w:left="3920" w:hanging="356"/>
      </w:pPr>
      <w:rPr>
        <w:rFonts w:hint="default"/>
        <w:lang w:val="es-ES" w:eastAsia="en-US" w:bidi="ar-SA"/>
      </w:rPr>
    </w:lvl>
    <w:lvl w:ilvl="7" w:tplc="9DAC52C0">
      <w:numFmt w:val="bullet"/>
      <w:lvlText w:val="•"/>
      <w:lvlJc w:val="left"/>
      <w:pPr>
        <w:ind w:left="4487" w:hanging="356"/>
      </w:pPr>
      <w:rPr>
        <w:rFonts w:hint="default"/>
        <w:lang w:val="es-ES" w:eastAsia="en-US" w:bidi="ar-SA"/>
      </w:rPr>
    </w:lvl>
    <w:lvl w:ilvl="8" w:tplc="2ACA0552">
      <w:numFmt w:val="bullet"/>
      <w:lvlText w:val="•"/>
      <w:lvlJc w:val="left"/>
      <w:pPr>
        <w:ind w:left="5054" w:hanging="356"/>
      </w:pPr>
      <w:rPr>
        <w:rFonts w:hint="default"/>
        <w:lang w:val="es-ES" w:eastAsia="en-US" w:bidi="ar-SA"/>
      </w:rPr>
    </w:lvl>
  </w:abstractNum>
  <w:abstractNum w:abstractNumId="11" w15:restartNumberingAfterBreak="0">
    <w:nsid w:val="19EE693D"/>
    <w:multiLevelType w:val="hybridMultilevel"/>
    <w:tmpl w:val="C496317C"/>
    <w:lvl w:ilvl="0" w:tplc="C75238A6">
      <w:start w:val="1"/>
      <w:numFmt w:val="upperRoman"/>
      <w:lvlText w:val="%1."/>
      <w:lvlJc w:val="left"/>
      <w:pPr>
        <w:ind w:left="1080" w:hanging="360"/>
      </w:pPr>
      <w:rPr>
        <w:rFonts w:ascii="Source Sans Pro SemiBold" w:eastAsia="Calibri" w:hAnsi="Source Sans Pro SemiBold" w:cs="Calibri" w:hint="default"/>
        <w:b w:val="0"/>
        <w:bCs/>
        <w:i w:val="0"/>
        <w:iCs w:val="0"/>
        <w:caps/>
        <w:spacing w:val="-1"/>
        <w:w w:val="112"/>
        <w:sz w:val="28"/>
        <w:szCs w:val="24"/>
        <w:lang w:val="es-ES" w:eastAsia="en-US" w:bidi="ar-SA"/>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C67400A"/>
    <w:multiLevelType w:val="hybridMultilevel"/>
    <w:tmpl w:val="E9527208"/>
    <w:lvl w:ilvl="0" w:tplc="16CCF508">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E49CBE62">
      <w:numFmt w:val="bullet"/>
      <w:lvlText w:val="•"/>
      <w:lvlJc w:val="left"/>
      <w:pPr>
        <w:ind w:left="1086" w:hanging="356"/>
      </w:pPr>
      <w:rPr>
        <w:rFonts w:hint="default"/>
        <w:lang w:val="es-ES" w:eastAsia="en-US" w:bidi="ar-SA"/>
      </w:rPr>
    </w:lvl>
    <w:lvl w:ilvl="2" w:tplc="33A4A85C">
      <w:numFmt w:val="bullet"/>
      <w:lvlText w:val="•"/>
      <w:lvlJc w:val="left"/>
      <w:pPr>
        <w:ind w:left="1653" w:hanging="356"/>
      </w:pPr>
      <w:rPr>
        <w:rFonts w:hint="default"/>
        <w:lang w:val="es-ES" w:eastAsia="en-US" w:bidi="ar-SA"/>
      </w:rPr>
    </w:lvl>
    <w:lvl w:ilvl="3" w:tplc="4E86F0F6">
      <w:numFmt w:val="bullet"/>
      <w:lvlText w:val="•"/>
      <w:lvlJc w:val="left"/>
      <w:pPr>
        <w:ind w:left="2220" w:hanging="356"/>
      </w:pPr>
      <w:rPr>
        <w:rFonts w:hint="default"/>
        <w:lang w:val="es-ES" w:eastAsia="en-US" w:bidi="ar-SA"/>
      </w:rPr>
    </w:lvl>
    <w:lvl w:ilvl="4" w:tplc="8D66ECB0">
      <w:numFmt w:val="bullet"/>
      <w:lvlText w:val="•"/>
      <w:lvlJc w:val="left"/>
      <w:pPr>
        <w:ind w:left="2787" w:hanging="356"/>
      </w:pPr>
      <w:rPr>
        <w:rFonts w:hint="default"/>
        <w:lang w:val="es-ES" w:eastAsia="en-US" w:bidi="ar-SA"/>
      </w:rPr>
    </w:lvl>
    <w:lvl w:ilvl="5" w:tplc="A57ADA4E">
      <w:numFmt w:val="bullet"/>
      <w:lvlText w:val="•"/>
      <w:lvlJc w:val="left"/>
      <w:pPr>
        <w:ind w:left="3354" w:hanging="356"/>
      </w:pPr>
      <w:rPr>
        <w:rFonts w:hint="default"/>
        <w:lang w:val="es-ES" w:eastAsia="en-US" w:bidi="ar-SA"/>
      </w:rPr>
    </w:lvl>
    <w:lvl w:ilvl="6" w:tplc="87F072CC">
      <w:numFmt w:val="bullet"/>
      <w:lvlText w:val="•"/>
      <w:lvlJc w:val="left"/>
      <w:pPr>
        <w:ind w:left="3920" w:hanging="356"/>
      </w:pPr>
      <w:rPr>
        <w:rFonts w:hint="default"/>
        <w:lang w:val="es-ES" w:eastAsia="en-US" w:bidi="ar-SA"/>
      </w:rPr>
    </w:lvl>
    <w:lvl w:ilvl="7" w:tplc="59E07BBA">
      <w:numFmt w:val="bullet"/>
      <w:lvlText w:val="•"/>
      <w:lvlJc w:val="left"/>
      <w:pPr>
        <w:ind w:left="4487" w:hanging="356"/>
      </w:pPr>
      <w:rPr>
        <w:rFonts w:hint="default"/>
        <w:lang w:val="es-ES" w:eastAsia="en-US" w:bidi="ar-SA"/>
      </w:rPr>
    </w:lvl>
    <w:lvl w:ilvl="8" w:tplc="FBAA41E2">
      <w:numFmt w:val="bullet"/>
      <w:lvlText w:val="•"/>
      <w:lvlJc w:val="left"/>
      <w:pPr>
        <w:ind w:left="5054" w:hanging="356"/>
      </w:pPr>
      <w:rPr>
        <w:rFonts w:hint="default"/>
        <w:lang w:val="es-ES" w:eastAsia="en-US" w:bidi="ar-SA"/>
      </w:rPr>
    </w:lvl>
  </w:abstractNum>
  <w:abstractNum w:abstractNumId="13" w15:restartNumberingAfterBreak="0">
    <w:nsid w:val="1D660717"/>
    <w:multiLevelType w:val="hybridMultilevel"/>
    <w:tmpl w:val="76DA0970"/>
    <w:lvl w:ilvl="0" w:tplc="58A87D7C">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9A4CCDF4">
      <w:numFmt w:val="bullet"/>
      <w:lvlText w:val="•"/>
      <w:lvlJc w:val="left"/>
      <w:pPr>
        <w:ind w:left="1073" w:hanging="356"/>
      </w:pPr>
      <w:rPr>
        <w:rFonts w:hint="default"/>
        <w:lang w:val="es-ES" w:eastAsia="en-US" w:bidi="ar-SA"/>
      </w:rPr>
    </w:lvl>
    <w:lvl w:ilvl="2" w:tplc="94CE4ADC">
      <w:numFmt w:val="bullet"/>
      <w:lvlText w:val="•"/>
      <w:lvlJc w:val="left"/>
      <w:pPr>
        <w:ind w:left="1627" w:hanging="356"/>
      </w:pPr>
      <w:rPr>
        <w:rFonts w:hint="default"/>
        <w:lang w:val="es-ES" w:eastAsia="en-US" w:bidi="ar-SA"/>
      </w:rPr>
    </w:lvl>
    <w:lvl w:ilvl="3" w:tplc="394EBF86">
      <w:numFmt w:val="bullet"/>
      <w:lvlText w:val="•"/>
      <w:lvlJc w:val="left"/>
      <w:pPr>
        <w:ind w:left="2180" w:hanging="356"/>
      </w:pPr>
      <w:rPr>
        <w:rFonts w:hint="default"/>
        <w:lang w:val="es-ES" w:eastAsia="en-US" w:bidi="ar-SA"/>
      </w:rPr>
    </w:lvl>
    <w:lvl w:ilvl="4" w:tplc="222424F8">
      <w:numFmt w:val="bullet"/>
      <w:lvlText w:val="•"/>
      <w:lvlJc w:val="left"/>
      <w:pPr>
        <w:ind w:left="2734" w:hanging="356"/>
      </w:pPr>
      <w:rPr>
        <w:rFonts w:hint="default"/>
        <w:lang w:val="es-ES" w:eastAsia="en-US" w:bidi="ar-SA"/>
      </w:rPr>
    </w:lvl>
    <w:lvl w:ilvl="5" w:tplc="82A8F35E">
      <w:numFmt w:val="bullet"/>
      <w:lvlText w:val="•"/>
      <w:lvlJc w:val="left"/>
      <w:pPr>
        <w:ind w:left="3288" w:hanging="356"/>
      </w:pPr>
      <w:rPr>
        <w:rFonts w:hint="default"/>
        <w:lang w:val="es-ES" w:eastAsia="en-US" w:bidi="ar-SA"/>
      </w:rPr>
    </w:lvl>
    <w:lvl w:ilvl="6" w:tplc="F1A612DE">
      <w:numFmt w:val="bullet"/>
      <w:lvlText w:val="•"/>
      <w:lvlJc w:val="left"/>
      <w:pPr>
        <w:ind w:left="3841" w:hanging="356"/>
      </w:pPr>
      <w:rPr>
        <w:rFonts w:hint="default"/>
        <w:lang w:val="es-ES" w:eastAsia="en-US" w:bidi="ar-SA"/>
      </w:rPr>
    </w:lvl>
    <w:lvl w:ilvl="7" w:tplc="53BCDACC">
      <w:numFmt w:val="bullet"/>
      <w:lvlText w:val="•"/>
      <w:lvlJc w:val="left"/>
      <w:pPr>
        <w:ind w:left="4395" w:hanging="356"/>
      </w:pPr>
      <w:rPr>
        <w:rFonts w:hint="default"/>
        <w:lang w:val="es-ES" w:eastAsia="en-US" w:bidi="ar-SA"/>
      </w:rPr>
    </w:lvl>
    <w:lvl w:ilvl="8" w:tplc="6AE8CD80">
      <w:numFmt w:val="bullet"/>
      <w:lvlText w:val="•"/>
      <w:lvlJc w:val="left"/>
      <w:pPr>
        <w:ind w:left="4948" w:hanging="356"/>
      </w:pPr>
      <w:rPr>
        <w:rFonts w:hint="default"/>
        <w:lang w:val="es-ES" w:eastAsia="en-US" w:bidi="ar-SA"/>
      </w:rPr>
    </w:lvl>
  </w:abstractNum>
  <w:abstractNum w:abstractNumId="14" w15:restartNumberingAfterBreak="0">
    <w:nsid w:val="1E196309"/>
    <w:multiLevelType w:val="hybridMultilevel"/>
    <w:tmpl w:val="6A26B6F4"/>
    <w:lvl w:ilvl="0" w:tplc="BC7C81C8">
      <w:start w:val="1"/>
      <w:numFmt w:val="upperLetter"/>
      <w:pStyle w:val="Ttulo2"/>
      <w:lvlText w:val="%1."/>
      <w:lvlJc w:val="left"/>
      <w:pPr>
        <w:ind w:left="360" w:hanging="360"/>
      </w:pPr>
      <w:rPr>
        <w:rFonts w:hint="default"/>
        <w:b/>
        <w:bCs/>
        <w:i w:val="0"/>
        <w:iCs w:val="0"/>
        <w:w w:val="105"/>
        <w:sz w:val="28"/>
        <w:szCs w:val="28"/>
        <w:lang w:val="es-ES" w:eastAsia="en-US" w:bidi="ar-SA"/>
      </w:rPr>
    </w:lvl>
    <w:lvl w:ilvl="1" w:tplc="191A5CC2">
      <w:numFmt w:val="bullet"/>
      <w:lvlText w:val=""/>
      <w:lvlJc w:val="left"/>
      <w:pPr>
        <w:ind w:left="1245" w:hanging="356"/>
      </w:pPr>
      <w:rPr>
        <w:rFonts w:ascii="Symbol" w:eastAsia="Symbol" w:hAnsi="Symbol" w:cs="Symbol" w:hint="default"/>
        <w:b w:val="0"/>
        <w:bCs w:val="0"/>
        <w:i w:val="0"/>
        <w:iCs w:val="0"/>
        <w:w w:val="100"/>
        <w:sz w:val="22"/>
        <w:szCs w:val="22"/>
        <w:lang w:val="es-ES" w:eastAsia="en-US" w:bidi="ar-SA"/>
      </w:rPr>
    </w:lvl>
    <w:lvl w:ilvl="2" w:tplc="EB2A64E0">
      <w:numFmt w:val="bullet"/>
      <w:lvlText w:val="•"/>
      <w:lvlJc w:val="left"/>
      <w:pPr>
        <w:ind w:left="2327" w:hanging="356"/>
      </w:pPr>
      <w:rPr>
        <w:rFonts w:hint="default"/>
        <w:lang w:val="es-ES" w:eastAsia="en-US" w:bidi="ar-SA"/>
      </w:rPr>
    </w:lvl>
    <w:lvl w:ilvl="3" w:tplc="401CF1A4">
      <w:numFmt w:val="bullet"/>
      <w:lvlText w:val="•"/>
      <w:lvlJc w:val="left"/>
      <w:pPr>
        <w:ind w:left="3274" w:hanging="356"/>
      </w:pPr>
      <w:rPr>
        <w:rFonts w:hint="default"/>
        <w:lang w:val="es-ES" w:eastAsia="en-US" w:bidi="ar-SA"/>
      </w:rPr>
    </w:lvl>
    <w:lvl w:ilvl="4" w:tplc="DE7CD98A">
      <w:numFmt w:val="bullet"/>
      <w:lvlText w:val="•"/>
      <w:lvlJc w:val="left"/>
      <w:pPr>
        <w:ind w:left="4222" w:hanging="356"/>
      </w:pPr>
      <w:rPr>
        <w:rFonts w:hint="default"/>
        <w:lang w:val="es-ES" w:eastAsia="en-US" w:bidi="ar-SA"/>
      </w:rPr>
    </w:lvl>
    <w:lvl w:ilvl="5" w:tplc="08E214E8">
      <w:numFmt w:val="bullet"/>
      <w:lvlText w:val="•"/>
      <w:lvlJc w:val="left"/>
      <w:pPr>
        <w:ind w:left="5169" w:hanging="356"/>
      </w:pPr>
      <w:rPr>
        <w:rFonts w:hint="default"/>
        <w:lang w:val="es-ES" w:eastAsia="en-US" w:bidi="ar-SA"/>
      </w:rPr>
    </w:lvl>
    <w:lvl w:ilvl="6" w:tplc="5442D96A">
      <w:numFmt w:val="bullet"/>
      <w:lvlText w:val="•"/>
      <w:lvlJc w:val="left"/>
      <w:pPr>
        <w:ind w:left="6116" w:hanging="356"/>
      </w:pPr>
      <w:rPr>
        <w:rFonts w:hint="default"/>
        <w:lang w:val="es-ES" w:eastAsia="en-US" w:bidi="ar-SA"/>
      </w:rPr>
    </w:lvl>
    <w:lvl w:ilvl="7" w:tplc="56686F38">
      <w:numFmt w:val="bullet"/>
      <w:lvlText w:val="•"/>
      <w:lvlJc w:val="left"/>
      <w:pPr>
        <w:ind w:left="7064" w:hanging="356"/>
      </w:pPr>
      <w:rPr>
        <w:rFonts w:hint="default"/>
        <w:lang w:val="es-ES" w:eastAsia="en-US" w:bidi="ar-SA"/>
      </w:rPr>
    </w:lvl>
    <w:lvl w:ilvl="8" w:tplc="108E6F44">
      <w:numFmt w:val="bullet"/>
      <w:lvlText w:val="•"/>
      <w:lvlJc w:val="left"/>
      <w:pPr>
        <w:ind w:left="8011" w:hanging="356"/>
      </w:pPr>
      <w:rPr>
        <w:rFonts w:hint="default"/>
        <w:lang w:val="es-ES" w:eastAsia="en-US" w:bidi="ar-SA"/>
      </w:rPr>
    </w:lvl>
  </w:abstractNum>
  <w:abstractNum w:abstractNumId="15" w15:restartNumberingAfterBreak="0">
    <w:nsid w:val="21AC6B83"/>
    <w:multiLevelType w:val="hybridMultilevel"/>
    <w:tmpl w:val="933E2DA4"/>
    <w:lvl w:ilvl="0" w:tplc="507E71B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F6B875B4">
      <w:numFmt w:val="bullet"/>
      <w:lvlText w:val="•"/>
      <w:lvlJc w:val="left"/>
      <w:pPr>
        <w:ind w:left="1086" w:hanging="356"/>
      </w:pPr>
      <w:rPr>
        <w:rFonts w:hint="default"/>
        <w:lang w:val="es-ES" w:eastAsia="en-US" w:bidi="ar-SA"/>
      </w:rPr>
    </w:lvl>
    <w:lvl w:ilvl="2" w:tplc="F02ECB0C">
      <w:numFmt w:val="bullet"/>
      <w:lvlText w:val="•"/>
      <w:lvlJc w:val="left"/>
      <w:pPr>
        <w:ind w:left="1653" w:hanging="356"/>
      </w:pPr>
      <w:rPr>
        <w:rFonts w:hint="default"/>
        <w:lang w:val="es-ES" w:eastAsia="en-US" w:bidi="ar-SA"/>
      </w:rPr>
    </w:lvl>
    <w:lvl w:ilvl="3" w:tplc="1AC8C674">
      <w:numFmt w:val="bullet"/>
      <w:lvlText w:val="•"/>
      <w:lvlJc w:val="left"/>
      <w:pPr>
        <w:ind w:left="2220" w:hanging="356"/>
      </w:pPr>
      <w:rPr>
        <w:rFonts w:hint="default"/>
        <w:lang w:val="es-ES" w:eastAsia="en-US" w:bidi="ar-SA"/>
      </w:rPr>
    </w:lvl>
    <w:lvl w:ilvl="4" w:tplc="CFEAD290">
      <w:numFmt w:val="bullet"/>
      <w:lvlText w:val="•"/>
      <w:lvlJc w:val="left"/>
      <w:pPr>
        <w:ind w:left="2787" w:hanging="356"/>
      </w:pPr>
      <w:rPr>
        <w:rFonts w:hint="default"/>
        <w:lang w:val="es-ES" w:eastAsia="en-US" w:bidi="ar-SA"/>
      </w:rPr>
    </w:lvl>
    <w:lvl w:ilvl="5" w:tplc="99AE1976">
      <w:numFmt w:val="bullet"/>
      <w:lvlText w:val="•"/>
      <w:lvlJc w:val="left"/>
      <w:pPr>
        <w:ind w:left="3354" w:hanging="356"/>
      </w:pPr>
      <w:rPr>
        <w:rFonts w:hint="default"/>
        <w:lang w:val="es-ES" w:eastAsia="en-US" w:bidi="ar-SA"/>
      </w:rPr>
    </w:lvl>
    <w:lvl w:ilvl="6" w:tplc="0D7800D6">
      <w:numFmt w:val="bullet"/>
      <w:lvlText w:val="•"/>
      <w:lvlJc w:val="left"/>
      <w:pPr>
        <w:ind w:left="3920" w:hanging="356"/>
      </w:pPr>
      <w:rPr>
        <w:rFonts w:hint="default"/>
        <w:lang w:val="es-ES" w:eastAsia="en-US" w:bidi="ar-SA"/>
      </w:rPr>
    </w:lvl>
    <w:lvl w:ilvl="7" w:tplc="83B66D00">
      <w:numFmt w:val="bullet"/>
      <w:lvlText w:val="•"/>
      <w:lvlJc w:val="left"/>
      <w:pPr>
        <w:ind w:left="4487" w:hanging="356"/>
      </w:pPr>
      <w:rPr>
        <w:rFonts w:hint="default"/>
        <w:lang w:val="es-ES" w:eastAsia="en-US" w:bidi="ar-SA"/>
      </w:rPr>
    </w:lvl>
    <w:lvl w:ilvl="8" w:tplc="0BCA8FE8">
      <w:numFmt w:val="bullet"/>
      <w:lvlText w:val="•"/>
      <w:lvlJc w:val="left"/>
      <w:pPr>
        <w:ind w:left="5054" w:hanging="356"/>
      </w:pPr>
      <w:rPr>
        <w:rFonts w:hint="default"/>
        <w:lang w:val="es-ES" w:eastAsia="en-US" w:bidi="ar-SA"/>
      </w:rPr>
    </w:lvl>
  </w:abstractNum>
  <w:abstractNum w:abstractNumId="16" w15:restartNumberingAfterBreak="0">
    <w:nsid w:val="21FE471C"/>
    <w:multiLevelType w:val="hybridMultilevel"/>
    <w:tmpl w:val="67D48D72"/>
    <w:lvl w:ilvl="0" w:tplc="F94A4E06">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C964A5B4">
      <w:numFmt w:val="bullet"/>
      <w:lvlText w:val="•"/>
      <w:lvlJc w:val="left"/>
      <w:pPr>
        <w:ind w:left="1064" w:hanging="356"/>
      </w:pPr>
      <w:rPr>
        <w:rFonts w:hint="default"/>
        <w:lang w:val="es-ES" w:eastAsia="en-US" w:bidi="ar-SA"/>
      </w:rPr>
    </w:lvl>
    <w:lvl w:ilvl="2" w:tplc="6FD82352">
      <w:numFmt w:val="bullet"/>
      <w:lvlText w:val="•"/>
      <w:lvlJc w:val="left"/>
      <w:pPr>
        <w:ind w:left="1609" w:hanging="356"/>
      </w:pPr>
      <w:rPr>
        <w:rFonts w:hint="default"/>
        <w:lang w:val="es-ES" w:eastAsia="en-US" w:bidi="ar-SA"/>
      </w:rPr>
    </w:lvl>
    <w:lvl w:ilvl="3" w:tplc="76E482E4">
      <w:numFmt w:val="bullet"/>
      <w:lvlText w:val="•"/>
      <w:lvlJc w:val="left"/>
      <w:pPr>
        <w:ind w:left="2154" w:hanging="356"/>
      </w:pPr>
      <w:rPr>
        <w:rFonts w:hint="default"/>
        <w:lang w:val="es-ES" w:eastAsia="en-US" w:bidi="ar-SA"/>
      </w:rPr>
    </w:lvl>
    <w:lvl w:ilvl="4" w:tplc="E6224500">
      <w:numFmt w:val="bullet"/>
      <w:lvlText w:val="•"/>
      <w:lvlJc w:val="left"/>
      <w:pPr>
        <w:ind w:left="2699" w:hanging="356"/>
      </w:pPr>
      <w:rPr>
        <w:rFonts w:hint="default"/>
        <w:lang w:val="es-ES" w:eastAsia="en-US" w:bidi="ar-SA"/>
      </w:rPr>
    </w:lvl>
    <w:lvl w:ilvl="5" w:tplc="86C805EC">
      <w:numFmt w:val="bullet"/>
      <w:lvlText w:val="•"/>
      <w:lvlJc w:val="left"/>
      <w:pPr>
        <w:ind w:left="3244" w:hanging="356"/>
      </w:pPr>
      <w:rPr>
        <w:rFonts w:hint="default"/>
        <w:lang w:val="es-ES" w:eastAsia="en-US" w:bidi="ar-SA"/>
      </w:rPr>
    </w:lvl>
    <w:lvl w:ilvl="6" w:tplc="92C8A6D6">
      <w:numFmt w:val="bullet"/>
      <w:lvlText w:val="•"/>
      <w:lvlJc w:val="left"/>
      <w:pPr>
        <w:ind w:left="3788" w:hanging="356"/>
      </w:pPr>
      <w:rPr>
        <w:rFonts w:hint="default"/>
        <w:lang w:val="es-ES" w:eastAsia="en-US" w:bidi="ar-SA"/>
      </w:rPr>
    </w:lvl>
    <w:lvl w:ilvl="7" w:tplc="D3D63496">
      <w:numFmt w:val="bullet"/>
      <w:lvlText w:val="•"/>
      <w:lvlJc w:val="left"/>
      <w:pPr>
        <w:ind w:left="4333" w:hanging="356"/>
      </w:pPr>
      <w:rPr>
        <w:rFonts w:hint="default"/>
        <w:lang w:val="es-ES" w:eastAsia="en-US" w:bidi="ar-SA"/>
      </w:rPr>
    </w:lvl>
    <w:lvl w:ilvl="8" w:tplc="D9563008">
      <w:numFmt w:val="bullet"/>
      <w:lvlText w:val="•"/>
      <w:lvlJc w:val="left"/>
      <w:pPr>
        <w:ind w:left="4878" w:hanging="356"/>
      </w:pPr>
      <w:rPr>
        <w:rFonts w:hint="default"/>
        <w:lang w:val="es-ES" w:eastAsia="en-US" w:bidi="ar-SA"/>
      </w:rPr>
    </w:lvl>
  </w:abstractNum>
  <w:abstractNum w:abstractNumId="17" w15:restartNumberingAfterBreak="0">
    <w:nsid w:val="221074E2"/>
    <w:multiLevelType w:val="hybridMultilevel"/>
    <w:tmpl w:val="A358F4EA"/>
    <w:lvl w:ilvl="0" w:tplc="3830D598">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D6F2A486">
      <w:numFmt w:val="bullet"/>
      <w:lvlText w:val="•"/>
      <w:lvlJc w:val="left"/>
      <w:pPr>
        <w:ind w:left="1086" w:hanging="356"/>
      </w:pPr>
      <w:rPr>
        <w:rFonts w:hint="default"/>
        <w:lang w:val="es-ES" w:eastAsia="en-US" w:bidi="ar-SA"/>
      </w:rPr>
    </w:lvl>
    <w:lvl w:ilvl="2" w:tplc="4C76E474">
      <w:numFmt w:val="bullet"/>
      <w:lvlText w:val="•"/>
      <w:lvlJc w:val="left"/>
      <w:pPr>
        <w:ind w:left="1653" w:hanging="356"/>
      </w:pPr>
      <w:rPr>
        <w:rFonts w:hint="default"/>
        <w:lang w:val="es-ES" w:eastAsia="en-US" w:bidi="ar-SA"/>
      </w:rPr>
    </w:lvl>
    <w:lvl w:ilvl="3" w:tplc="C2AA9A94">
      <w:numFmt w:val="bullet"/>
      <w:lvlText w:val="•"/>
      <w:lvlJc w:val="left"/>
      <w:pPr>
        <w:ind w:left="2220" w:hanging="356"/>
      </w:pPr>
      <w:rPr>
        <w:rFonts w:hint="default"/>
        <w:lang w:val="es-ES" w:eastAsia="en-US" w:bidi="ar-SA"/>
      </w:rPr>
    </w:lvl>
    <w:lvl w:ilvl="4" w:tplc="9866ED4A">
      <w:numFmt w:val="bullet"/>
      <w:lvlText w:val="•"/>
      <w:lvlJc w:val="left"/>
      <w:pPr>
        <w:ind w:left="2787" w:hanging="356"/>
      </w:pPr>
      <w:rPr>
        <w:rFonts w:hint="default"/>
        <w:lang w:val="es-ES" w:eastAsia="en-US" w:bidi="ar-SA"/>
      </w:rPr>
    </w:lvl>
    <w:lvl w:ilvl="5" w:tplc="E7EE2CD8">
      <w:numFmt w:val="bullet"/>
      <w:lvlText w:val="•"/>
      <w:lvlJc w:val="left"/>
      <w:pPr>
        <w:ind w:left="3354" w:hanging="356"/>
      </w:pPr>
      <w:rPr>
        <w:rFonts w:hint="default"/>
        <w:lang w:val="es-ES" w:eastAsia="en-US" w:bidi="ar-SA"/>
      </w:rPr>
    </w:lvl>
    <w:lvl w:ilvl="6" w:tplc="BC4AE874">
      <w:numFmt w:val="bullet"/>
      <w:lvlText w:val="•"/>
      <w:lvlJc w:val="left"/>
      <w:pPr>
        <w:ind w:left="3920" w:hanging="356"/>
      </w:pPr>
      <w:rPr>
        <w:rFonts w:hint="default"/>
        <w:lang w:val="es-ES" w:eastAsia="en-US" w:bidi="ar-SA"/>
      </w:rPr>
    </w:lvl>
    <w:lvl w:ilvl="7" w:tplc="38E03FAA">
      <w:numFmt w:val="bullet"/>
      <w:lvlText w:val="•"/>
      <w:lvlJc w:val="left"/>
      <w:pPr>
        <w:ind w:left="4487" w:hanging="356"/>
      </w:pPr>
      <w:rPr>
        <w:rFonts w:hint="default"/>
        <w:lang w:val="es-ES" w:eastAsia="en-US" w:bidi="ar-SA"/>
      </w:rPr>
    </w:lvl>
    <w:lvl w:ilvl="8" w:tplc="F09C4598">
      <w:numFmt w:val="bullet"/>
      <w:lvlText w:val="•"/>
      <w:lvlJc w:val="left"/>
      <w:pPr>
        <w:ind w:left="5054" w:hanging="356"/>
      </w:pPr>
      <w:rPr>
        <w:rFonts w:hint="default"/>
        <w:lang w:val="es-ES" w:eastAsia="en-US" w:bidi="ar-SA"/>
      </w:rPr>
    </w:lvl>
  </w:abstractNum>
  <w:abstractNum w:abstractNumId="18" w15:restartNumberingAfterBreak="0">
    <w:nsid w:val="24022AA7"/>
    <w:multiLevelType w:val="hybridMultilevel"/>
    <w:tmpl w:val="2070EEB6"/>
    <w:lvl w:ilvl="0" w:tplc="7A7C55F2">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967A4C26">
      <w:numFmt w:val="bullet"/>
      <w:lvlText w:val="•"/>
      <w:lvlJc w:val="left"/>
      <w:pPr>
        <w:ind w:left="1073" w:hanging="356"/>
      </w:pPr>
      <w:rPr>
        <w:rFonts w:hint="default"/>
        <w:lang w:val="es-ES" w:eastAsia="en-US" w:bidi="ar-SA"/>
      </w:rPr>
    </w:lvl>
    <w:lvl w:ilvl="2" w:tplc="B54E04FC">
      <w:numFmt w:val="bullet"/>
      <w:lvlText w:val="•"/>
      <w:lvlJc w:val="left"/>
      <w:pPr>
        <w:ind w:left="1627" w:hanging="356"/>
      </w:pPr>
      <w:rPr>
        <w:rFonts w:hint="default"/>
        <w:lang w:val="es-ES" w:eastAsia="en-US" w:bidi="ar-SA"/>
      </w:rPr>
    </w:lvl>
    <w:lvl w:ilvl="3" w:tplc="7A50AC4A">
      <w:numFmt w:val="bullet"/>
      <w:lvlText w:val="•"/>
      <w:lvlJc w:val="left"/>
      <w:pPr>
        <w:ind w:left="2180" w:hanging="356"/>
      </w:pPr>
      <w:rPr>
        <w:rFonts w:hint="default"/>
        <w:lang w:val="es-ES" w:eastAsia="en-US" w:bidi="ar-SA"/>
      </w:rPr>
    </w:lvl>
    <w:lvl w:ilvl="4" w:tplc="0400D766">
      <w:numFmt w:val="bullet"/>
      <w:lvlText w:val="•"/>
      <w:lvlJc w:val="left"/>
      <w:pPr>
        <w:ind w:left="2734" w:hanging="356"/>
      </w:pPr>
      <w:rPr>
        <w:rFonts w:hint="default"/>
        <w:lang w:val="es-ES" w:eastAsia="en-US" w:bidi="ar-SA"/>
      </w:rPr>
    </w:lvl>
    <w:lvl w:ilvl="5" w:tplc="1AAC83C2">
      <w:numFmt w:val="bullet"/>
      <w:lvlText w:val="•"/>
      <w:lvlJc w:val="left"/>
      <w:pPr>
        <w:ind w:left="3288" w:hanging="356"/>
      </w:pPr>
      <w:rPr>
        <w:rFonts w:hint="default"/>
        <w:lang w:val="es-ES" w:eastAsia="en-US" w:bidi="ar-SA"/>
      </w:rPr>
    </w:lvl>
    <w:lvl w:ilvl="6" w:tplc="0DE09D2A">
      <w:numFmt w:val="bullet"/>
      <w:lvlText w:val="•"/>
      <w:lvlJc w:val="left"/>
      <w:pPr>
        <w:ind w:left="3841" w:hanging="356"/>
      </w:pPr>
      <w:rPr>
        <w:rFonts w:hint="default"/>
        <w:lang w:val="es-ES" w:eastAsia="en-US" w:bidi="ar-SA"/>
      </w:rPr>
    </w:lvl>
    <w:lvl w:ilvl="7" w:tplc="04A82460">
      <w:numFmt w:val="bullet"/>
      <w:lvlText w:val="•"/>
      <w:lvlJc w:val="left"/>
      <w:pPr>
        <w:ind w:left="4395" w:hanging="356"/>
      </w:pPr>
      <w:rPr>
        <w:rFonts w:hint="default"/>
        <w:lang w:val="es-ES" w:eastAsia="en-US" w:bidi="ar-SA"/>
      </w:rPr>
    </w:lvl>
    <w:lvl w:ilvl="8" w:tplc="E80220B0">
      <w:numFmt w:val="bullet"/>
      <w:lvlText w:val="•"/>
      <w:lvlJc w:val="left"/>
      <w:pPr>
        <w:ind w:left="4948" w:hanging="356"/>
      </w:pPr>
      <w:rPr>
        <w:rFonts w:hint="default"/>
        <w:lang w:val="es-ES" w:eastAsia="en-US" w:bidi="ar-SA"/>
      </w:rPr>
    </w:lvl>
  </w:abstractNum>
  <w:abstractNum w:abstractNumId="19" w15:restartNumberingAfterBreak="0">
    <w:nsid w:val="27D53FFC"/>
    <w:multiLevelType w:val="hybridMultilevel"/>
    <w:tmpl w:val="D7543724"/>
    <w:lvl w:ilvl="0" w:tplc="E90E3E6E">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64E4090C">
      <w:numFmt w:val="bullet"/>
      <w:lvlText w:val="•"/>
      <w:lvlJc w:val="left"/>
      <w:pPr>
        <w:ind w:left="1086" w:hanging="356"/>
      </w:pPr>
      <w:rPr>
        <w:rFonts w:hint="default"/>
        <w:lang w:val="es-ES" w:eastAsia="en-US" w:bidi="ar-SA"/>
      </w:rPr>
    </w:lvl>
    <w:lvl w:ilvl="2" w:tplc="6AB409FA">
      <w:numFmt w:val="bullet"/>
      <w:lvlText w:val="•"/>
      <w:lvlJc w:val="left"/>
      <w:pPr>
        <w:ind w:left="1653" w:hanging="356"/>
      </w:pPr>
      <w:rPr>
        <w:rFonts w:hint="default"/>
        <w:lang w:val="es-ES" w:eastAsia="en-US" w:bidi="ar-SA"/>
      </w:rPr>
    </w:lvl>
    <w:lvl w:ilvl="3" w:tplc="378AF626">
      <w:numFmt w:val="bullet"/>
      <w:lvlText w:val="•"/>
      <w:lvlJc w:val="left"/>
      <w:pPr>
        <w:ind w:left="2220" w:hanging="356"/>
      </w:pPr>
      <w:rPr>
        <w:rFonts w:hint="default"/>
        <w:lang w:val="es-ES" w:eastAsia="en-US" w:bidi="ar-SA"/>
      </w:rPr>
    </w:lvl>
    <w:lvl w:ilvl="4" w:tplc="CC64910A">
      <w:numFmt w:val="bullet"/>
      <w:lvlText w:val="•"/>
      <w:lvlJc w:val="left"/>
      <w:pPr>
        <w:ind w:left="2787" w:hanging="356"/>
      </w:pPr>
      <w:rPr>
        <w:rFonts w:hint="default"/>
        <w:lang w:val="es-ES" w:eastAsia="en-US" w:bidi="ar-SA"/>
      </w:rPr>
    </w:lvl>
    <w:lvl w:ilvl="5" w:tplc="8F540E24">
      <w:numFmt w:val="bullet"/>
      <w:lvlText w:val="•"/>
      <w:lvlJc w:val="left"/>
      <w:pPr>
        <w:ind w:left="3354" w:hanging="356"/>
      </w:pPr>
      <w:rPr>
        <w:rFonts w:hint="default"/>
        <w:lang w:val="es-ES" w:eastAsia="en-US" w:bidi="ar-SA"/>
      </w:rPr>
    </w:lvl>
    <w:lvl w:ilvl="6" w:tplc="E9F4D3D2">
      <w:numFmt w:val="bullet"/>
      <w:lvlText w:val="•"/>
      <w:lvlJc w:val="left"/>
      <w:pPr>
        <w:ind w:left="3920" w:hanging="356"/>
      </w:pPr>
      <w:rPr>
        <w:rFonts w:hint="default"/>
        <w:lang w:val="es-ES" w:eastAsia="en-US" w:bidi="ar-SA"/>
      </w:rPr>
    </w:lvl>
    <w:lvl w:ilvl="7" w:tplc="A8E6F11A">
      <w:numFmt w:val="bullet"/>
      <w:lvlText w:val="•"/>
      <w:lvlJc w:val="left"/>
      <w:pPr>
        <w:ind w:left="4487" w:hanging="356"/>
      </w:pPr>
      <w:rPr>
        <w:rFonts w:hint="default"/>
        <w:lang w:val="es-ES" w:eastAsia="en-US" w:bidi="ar-SA"/>
      </w:rPr>
    </w:lvl>
    <w:lvl w:ilvl="8" w:tplc="1100B2DC">
      <w:numFmt w:val="bullet"/>
      <w:lvlText w:val="•"/>
      <w:lvlJc w:val="left"/>
      <w:pPr>
        <w:ind w:left="5054" w:hanging="356"/>
      </w:pPr>
      <w:rPr>
        <w:rFonts w:hint="default"/>
        <w:lang w:val="es-ES" w:eastAsia="en-US" w:bidi="ar-SA"/>
      </w:rPr>
    </w:lvl>
  </w:abstractNum>
  <w:abstractNum w:abstractNumId="20" w15:restartNumberingAfterBreak="0">
    <w:nsid w:val="29876DD9"/>
    <w:multiLevelType w:val="hybridMultilevel"/>
    <w:tmpl w:val="EE6087FE"/>
    <w:lvl w:ilvl="0" w:tplc="9F46E54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48FC4842">
      <w:numFmt w:val="bullet"/>
      <w:lvlText w:val="•"/>
      <w:lvlJc w:val="left"/>
      <w:pPr>
        <w:ind w:left="1064" w:hanging="356"/>
      </w:pPr>
      <w:rPr>
        <w:rFonts w:hint="default"/>
        <w:lang w:val="es-ES" w:eastAsia="en-US" w:bidi="ar-SA"/>
      </w:rPr>
    </w:lvl>
    <w:lvl w:ilvl="2" w:tplc="80501A44">
      <w:numFmt w:val="bullet"/>
      <w:lvlText w:val="•"/>
      <w:lvlJc w:val="left"/>
      <w:pPr>
        <w:ind w:left="1609" w:hanging="356"/>
      </w:pPr>
      <w:rPr>
        <w:rFonts w:hint="default"/>
        <w:lang w:val="es-ES" w:eastAsia="en-US" w:bidi="ar-SA"/>
      </w:rPr>
    </w:lvl>
    <w:lvl w:ilvl="3" w:tplc="09E4BCD2">
      <w:numFmt w:val="bullet"/>
      <w:lvlText w:val="•"/>
      <w:lvlJc w:val="left"/>
      <w:pPr>
        <w:ind w:left="2154" w:hanging="356"/>
      </w:pPr>
      <w:rPr>
        <w:rFonts w:hint="default"/>
        <w:lang w:val="es-ES" w:eastAsia="en-US" w:bidi="ar-SA"/>
      </w:rPr>
    </w:lvl>
    <w:lvl w:ilvl="4" w:tplc="4A809E64">
      <w:numFmt w:val="bullet"/>
      <w:lvlText w:val="•"/>
      <w:lvlJc w:val="left"/>
      <w:pPr>
        <w:ind w:left="2699" w:hanging="356"/>
      </w:pPr>
      <w:rPr>
        <w:rFonts w:hint="default"/>
        <w:lang w:val="es-ES" w:eastAsia="en-US" w:bidi="ar-SA"/>
      </w:rPr>
    </w:lvl>
    <w:lvl w:ilvl="5" w:tplc="045EE0E0">
      <w:numFmt w:val="bullet"/>
      <w:lvlText w:val="•"/>
      <w:lvlJc w:val="left"/>
      <w:pPr>
        <w:ind w:left="3244" w:hanging="356"/>
      </w:pPr>
      <w:rPr>
        <w:rFonts w:hint="default"/>
        <w:lang w:val="es-ES" w:eastAsia="en-US" w:bidi="ar-SA"/>
      </w:rPr>
    </w:lvl>
    <w:lvl w:ilvl="6" w:tplc="9312BDCC">
      <w:numFmt w:val="bullet"/>
      <w:lvlText w:val="•"/>
      <w:lvlJc w:val="left"/>
      <w:pPr>
        <w:ind w:left="3788" w:hanging="356"/>
      </w:pPr>
      <w:rPr>
        <w:rFonts w:hint="default"/>
        <w:lang w:val="es-ES" w:eastAsia="en-US" w:bidi="ar-SA"/>
      </w:rPr>
    </w:lvl>
    <w:lvl w:ilvl="7" w:tplc="DFDCBE28">
      <w:numFmt w:val="bullet"/>
      <w:lvlText w:val="•"/>
      <w:lvlJc w:val="left"/>
      <w:pPr>
        <w:ind w:left="4333" w:hanging="356"/>
      </w:pPr>
      <w:rPr>
        <w:rFonts w:hint="default"/>
        <w:lang w:val="es-ES" w:eastAsia="en-US" w:bidi="ar-SA"/>
      </w:rPr>
    </w:lvl>
    <w:lvl w:ilvl="8" w:tplc="8A845694">
      <w:numFmt w:val="bullet"/>
      <w:lvlText w:val="•"/>
      <w:lvlJc w:val="left"/>
      <w:pPr>
        <w:ind w:left="4878" w:hanging="356"/>
      </w:pPr>
      <w:rPr>
        <w:rFonts w:hint="default"/>
        <w:lang w:val="es-ES" w:eastAsia="en-US" w:bidi="ar-SA"/>
      </w:rPr>
    </w:lvl>
  </w:abstractNum>
  <w:abstractNum w:abstractNumId="21" w15:restartNumberingAfterBreak="0">
    <w:nsid w:val="2A7B655F"/>
    <w:multiLevelType w:val="hybridMultilevel"/>
    <w:tmpl w:val="63D2CF38"/>
    <w:lvl w:ilvl="0" w:tplc="24A08B02">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75F6B980">
      <w:numFmt w:val="bullet"/>
      <w:lvlText w:val="•"/>
      <w:lvlJc w:val="left"/>
      <w:pPr>
        <w:ind w:left="1073" w:hanging="356"/>
      </w:pPr>
      <w:rPr>
        <w:rFonts w:hint="default"/>
        <w:lang w:val="es-ES" w:eastAsia="en-US" w:bidi="ar-SA"/>
      </w:rPr>
    </w:lvl>
    <w:lvl w:ilvl="2" w:tplc="0B7AAA2C">
      <w:numFmt w:val="bullet"/>
      <w:lvlText w:val="•"/>
      <w:lvlJc w:val="left"/>
      <w:pPr>
        <w:ind w:left="1627" w:hanging="356"/>
      </w:pPr>
      <w:rPr>
        <w:rFonts w:hint="default"/>
        <w:lang w:val="es-ES" w:eastAsia="en-US" w:bidi="ar-SA"/>
      </w:rPr>
    </w:lvl>
    <w:lvl w:ilvl="3" w:tplc="D3167DD2">
      <w:numFmt w:val="bullet"/>
      <w:lvlText w:val="•"/>
      <w:lvlJc w:val="left"/>
      <w:pPr>
        <w:ind w:left="2180" w:hanging="356"/>
      </w:pPr>
      <w:rPr>
        <w:rFonts w:hint="default"/>
        <w:lang w:val="es-ES" w:eastAsia="en-US" w:bidi="ar-SA"/>
      </w:rPr>
    </w:lvl>
    <w:lvl w:ilvl="4" w:tplc="4CC82A14">
      <w:numFmt w:val="bullet"/>
      <w:lvlText w:val="•"/>
      <w:lvlJc w:val="left"/>
      <w:pPr>
        <w:ind w:left="2734" w:hanging="356"/>
      </w:pPr>
      <w:rPr>
        <w:rFonts w:hint="default"/>
        <w:lang w:val="es-ES" w:eastAsia="en-US" w:bidi="ar-SA"/>
      </w:rPr>
    </w:lvl>
    <w:lvl w:ilvl="5" w:tplc="BBC2940E">
      <w:numFmt w:val="bullet"/>
      <w:lvlText w:val="•"/>
      <w:lvlJc w:val="left"/>
      <w:pPr>
        <w:ind w:left="3288" w:hanging="356"/>
      </w:pPr>
      <w:rPr>
        <w:rFonts w:hint="default"/>
        <w:lang w:val="es-ES" w:eastAsia="en-US" w:bidi="ar-SA"/>
      </w:rPr>
    </w:lvl>
    <w:lvl w:ilvl="6" w:tplc="5024C8B8">
      <w:numFmt w:val="bullet"/>
      <w:lvlText w:val="•"/>
      <w:lvlJc w:val="left"/>
      <w:pPr>
        <w:ind w:left="3841" w:hanging="356"/>
      </w:pPr>
      <w:rPr>
        <w:rFonts w:hint="default"/>
        <w:lang w:val="es-ES" w:eastAsia="en-US" w:bidi="ar-SA"/>
      </w:rPr>
    </w:lvl>
    <w:lvl w:ilvl="7" w:tplc="C5EECE98">
      <w:numFmt w:val="bullet"/>
      <w:lvlText w:val="•"/>
      <w:lvlJc w:val="left"/>
      <w:pPr>
        <w:ind w:left="4395" w:hanging="356"/>
      </w:pPr>
      <w:rPr>
        <w:rFonts w:hint="default"/>
        <w:lang w:val="es-ES" w:eastAsia="en-US" w:bidi="ar-SA"/>
      </w:rPr>
    </w:lvl>
    <w:lvl w:ilvl="8" w:tplc="34980966">
      <w:numFmt w:val="bullet"/>
      <w:lvlText w:val="•"/>
      <w:lvlJc w:val="left"/>
      <w:pPr>
        <w:ind w:left="4948" w:hanging="356"/>
      </w:pPr>
      <w:rPr>
        <w:rFonts w:hint="default"/>
        <w:lang w:val="es-ES" w:eastAsia="en-US" w:bidi="ar-SA"/>
      </w:rPr>
    </w:lvl>
  </w:abstractNum>
  <w:abstractNum w:abstractNumId="22" w15:restartNumberingAfterBreak="0">
    <w:nsid w:val="2D455EC5"/>
    <w:multiLevelType w:val="hybridMultilevel"/>
    <w:tmpl w:val="F8FA47D8"/>
    <w:lvl w:ilvl="0" w:tplc="B348673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058E8F68">
      <w:numFmt w:val="bullet"/>
      <w:lvlText w:val="•"/>
      <w:lvlJc w:val="left"/>
      <w:pPr>
        <w:ind w:left="1073" w:hanging="356"/>
      </w:pPr>
      <w:rPr>
        <w:rFonts w:hint="default"/>
        <w:lang w:val="es-ES" w:eastAsia="en-US" w:bidi="ar-SA"/>
      </w:rPr>
    </w:lvl>
    <w:lvl w:ilvl="2" w:tplc="2ADCA2EE">
      <w:numFmt w:val="bullet"/>
      <w:lvlText w:val="•"/>
      <w:lvlJc w:val="left"/>
      <w:pPr>
        <w:ind w:left="1627" w:hanging="356"/>
      </w:pPr>
      <w:rPr>
        <w:rFonts w:hint="default"/>
        <w:lang w:val="es-ES" w:eastAsia="en-US" w:bidi="ar-SA"/>
      </w:rPr>
    </w:lvl>
    <w:lvl w:ilvl="3" w:tplc="204EBF18">
      <w:numFmt w:val="bullet"/>
      <w:lvlText w:val="•"/>
      <w:lvlJc w:val="left"/>
      <w:pPr>
        <w:ind w:left="2180" w:hanging="356"/>
      </w:pPr>
      <w:rPr>
        <w:rFonts w:hint="default"/>
        <w:lang w:val="es-ES" w:eastAsia="en-US" w:bidi="ar-SA"/>
      </w:rPr>
    </w:lvl>
    <w:lvl w:ilvl="4" w:tplc="9790FE18">
      <w:numFmt w:val="bullet"/>
      <w:lvlText w:val="•"/>
      <w:lvlJc w:val="left"/>
      <w:pPr>
        <w:ind w:left="2734" w:hanging="356"/>
      </w:pPr>
      <w:rPr>
        <w:rFonts w:hint="default"/>
        <w:lang w:val="es-ES" w:eastAsia="en-US" w:bidi="ar-SA"/>
      </w:rPr>
    </w:lvl>
    <w:lvl w:ilvl="5" w:tplc="7CD6A090">
      <w:numFmt w:val="bullet"/>
      <w:lvlText w:val="•"/>
      <w:lvlJc w:val="left"/>
      <w:pPr>
        <w:ind w:left="3288" w:hanging="356"/>
      </w:pPr>
      <w:rPr>
        <w:rFonts w:hint="default"/>
        <w:lang w:val="es-ES" w:eastAsia="en-US" w:bidi="ar-SA"/>
      </w:rPr>
    </w:lvl>
    <w:lvl w:ilvl="6" w:tplc="3FA4CD04">
      <w:numFmt w:val="bullet"/>
      <w:lvlText w:val="•"/>
      <w:lvlJc w:val="left"/>
      <w:pPr>
        <w:ind w:left="3841" w:hanging="356"/>
      </w:pPr>
      <w:rPr>
        <w:rFonts w:hint="default"/>
        <w:lang w:val="es-ES" w:eastAsia="en-US" w:bidi="ar-SA"/>
      </w:rPr>
    </w:lvl>
    <w:lvl w:ilvl="7" w:tplc="C5668F7C">
      <w:numFmt w:val="bullet"/>
      <w:lvlText w:val="•"/>
      <w:lvlJc w:val="left"/>
      <w:pPr>
        <w:ind w:left="4395" w:hanging="356"/>
      </w:pPr>
      <w:rPr>
        <w:rFonts w:hint="default"/>
        <w:lang w:val="es-ES" w:eastAsia="en-US" w:bidi="ar-SA"/>
      </w:rPr>
    </w:lvl>
    <w:lvl w:ilvl="8" w:tplc="F5404938">
      <w:numFmt w:val="bullet"/>
      <w:lvlText w:val="•"/>
      <w:lvlJc w:val="left"/>
      <w:pPr>
        <w:ind w:left="4948" w:hanging="356"/>
      </w:pPr>
      <w:rPr>
        <w:rFonts w:hint="default"/>
        <w:lang w:val="es-ES" w:eastAsia="en-US" w:bidi="ar-SA"/>
      </w:rPr>
    </w:lvl>
  </w:abstractNum>
  <w:abstractNum w:abstractNumId="23" w15:restartNumberingAfterBreak="0">
    <w:nsid w:val="2EBA4003"/>
    <w:multiLevelType w:val="hybridMultilevel"/>
    <w:tmpl w:val="076E3F70"/>
    <w:lvl w:ilvl="0" w:tplc="012407E8">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A90A7196">
      <w:numFmt w:val="bullet"/>
      <w:lvlText w:val="•"/>
      <w:lvlJc w:val="left"/>
      <w:pPr>
        <w:ind w:left="1043" w:hanging="356"/>
      </w:pPr>
      <w:rPr>
        <w:rFonts w:hint="default"/>
        <w:lang w:val="es-ES" w:eastAsia="en-US" w:bidi="ar-SA"/>
      </w:rPr>
    </w:lvl>
    <w:lvl w:ilvl="2" w:tplc="EE68A25E">
      <w:numFmt w:val="bullet"/>
      <w:lvlText w:val="•"/>
      <w:lvlJc w:val="left"/>
      <w:pPr>
        <w:ind w:left="1566" w:hanging="356"/>
      </w:pPr>
      <w:rPr>
        <w:rFonts w:hint="default"/>
        <w:lang w:val="es-ES" w:eastAsia="en-US" w:bidi="ar-SA"/>
      </w:rPr>
    </w:lvl>
    <w:lvl w:ilvl="3" w:tplc="63842A32">
      <w:numFmt w:val="bullet"/>
      <w:lvlText w:val="•"/>
      <w:lvlJc w:val="left"/>
      <w:pPr>
        <w:ind w:left="2090" w:hanging="356"/>
      </w:pPr>
      <w:rPr>
        <w:rFonts w:hint="default"/>
        <w:lang w:val="es-ES" w:eastAsia="en-US" w:bidi="ar-SA"/>
      </w:rPr>
    </w:lvl>
    <w:lvl w:ilvl="4" w:tplc="4F6A1944">
      <w:numFmt w:val="bullet"/>
      <w:lvlText w:val="•"/>
      <w:lvlJc w:val="left"/>
      <w:pPr>
        <w:ind w:left="2613" w:hanging="356"/>
      </w:pPr>
      <w:rPr>
        <w:rFonts w:hint="default"/>
        <w:lang w:val="es-ES" w:eastAsia="en-US" w:bidi="ar-SA"/>
      </w:rPr>
    </w:lvl>
    <w:lvl w:ilvl="5" w:tplc="918AE608">
      <w:numFmt w:val="bullet"/>
      <w:lvlText w:val="•"/>
      <w:lvlJc w:val="left"/>
      <w:pPr>
        <w:ind w:left="3137" w:hanging="356"/>
      </w:pPr>
      <w:rPr>
        <w:rFonts w:hint="default"/>
        <w:lang w:val="es-ES" w:eastAsia="en-US" w:bidi="ar-SA"/>
      </w:rPr>
    </w:lvl>
    <w:lvl w:ilvl="6" w:tplc="69069EDA">
      <w:numFmt w:val="bullet"/>
      <w:lvlText w:val="•"/>
      <w:lvlJc w:val="left"/>
      <w:pPr>
        <w:ind w:left="3660" w:hanging="356"/>
      </w:pPr>
      <w:rPr>
        <w:rFonts w:hint="default"/>
        <w:lang w:val="es-ES" w:eastAsia="en-US" w:bidi="ar-SA"/>
      </w:rPr>
    </w:lvl>
    <w:lvl w:ilvl="7" w:tplc="C0B20D18">
      <w:numFmt w:val="bullet"/>
      <w:lvlText w:val="•"/>
      <w:lvlJc w:val="left"/>
      <w:pPr>
        <w:ind w:left="4183" w:hanging="356"/>
      </w:pPr>
      <w:rPr>
        <w:rFonts w:hint="default"/>
        <w:lang w:val="es-ES" w:eastAsia="en-US" w:bidi="ar-SA"/>
      </w:rPr>
    </w:lvl>
    <w:lvl w:ilvl="8" w:tplc="A308D60C">
      <w:numFmt w:val="bullet"/>
      <w:lvlText w:val="•"/>
      <w:lvlJc w:val="left"/>
      <w:pPr>
        <w:ind w:left="4707" w:hanging="356"/>
      </w:pPr>
      <w:rPr>
        <w:rFonts w:hint="default"/>
        <w:lang w:val="es-ES" w:eastAsia="en-US" w:bidi="ar-SA"/>
      </w:rPr>
    </w:lvl>
  </w:abstractNum>
  <w:abstractNum w:abstractNumId="24" w15:restartNumberingAfterBreak="0">
    <w:nsid w:val="2F2E3E99"/>
    <w:multiLevelType w:val="hybridMultilevel"/>
    <w:tmpl w:val="5902133E"/>
    <w:lvl w:ilvl="0" w:tplc="81B6B5C8">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3746D7B0">
      <w:numFmt w:val="bullet"/>
      <w:lvlText w:val="•"/>
      <w:lvlJc w:val="left"/>
      <w:pPr>
        <w:ind w:left="1073" w:hanging="356"/>
      </w:pPr>
      <w:rPr>
        <w:rFonts w:hint="default"/>
        <w:lang w:val="es-ES" w:eastAsia="en-US" w:bidi="ar-SA"/>
      </w:rPr>
    </w:lvl>
    <w:lvl w:ilvl="2" w:tplc="0B3EC5D6">
      <w:numFmt w:val="bullet"/>
      <w:lvlText w:val="•"/>
      <w:lvlJc w:val="left"/>
      <w:pPr>
        <w:ind w:left="1627" w:hanging="356"/>
      </w:pPr>
      <w:rPr>
        <w:rFonts w:hint="default"/>
        <w:lang w:val="es-ES" w:eastAsia="en-US" w:bidi="ar-SA"/>
      </w:rPr>
    </w:lvl>
    <w:lvl w:ilvl="3" w:tplc="5AA015E4">
      <w:numFmt w:val="bullet"/>
      <w:lvlText w:val="•"/>
      <w:lvlJc w:val="left"/>
      <w:pPr>
        <w:ind w:left="2180" w:hanging="356"/>
      </w:pPr>
      <w:rPr>
        <w:rFonts w:hint="default"/>
        <w:lang w:val="es-ES" w:eastAsia="en-US" w:bidi="ar-SA"/>
      </w:rPr>
    </w:lvl>
    <w:lvl w:ilvl="4" w:tplc="1C20422C">
      <w:numFmt w:val="bullet"/>
      <w:lvlText w:val="•"/>
      <w:lvlJc w:val="left"/>
      <w:pPr>
        <w:ind w:left="2734" w:hanging="356"/>
      </w:pPr>
      <w:rPr>
        <w:rFonts w:hint="default"/>
        <w:lang w:val="es-ES" w:eastAsia="en-US" w:bidi="ar-SA"/>
      </w:rPr>
    </w:lvl>
    <w:lvl w:ilvl="5" w:tplc="02D28426">
      <w:numFmt w:val="bullet"/>
      <w:lvlText w:val="•"/>
      <w:lvlJc w:val="left"/>
      <w:pPr>
        <w:ind w:left="3288" w:hanging="356"/>
      </w:pPr>
      <w:rPr>
        <w:rFonts w:hint="default"/>
        <w:lang w:val="es-ES" w:eastAsia="en-US" w:bidi="ar-SA"/>
      </w:rPr>
    </w:lvl>
    <w:lvl w:ilvl="6" w:tplc="08727886">
      <w:numFmt w:val="bullet"/>
      <w:lvlText w:val="•"/>
      <w:lvlJc w:val="left"/>
      <w:pPr>
        <w:ind w:left="3841" w:hanging="356"/>
      </w:pPr>
      <w:rPr>
        <w:rFonts w:hint="default"/>
        <w:lang w:val="es-ES" w:eastAsia="en-US" w:bidi="ar-SA"/>
      </w:rPr>
    </w:lvl>
    <w:lvl w:ilvl="7" w:tplc="0F5A3A66">
      <w:numFmt w:val="bullet"/>
      <w:lvlText w:val="•"/>
      <w:lvlJc w:val="left"/>
      <w:pPr>
        <w:ind w:left="4395" w:hanging="356"/>
      </w:pPr>
      <w:rPr>
        <w:rFonts w:hint="default"/>
        <w:lang w:val="es-ES" w:eastAsia="en-US" w:bidi="ar-SA"/>
      </w:rPr>
    </w:lvl>
    <w:lvl w:ilvl="8" w:tplc="D2102570">
      <w:numFmt w:val="bullet"/>
      <w:lvlText w:val="•"/>
      <w:lvlJc w:val="left"/>
      <w:pPr>
        <w:ind w:left="4948" w:hanging="356"/>
      </w:pPr>
      <w:rPr>
        <w:rFonts w:hint="default"/>
        <w:lang w:val="es-ES" w:eastAsia="en-US" w:bidi="ar-SA"/>
      </w:rPr>
    </w:lvl>
  </w:abstractNum>
  <w:abstractNum w:abstractNumId="25" w15:restartNumberingAfterBreak="0">
    <w:nsid w:val="2F91089D"/>
    <w:multiLevelType w:val="hybridMultilevel"/>
    <w:tmpl w:val="634E1980"/>
    <w:lvl w:ilvl="0" w:tplc="A244A06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B4C473E4">
      <w:numFmt w:val="bullet"/>
      <w:lvlText w:val="•"/>
      <w:lvlJc w:val="left"/>
      <w:pPr>
        <w:ind w:left="1064" w:hanging="356"/>
      </w:pPr>
      <w:rPr>
        <w:rFonts w:hint="default"/>
        <w:lang w:val="es-ES" w:eastAsia="en-US" w:bidi="ar-SA"/>
      </w:rPr>
    </w:lvl>
    <w:lvl w:ilvl="2" w:tplc="7E667146">
      <w:numFmt w:val="bullet"/>
      <w:lvlText w:val="•"/>
      <w:lvlJc w:val="left"/>
      <w:pPr>
        <w:ind w:left="1609" w:hanging="356"/>
      </w:pPr>
      <w:rPr>
        <w:rFonts w:hint="default"/>
        <w:lang w:val="es-ES" w:eastAsia="en-US" w:bidi="ar-SA"/>
      </w:rPr>
    </w:lvl>
    <w:lvl w:ilvl="3" w:tplc="2E2CB9D8">
      <w:numFmt w:val="bullet"/>
      <w:lvlText w:val="•"/>
      <w:lvlJc w:val="left"/>
      <w:pPr>
        <w:ind w:left="2154" w:hanging="356"/>
      </w:pPr>
      <w:rPr>
        <w:rFonts w:hint="default"/>
        <w:lang w:val="es-ES" w:eastAsia="en-US" w:bidi="ar-SA"/>
      </w:rPr>
    </w:lvl>
    <w:lvl w:ilvl="4" w:tplc="48EE62A0">
      <w:numFmt w:val="bullet"/>
      <w:lvlText w:val="•"/>
      <w:lvlJc w:val="left"/>
      <w:pPr>
        <w:ind w:left="2699" w:hanging="356"/>
      </w:pPr>
      <w:rPr>
        <w:rFonts w:hint="default"/>
        <w:lang w:val="es-ES" w:eastAsia="en-US" w:bidi="ar-SA"/>
      </w:rPr>
    </w:lvl>
    <w:lvl w:ilvl="5" w:tplc="19B8F500">
      <w:numFmt w:val="bullet"/>
      <w:lvlText w:val="•"/>
      <w:lvlJc w:val="left"/>
      <w:pPr>
        <w:ind w:left="3244" w:hanging="356"/>
      </w:pPr>
      <w:rPr>
        <w:rFonts w:hint="default"/>
        <w:lang w:val="es-ES" w:eastAsia="en-US" w:bidi="ar-SA"/>
      </w:rPr>
    </w:lvl>
    <w:lvl w:ilvl="6" w:tplc="A7A034F0">
      <w:numFmt w:val="bullet"/>
      <w:lvlText w:val="•"/>
      <w:lvlJc w:val="left"/>
      <w:pPr>
        <w:ind w:left="3788" w:hanging="356"/>
      </w:pPr>
      <w:rPr>
        <w:rFonts w:hint="default"/>
        <w:lang w:val="es-ES" w:eastAsia="en-US" w:bidi="ar-SA"/>
      </w:rPr>
    </w:lvl>
    <w:lvl w:ilvl="7" w:tplc="2162144E">
      <w:numFmt w:val="bullet"/>
      <w:lvlText w:val="•"/>
      <w:lvlJc w:val="left"/>
      <w:pPr>
        <w:ind w:left="4333" w:hanging="356"/>
      </w:pPr>
      <w:rPr>
        <w:rFonts w:hint="default"/>
        <w:lang w:val="es-ES" w:eastAsia="en-US" w:bidi="ar-SA"/>
      </w:rPr>
    </w:lvl>
    <w:lvl w:ilvl="8" w:tplc="564ADA28">
      <w:numFmt w:val="bullet"/>
      <w:lvlText w:val="•"/>
      <w:lvlJc w:val="left"/>
      <w:pPr>
        <w:ind w:left="4878" w:hanging="356"/>
      </w:pPr>
      <w:rPr>
        <w:rFonts w:hint="default"/>
        <w:lang w:val="es-ES" w:eastAsia="en-US" w:bidi="ar-SA"/>
      </w:rPr>
    </w:lvl>
  </w:abstractNum>
  <w:abstractNum w:abstractNumId="26" w15:restartNumberingAfterBreak="0">
    <w:nsid w:val="2F9D4E2C"/>
    <w:multiLevelType w:val="hybridMultilevel"/>
    <w:tmpl w:val="7DC0A5F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3839149D"/>
    <w:multiLevelType w:val="hybridMultilevel"/>
    <w:tmpl w:val="13E0C780"/>
    <w:lvl w:ilvl="0" w:tplc="05222EDA">
      <w:numFmt w:val="bullet"/>
      <w:lvlText w:val=""/>
      <w:lvlJc w:val="left"/>
      <w:pPr>
        <w:ind w:left="283" w:hanging="216"/>
      </w:pPr>
      <w:rPr>
        <w:rFonts w:ascii="Symbol" w:eastAsia="Symbol" w:hAnsi="Symbol" w:cs="Symbol" w:hint="default"/>
        <w:b w:val="0"/>
        <w:bCs w:val="0"/>
        <w:i w:val="0"/>
        <w:iCs w:val="0"/>
        <w:w w:val="100"/>
        <w:sz w:val="22"/>
        <w:szCs w:val="22"/>
        <w:lang w:val="es-ES" w:eastAsia="en-US" w:bidi="ar-SA"/>
      </w:rPr>
    </w:lvl>
    <w:lvl w:ilvl="1" w:tplc="E95AC76E">
      <w:numFmt w:val="bullet"/>
      <w:lvlText w:val="•"/>
      <w:lvlJc w:val="left"/>
      <w:pPr>
        <w:ind w:left="463" w:hanging="216"/>
      </w:pPr>
      <w:rPr>
        <w:rFonts w:hint="default"/>
        <w:lang w:val="es-ES" w:eastAsia="en-US" w:bidi="ar-SA"/>
      </w:rPr>
    </w:lvl>
    <w:lvl w:ilvl="2" w:tplc="3B685E72">
      <w:numFmt w:val="bullet"/>
      <w:lvlText w:val="•"/>
      <w:lvlJc w:val="left"/>
      <w:pPr>
        <w:ind w:left="647" w:hanging="216"/>
      </w:pPr>
      <w:rPr>
        <w:rFonts w:hint="default"/>
        <w:lang w:val="es-ES" w:eastAsia="en-US" w:bidi="ar-SA"/>
      </w:rPr>
    </w:lvl>
    <w:lvl w:ilvl="3" w:tplc="B4443E4E">
      <w:numFmt w:val="bullet"/>
      <w:lvlText w:val="•"/>
      <w:lvlJc w:val="left"/>
      <w:pPr>
        <w:ind w:left="830" w:hanging="216"/>
      </w:pPr>
      <w:rPr>
        <w:rFonts w:hint="default"/>
        <w:lang w:val="es-ES" w:eastAsia="en-US" w:bidi="ar-SA"/>
      </w:rPr>
    </w:lvl>
    <w:lvl w:ilvl="4" w:tplc="881ABD22">
      <w:numFmt w:val="bullet"/>
      <w:lvlText w:val="•"/>
      <w:lvlJc w:val="left"/>
      <w:pPr>
        <w:ind w:left="1014" w:hanging="216"/>
      </w:pPr>
      <w:rPr>
        <w:rFonts w:hint="default"/>
        <w:lang w:val="es-ES" w:eastAsia="en-US" w:bidi="ar-SA"/>
      </w:rPr>
    </w:lvl>
    <w:lvl w:ilvl="5" w:tplc="6FBC1308">
      <w:numFmt w:val="bullet"/>
      <w:lvlText w:val="•"/>
      <w:lvlJc w:val="left"/>
      <w:pPr>
        <w:ind w:left="1197" w:hanging="216"/>
      </w:pPr>
      <w:rPr>
        <w:rFonts w:hint="default"/>
        <w:lang w:val="es-ES" w:eastAsia="en-US" w:bidi="ar-SA"/>
      </w:rPr>
    </w:lvl>
    <w:lvl w:ilvl="6" w:tplc="8FE02D56">
      <w:numFmt w:val="bullet"/>
      <w:lvlText w:val="•"/>
      <w:lvlJc w:val="left"/>
      <w:pPr>
        <w:ind w:left="1381" w:hanging="216"/>
      </w:pPr>
      <w:rPr>
        <w:rFonts w:hint="default"/>
        <w:lang w:val="es-ES" w:eastAsia="en-US" w:bidi="ar-SA"/>
      </w:rPr>
    </w:lvl>
    <w:lvl w:ilvl="7" w:tplc="9A066F18">
      <w:numFmt w:val="bullet"/>
      <w:lvlText w:val="•"/>
      <w:lvlJc w:val="left"/>
      <w:pPr>
        <w:ind w:left="1564" w:hanging="216"/>
      </w:pPr>
      <w:rPr>
        <w:rFonts w:hint="default"/>
        <w:lang w:val="es-ES" w:eastAsia="en-US" w:bidi="ar-SA"/>
      </w:rPr>
    </w:lvl>
    <w:lvl w:ilvl="8" w:tplc="89C0F018">
      <w:numFmt w:val="bullet"/>
      <w:lvlText w:val="•"/>
      <w:lvlJc w:val="left"/>
      <w:pPr>
        <w:ind w:left="1748" w:hanging="216"/>
      </w:pPr>
      <w:rPr>
        <w:rFonts w:hint="default"/>
        <w:lang w:val="es-ES" w:eastAsia="en-US" w:bidi="ar-SA"/>
      </w:rPr>
    </w:lvl>
  </w:abstractNum>
  <w:abstractNum w:abstractNumId="28" w15:restartNumberingAfterBreak="0">
    <w:nsid w:val="3D634D01"/>
    <w:multiLevelType w:val="hybridMultilevel"/>
    <w:tmpl w:val="A5C2AA5E"/>
    <w:lvl w:ilvl="0" w:tplc="416AD3B6">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A134E8E8">
      <w:numFmt w:val="bullet"/>
      <w:lvlText w:val="•"/>
      <w:lvlJc w:val="left"/>
      <w:pPr>
        <w:ind w:left="1073" w:hanging="356"/>
      </w:pPr>
      <w:rPr>
        <w:rFonts w:hint="default"/>
        <w:lang w:val="es-ES" w:eastAsia="en-US" w:bidi="ar-SA"/>
      </w:rPr>
    </w:lvl>
    <w:lvl w:ilvl="2" w:tplc="CD06D842">
      <w:numFmt w:val="bullet"/>
      <w:lvlText w:val="•"/>
      <w:lvlJc w:val="left"/>
      <w:pPr>
        <w:ind w:left="1627" w:hanging="356"/>
      </w:pPr>
      <w:rPr>
        <w:rFonts w:hint="default"/>
        <w:lang w:val="es-ES" w:eastAsia="en-US" w:bidi="ar-SA"/>
      </w:rPr>
    </w:lvl>
    <w:lvl w:ilvl="3" w:tplc="F92489E2">
      <w:numFmt w:val="bullet"/>
      <w:lvlText w:val="•"/>
      <w:lvlJc w:val="left"/>
      <w:pPr>
        <w:ind w:left="2180" w:hanging="356"/>
      </w:pPr>
      <w:rPr>
        <w:rFonts w:hint="default"/>
        <w:lang w:val="es-ES" w:eastAsia="en-US" w:bidi="ar-SA"/>
      </w:rPr>
    </w:lvl>
    <w:lvl w:ilvl="4" w:tplc="46209E5A">
      <w:numFmt w:val="bullet"/>
      <w:lvlText w:val="•"/>
      <w:lvlJc w:val="left"/>
      <w:pPr>
        <w:ind w:left="2734" w:hanging="356"/>
      </w:pPr>
      <w:rPr>
        <w:rFonts w:hint="default"/>
        <w:lang w:val="es-ES" w:eastAsia="en-US" w:bidi="ar-SA"/>
      </w:rPr>
    </w:lvl>
    <w:lvl w:ilvl="5" w:tplc="77B6F964">
      <w:numFmt w:val="bullet"/>
      <w:lvlText w:val="•"/>
      <w:lvlJc w:val="left"/>
      <w:pPr>
        <w:ind w:left="3288" w:hanging="356"/>
      </w:pPr>
      <w:rPr>
        <w:rFonts w:hint="default"/>
        <w:lang w:val="es-ES" w:eastAsia="en-US" w:bidi="ar-SA"/>
      </w:rPr>
    </w:lvl>
    <w:lvl w:ilvl="6" w:tplc="07E05D0E">
      <w:numFmt w:val="bullet"/>
      <w:lvlText w:val="•"/>
      <w:lvlJc w:val="left"/>
      <w:pPr>
        <w:ind w:left="3841" w:hanging="356"/>
      </w:pPr>
      <w:rPr>
        <w:rFonts w:hint="default"/>
        <w:lang w:val="es-ES" w:eastAsia="en-US" w:bidi="ar-SA"/>
      </w:rPr>
    </w:lvl>
    <w:lvl w:ilvl="7" w:tplc="621058B0">
      <w:numFmt w:val="bullet"/>
      <w:lvlText w:val="•"/>
      <w:lvlJc w:val="left"/>
      <w:pPr>
        <w:ind w:left="4395" w:hanging="356"/>
      </w:pPr>
      <w:rPr>
        <w:rFonts w:hint="default"/>
        <w:lang w:val="es-ES" w:eastAsia="en-US" w:bidi="ar-SA"/>
      </w:rPr>
    </w:lvl>
    <w:lvl w:ilvl="8" w:tplc="D670491A">
      <w:numFmt w:val="bullet"/>
      <w:lvlText w:val="•"/>
      <w:lvlJc w:val="left"/>
      <w:pPr>
        <w:ind w:left="4948" w:hanging="356"/>
      </w:pPr>
      <w:rPr>
        <w:rFonts w:hint="default"/>
        <w:lang w:val="es-ES" w:eastAsia="en-US" w:bidi="ar-SA"/>
      </w:rPr>
    </w:lvl>
  </w:abstractNum>
  <w:abstractNum w:abstractNumId="29" w15:restartNumberingAfterBreak="0">
    <w:nsid w:val="3DBC063E"/>
    <w:multiLevelType w:val="hybridMultilevel"/>
    <w:tmpl w:val="6CEE7020"/>
    <w:lvl w:ilvl="0" w:tplc="FFCE337C">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943AF6DC">
      <w:numFmt w:val="bullet"/>
      <w:lvlText w:val="•"/>
      <w:lvlJc w:val="left"/>
      <w:pPr>
        <w:ind w:left="1064" w:hanging="356"/>
      </w:pPr>
      <w:rPr>
        <w:rFonts w:hint="default"/>
        <w:lang w:val="es-ES" w:eastAsia="en-US" w:bidi="ar-SA"/>
      </w:rPr>
    </w:lvl>
    <w:lvl w:ilvl="2" w:tplc="0DD0244C">
      <w:numFmt w:val="bullet"/>
      <w:lvlText w:val="•"/>
      <w:lvlJc w:val="left"/>
      <w:pPr>
        <w:ind w:left="1609" w:hanging="356"/>
      </w:pPr>
      <w:rPr>
        <w:rFonts w:hint="default"/>
        <w:lang w:val="es-ES" w:eastAsia="en-US" w:bidi="ar-SA"/>
      </w:rPr>
    </w:lvl>
    <w:lvl w:ilvl="3" w:tplc="CF2C5DBE">
      <w:numFmt w:val="bullet"/>
      <w:lvlText w:val="•"/>
      <w:lvlJc w:val="left"/>
      <w:pPr>
        <w:ind w:left="2154" w:hanging="356"/>
      </w:pPr>
      <w:rPr>
        <w:rFonts w:hint="default"/>
        <w:lang w:val="es-ES" w:eastAsia="en-US" w:bidi="ar-SA"/>
      </w:rPr>
    </w:lvl>
    <w:lvl w:ilvl="4" w:tplc="D55E1D52">
      <w:numFmt w:val="bullet"/>
      <w:lvlText w:val="•"/>
      <w:lvlJc w:val="left"/>
      <w:pPr>
        <w:ind w:left="2699" w:hanging="356"/>
      </w:pPr>
      <w:rPr>
        <w:rFonts w:hint="default"/>
        <w:lang w:val="es-ES" w:eastAsia="en-US" w:bidi="ar-SA"/>
      </w:rPr>
    </w:lvl>
    <w:lvl w:ilvl="5" w:tplc="193456AA">
      <w:numFmt w:val="bullet"/>
      <w:lvlText w:val="•"/>
      <w:lvlJc w:val="left"/>
      <w:pPr>
        <w:ind w:left="3244" w:hanging="356"/>
      </w:pPr>
      <w:rPr>
        <w:rFonts w:hint="default"/>
        <w:lang w:val="es-ES" w:eastAsia="en-US" w:bidi="ar-SA"/>
      </w:rPr>
    </w:lvl>
    <w:lvl w:ilvl="6" w:tplc="33443B76">
      <w:numFmt w:val="bullet"/>
      <w:lvlText w:val="•"/>
      <w:lvlJc w:val="left"/>
      <w:pPr>
        <w:ind w:left="3788" w:hanging="356"/>
      </w:pPr>
      <w:rPr>
        <w:rFonts w:hint="default"/>
        <w:lang w:val="es-ES" w:eastAsia="en-US" w:bidi="ar-SA"/>
      </w:rPr>
    </w:lvl>
    <w:lvl w:ilvl="7" w:tplc="7A36E19E">
      <w:numFmt w:val="bullet"/>
      <w:lvlText w:val="•"/>
      <w:lvlJc w:val="left"/>
      <w:pPr>
        <w:ind w:left="4333" w:hanging="356"/>
      </w:pPr>
      <w:rPr>
        <w:rFonts w:hint="default"/>
        <w:lang w:val="es-ES" w:eastAsia="en-US" w:bidi="ar-SA"/>
      </w:rPr>
    </w:lvl>
    <w:lvl w:ilvl="8" w:tplc="1436B742">
      <w:numFmt w:val="bullet"/>
      <w:lvlText w:val="•"/>
      <w:lvlJc w:val="left"/>
      <w:pPr>
        <w:ind w:left="4878" w:hanging="356"/>
      </w:pPr>
      <w:rPr>
        <w:rFonts w:hint="default"/>
        <w:lang w:val="es-ES" w:eastAsia="en-US" w:bidi="ar-SA"/>
      </w:rPr>
    </w:lvl>
  </w:abstractNum>
  <w:abstractNum w:abstractNumId="30" w15:restartNumberingAfterBreak="0">
    <w:nsid w:val="3F4040DB"/>
    <w:multiLevelType w:val="hybridMultilevel"/>
    <w:tmpl w:val="8128674A"/>
    <w:lvl w:ilvl="0" w:tplc="19A2C04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D898E266">
      <w:numFmt w:val="bullet"/>
      <w:lvlText w:val="•"/>
      <w:lvlJc w:val="left"/>
      <w:pPr>
        <w:ind w:left="1008" w:hanging="356"/>
      </w:pPr>
      <w:rPr>
        <w:rFonts w:hint="default"/>
        <w:lang w:val="es-ES" w:eastAsia="en-US" w:bidi="ar-SA"/>
      </w:rPr>
    </w:lvl>
    <w:lvl w:ilvl="2" w:tplc="0A2C8148">
      <w:numFmt w:val="bullet"/>
      <w:lvlText w:val="•"/>
      <w:lvlJc w:val="left"/>
      <w:pPr>
        <w:ind w:left="1496" w:hanging="356"/>
      </w:pPr>
      <w:rPr>
        <w:rFonts w:hint="default"/>
        <w:lang w:val="es-ES" w:eastAsia="en-US" w:bidi="ar-SA"/>
      </w:rPr>
    </w:lvl>
    <w:lvl w:ilvl="3" w:tplc="284AFC0C">
      <w:numFmt w:val="bullet"/>
      <w:lvlText w:val="•"/>
      <w:lvlJc w:val="left"/>
      <w:pPr>
        <w:ind w:left="1984" w:hanging="356"/>
      </w:pPr>
      <w:rPr>
        <w:rFonts w:hint="default"/>
        <w:lang w:val="es-ES" w:eastAsia="en-US" w:bidi="ar-SA"/>
      </w:rPr>
    </w:lvl>
    <w:lvl w:ilvl="4" w:tplc="F9DC13D0">
      <w:numFmt w:val="bullet"/>
      <w:lvlText w:val="•"/>
      <w:lvlJc w:val="left"/>
      <w:pPr>
        <w:ind w:left="2473" w:hanging="356"/>
      </w:pPr>
      <w:rPr>
        <w:rFonts w:hint="default"/>
        <w:lang w:val="es-ES" w:eastAsia="en-US" w:bidi="ar-SA"/>
      </w:rPr>
    </w:lvl>
    <w:lvl w:ilvl="5" w:tplc="7DD27534">
      <w:numFmt w:val="bullet"/>
      <w:lvlText w:val="•"/>
      <w:lvlJc w:val="left"/>
      <w:pPr>
        <w:ind w:left="2961" w:hanging="356"/>
      </w:pPr>
      <w:rPr>
        <w:rFonts w:hint="default"/>
        <w:lang w:val="es-ES" w:eastAsia="en-US" w:bidi="ar-SA"/>
      </w:rPr>
    </w:lvl>
    <w:lvl w:ilvl="6" w:tplc="E80A7F6A">
      <w:numFmt w:val="bullet"/>
      <w:lvlText w:val="•"/>
      <w:lvlJc w:val="left"/>
      <w:pPr>
        <w:ind w:left="3449" w:hanging="356"/>
      </w:pPr>
      <w:rPr>
        <w:rFonts w:hint="default"/>
        <w:lang w:val="es-ES" w:eastAsia="en-US" w:bidi="ar-SA"/>
      </w:rPr>
    </w:lvl>
    <w:lvl w:ilvl="7" w:tplc="87ECE99E">
      <w:numFmt w:val="bullet"/>
      <w:lvlText w:val="•"/>
      <w:lvlJc w:val="left"/>
      <w:pPr>
        <w:ind w:left="3938" w:hanging="356"/>
      </w:pPr>
      <w:rPr>
        <w:rFonts w:hint="default"/>
        <w:lang w:val="es-ES" w:eastAsia="en-US" w:bidi="ar-SA"/>
      </w:rPr>
    </w:lvl>
    <w:lvl w:ilvl="8" w:tplc="F488B4BE">
      <w:numFmt w:val="bullet"/>
      <w:lvlText w:val="•"/>
      <w:lvlJc w:val="left"/>
      <w:pPr>
        <w:ind w:left="4426" w:hanging="356"/>
      </w:pPr>
      <w:rPr>
        <w:rFonts w:hint="default"/>
        <w:lang w:val="es-ES" w:eastAsia="en-US" w:bidi="ar-SA"/>
      </w:rPr>
    </w:lvl>
  </w:abstractNum>
  <w:abstractNum w:abstractNumId="31" w15:restartNumberingAfterBreak="0">
    <w:nsid w:val="3F4E4733"/>
    <w:multiLevelType w:val="hybridMultilevel"/>
    <w:tmpl w:val="63C63E74"/>
    <w:lvl w:ilvl="0" w:tplc="329AC356">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51081440">
      <w:numFmt w:val="bullet"/>
      <w:lvlText w:val="•"/>
      <w:lvlJc w:val="left"/>
      <w:pPr>
        <w:ind w:left="1086" w:hanging="356"/>
      </w:pPr>
      <w:rPr>
        <w:rFonts w:hint="default"/>
        <w:lang w:val="es-ES" w:eastAsia="en-US" w:bidi="ar-SA"/>
      </w:rPr>
    </w:lvl>
    <w:lvl w:ilvl="2" w:tplc="318A083C">
      <w:numFmt w:val="bullet"/>
      <w:lvlText w:val="•"/>
      <w:lvlJc w:val="left"/>
      <w:pPr>
        <w:ind w:left="1653" w:hanging="356"/>
      </w:pPr>
      <w:rPr>
        <w:rFonts w:hint="default"/>
        <w:lang w:val="es-ES" w:eastAsia="en-US" w:bidi="ar-SA"/>
      </w:rPr>
    </w:lvl>
    <w:lvl w:ilvl="3" w:tplc="3CE23B42">
      <w:numFmt w:val="bullet"/>
      <w:lvlText w:val="•"/>
      <w:lvlJc w:val="left"/>
      <w:pPr>
        <w:ind w:left="2220" w:hanging="356"/>
      </w:pPr>
      <w:rPr>
        <w:rFonts w:hint="default"/>
        <w:lang w:val="es-ES" w:eastAsia="en-US" w:bidi="ar-SA"/>
      </w:rPr>
    </w:lvl>
    <w:lvl w:ilvl="4" w:tplc="D8A6E296">
      <w:numFmt w:val="bullet"/>
      <w:lvlText w:val="•"/>
      <w:lvlJc w:val="left"/>
      <w:pPr>
        <w:ind w:left="2787" w:hanging="356"/>
      </w:pPr>
      <w:rPr>
        <w:rFonts w:hint="default"/>
        <w:lang w:val="es-ES" w:eastAsia="en-US" w:bidi="ar-SA"/>
      </w:rPr>
    </w:lvl>
    <w:lvl w:ilvl="5" w:tplc="5720B7C0">
      <w:numFmt w:val="bullet"/>
      <w:lvlText w:val="•"/>
      <w:lvlJc w:val="left"/>
      <w:pPr>
        <w:ind w:left="3354" w:hanging="356"/>
      </w:pPr>
      <w:rPr>
        <w:rFonts w:hint="default"/>
        <w:lang w:val="es-ES" w:eastAsia="en-US" w:bidi="ar-SA"/>
      </w:rPr>
    </w:lvl>
    <w:lvl w:ilvl="6" w:tplc="B454A49C">
      <w:numFmt w:val="bullet"/>
      <w:lvlText w:val="•"/>
      <w:lvlJc w:val="left"/>
      <w:pPr>
        <w:ind w:left="3920" w:hanging="356"/>
      </w:pPr>
      <w:rPr>
        <w:rFonts w:hint="default"/>
        <w:lang w:val="es-ES" w:eastAsia="en-US" w:bidi="ar-SA"/>
      </w:rPr>
    </w:lvl>
    <w:lvl w:ilvl="7" w:tplc="8C4E0110">
      <w:numFmt w:val="bullet"/>
      <w:lvlText w:val="•"/>
      <w:lvlJc w:val="left"/>
      <w:pPr>
        <w:ind w:left="4487" w:hanging="356"/>
      </w:pPr>
      <w:rPr>
        <w:rFonts w:hint="default"/>
        <w:lang w:val="es-ES" w:eastAsia="en-US" w:bidi="ar-SA"/>
      </w:rPr>
    </w:lvl>
    <w:lvl w:ilvl="8" w:tplc="32B82B42">
      <w:numFmt w:val="bullet"/>
      <w:lvlText w:val="•"/>
      <w:lvlJc w:val="left"/>
      <w:pPr>
        <w:ind w:left="5054" w:hanging="356"/>
      </w:pPr>
      <w:rPr>
        <w:rFonts w:hint="default"/>
        <w:lang w:val="es-ES" w:eastAsia="en-US" w:bidi="ar-SA"/>
      </w:rPr>
    </w:lvl>
  </w:abstractNum>
  <w:abstractNum w:abstractNumId="32" w15:restartNumberingAfterBreak="0">
    <w:nsid w:val="4042683E"/>
    <w:multiLevelType w:val="hybridMultilevel"/>
    <w:tmpl w:val="E59E7606"/>
    <w:lvl w:ilvl="0" w:tplc="5A6698D2">
      <w:numFmt w:val="bullet"/>
      <w:lvlText w:val=""/>
      <w:lvlJc w:val="left"/>
      <w:pPr>
        <w:ind w:left="387" w:hanging="303"/>
      </w:pPr>
      <w:rPr>
        <w:rFonts w:ascii="Symbol" w:eastAsia="Symbol" w:hAnsi="Symbol" w:cs="Symbol" w:hint="default"/>
        <w:b w:val="0"/>
        <w:bCs w:val="0"/>
        <w:i w:val="0"/>
        <w:iCs w:val="0"/>
        <w:w w:val="100"/>
        <w:sz w:val="22"/>
        <w:szCs w:val="22"/>
        <w:lang w:val="es-ES" w:eastAsia="en-US" w:bidi="ar-SA"/>
      </w:rPr>
    </w:lvl>
    <w:lvl w:ilvl="1" w:tplc="4EC2D110">
      <w:numFmt w:val="bullet"/>
      <w:lvlText w:val="•"/>
      <w:lvlJc w:val="left"/>
      <w:pPr>
        <w:ind w:left="556" w:hanging="303"/>
      </w:pPr>
      <w:rPr>
        <w:rFonts w:hint="default"/>
        <w:lang w:val="es-ES" w:eastAsia="en-US" w:bidi="ar-SA"/>
      </w:rPr>
    </w:lvl>
    <w:lvl w:ilvl="2" w:tplc="07EEA500">
      <w:numFmt w:val="bullet"/>
      <w:lvlText w:val="•"/>
      <w:lvlJc w:val="left"/>
      <w:pPr>
        <w:ind w:left="732" w:hanging="303"/>
      </w:pPr>
      <w:rPr>
        <w:rFonts w:hint="default"/>
        <w:lang w:val="es-ES" w:eastAsia="en-US" w:bidi="ar-SA"/>
      </w:rPr>
    </w:lvl>
    <w:lvl w:ilvl="3" w:tplc="A0FC8B10">
      <w:numFmt w:val="bullet"/>
      <w:lvlText w:val="•"/>
      <w:lvlJc w:val="left"/>
      <w:pPr>
        <w:ind w:left="908" w:hanging="303"/>
      </w:pPr>
      <w:rPr>
        <w:rFonts w:hint="default"/>
        <w:lang w:val="es-ES" w:eastAsia="en-US" w:bidi="ar-SA"/>
      </w:rPr>
    </w:lvl>
    <w:lvl w:ilvl="4" w:tplc="6C1E5B68">
      <w:numFmt w:val="bullet"/>
      <w:lvlText w:val="•"/>
      <w:lvlJc w:val="left"/>
      <w:pPr>
        <w:ind w:left="1085" w:hanging="303"/>
      </w:pPr>
      <w:rPr>
        <w:rFonts w:hint="default"/>
        <w:lang w:val="es-ES" w:eastAsia="en-US" w:bidi="ar-SA"/>
      </w:rPr>
    </w:lvl>
    <w:lvl w:ilvl="5" w:tplc="38C43F5C">
      <w:numFmt w:val="bullet"/>
      <w:lvlText w:val="•"/>
      <w:lvlJc w:val="left"/>
      <w:pPr>
        <w:ind w:left="1261" w:hanging="303"/>
      </w:pPr>
      <w:rPr>
        <w:rFonts w:hint="default"/>
        <w:lang w:val="es-ES" w:eastAsia="en-US" w:bidi="ar-SA"/>
      </w:rPr>
    </w:lvl>
    <w:lvl w:ilvl="6" w:tplc="40FA2540">
      <w:numFmt w:val="bullet"/>
      <w:lvlText w:val="•"/>
      <w:lvlJc w:val="left"/>
      <w:pPr>
        <w:ind w:left="1437" w:hanging="303"/>
      </w:pPr>
      <w:rPr>
        <w:rFonts w:hint="default"/>
        <w:lang w:val="es-ES" w:eastAsia="en-US" w:bidi="ar-SA"/>
      </w:rPr>
    </w:lvl>
    <w:lvl w:ilvl="7" w:tplc="697C570A">
      <w:numFmt w:val="bullet"/>
      <w:lvlText w:val="•"/>
      <w:lvlJc w:val="left"/>
      <w:pPr>
        <w:ind w:left="1614" w:hanging="303"/>
      </w:pPr>
      <w:rPr>
        <w:rFonts w:hint="default"/>
        <w:lang w:val="es-ES" w:eastAsia="en-US" w:bidi="ar-SA"/>
      </w:rPr>
    </w:lvl>
    <w:lvl w:ilvl="8" w:tplc="B69E41C2">
      <w:numFmt w:val="bullet"/>
      <w:lvlText w:val="•"/>
      <w:lvlJc w:val="left"/>
      <w:pPr>
        <w:ind w:left="1790" w:hanging="303"/>
      </w:pPr>
      <w:rPr>
        <w:rFonts w:hint="default"/>
        <w:lang w:val="es-ES" w:eastAsia="en-US" w:bidi="ar-SA"/>
      </w:rPr>
    </w:lvl>
  </w:abstractNum>
  <w:abstractNum w:abstractNumId="33" w15:restartNumberingAfterBreak="0">
    <w:nsid w:val="40CA36E8"/>
    <w:multiLevelType w:val="hybridMultilevel"/>
    <w:tmpl w:val="3C68ECDE"/>
    <w:lvl w:ilvl="0" w:tplc="92D6C7EC">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3710DEA2">
      <w:numFmt w:val="bullet"/>
      <w:lvlText w:val="•"/>
      <w:lvlJc w:val="left"/>
      <w:pPr>
        <w:ind w:left="1090" w:hanging="356"/>
      </w:pPr>
      <w:rPr>
        <w:rFonts w:hint="default"/>
        <w:lang w:val="es-ES" w:eastAsia="en-US" w:bidi="ar-SA"/>
      </w:rPr>
    </w:lvl>
    <w:lvl w:ilvl="2" w:tplc="6C8CBF10">
      <w:numFmt w:val="bullet"/>
      <w:lvlText w:val="•"/>
      <w:lvlJc w:val="left"/>
      <w:pPr>
        <w:ind w:left="1660" w:hanging="356"/>
      </w:pPr>
      <w:rPr>
        <w:rFonts w:hint="default"/>
        <w:lang w:val="es-ES" w:eastAsia="en-US" w:bidi="ar-SA"/>
      </w:rPr>
    </w:lvl>
    <w:lvl w:ilvl="3" w:tplc="5FF6B898">
      <w:numFmt w:val="bullet"/>
      <w:lvlText w:val="•"/>
      <w:lvlJc w:val="left"/>
      <w:pPr>
        <w:ind w:left="2230" w:hanging="356"/>
      </w:pPr>
      <w:rPr>
        <w:rFonts w:hint="default"/>
        <w:lang w:val="es-ES" w:eastAsia="en-US" w:bidi="ar-SA"/>
      </w:rPr>
    </w:lvl>
    <w:lvl w:ilvl="4" w:tplc="5462AB70">
      <w:numFmt w:val="bullet"/>
      <w:lvlText w:val="•"/>
      <w:lvlJc w:val="left"/>
      <w:pPr>
        <w:ind w:left="2800" w:hanging="356"/>
      </w:pPr>
      <w:rPr>
        <w:rFonts w:hint="default"/>
        <w:lang w:val="es-ES" w:eastAsia="en-US" w:bidi="ar-SA"/>
      </w:rPr>
    </w:lvl>
    <w:lvl w:ilvl="5" w:tplc="8AD20126">
      <w:numFmt w:val="bullet"/>
      <w:lvlText w:val="•"/>
      <w:lvlJc w:val="left"/>
      <w:pPr>
        <w:ind w:left="3371" w:hanging="356"/>
      </w:pPr>
      <w:rPr>
        <w:rFonts w:hint="default"/>
        <w:lang w:val="es-ES" w:eastAsia="en-US" w:bidi="ar-SA"/>
      </w:rPr>
    </w:lvl>
    <w:lvl w:ilvl="6" w:tplc="50706848">
      <w:numFmt w:val="bullet"/>
      <w:lvlText w:val="•"/>
      <w:lvlJc w:val="left"/>
      <w:pPr>
        <w:ind w:left="3941" w:hanging="356"/>
      </w:pPr>
      <w:rPr>
        <w:rFonts w:hint="default"/>
        <w:lang w:val="es-ES" w:eastAsia="en-US" w:bidi="ar-SA"/>
      </w:rPr>
    </w:lvl>
    <w:lvl w:ilvl="7" w:tplc="3416890E">
      <w:numFmt w:val="bullet"/>
      <w:lvlText w:val="•"/>
      <w:lvlJc w:val="left"/>
      <w:pPr>
        <w:ind w:left="4511" w:hanging="356"/>
      </w:pPr>
      <w:rPr>
        <w:rFonts w:hint="default"/>
        <w:lang w:val="es-ES" w:eastAsia="en-US" w:bidi="ar-SA"/>
      </w:rPr>
    </w:lvl>
    <w:lvl w:ilvl="8" w:tplc="66C40254">
      <w:numFmt w:val="bullet"/>
      <w:lvlText w:val="•"/>
      <w:lvlJc w:val="left"/>
      <w:pPr>
        <w:ind w:left="5081" w:hanging="356"/>
      </w:pPr>
      <w:rPr>
        <w:rFonts w:hint="default"/>
        <w:lang w:val="es-ES" w:eastAsia="en-US" w:bidi="ar-SA"/>
      </w:rPr>
    </w:lvl>
  </w:abstractNum>
  <w:abstractNum w:abstractNumId="34" w15:restartNumberingAfterBreak="0">
    <w:nsid w:val="416D452D"/>
    <w:multiLevelType w:val="hybridMultilevel"/>
    <w:tmpl w:val="276EF854"/>
    <w:lvl w:ilvl="0" w:tplc="7624C52A">
      <w:numFmt w:val="bullet"/>
      <w:lvlText w:val=""/>
      <w:lvlJc w:val="left"/>
      <w:pPr>
        <w:ind w:left="520" w:hanging="356"/>
      </w:pPr>
      <w:rPr>
        <w:rFonts w:ascii="Symbol" w:eastAsia="Symbol" w:hAnsi="Symbol" w:cs="Symbol" w:hint="default"/>
        <w:w w:val="100"/>
        <w:lang w:val="es-ES" w:eastAsia="en-US" w:bidi="ar-SA"/>
      </w:rPr>
    </w:lvl>
    <w:lvl w:ilvl="1" w:tplc="753E69CC">
      <w:numFmt w:val="bullet"/>
      <w:lvlText w:val="•"/>
      <w:lvlJc w:val="left"/>
      <w:pPr>
        <w:ind w:left="1086" w:hanging="356"/>
      </w:pPr>
      <w:rPr>
        <w:rFonts w:hint="default"/>
        <w:lang w:val="es-ES" w:eastAsia="en-US" w:bidi="ar-SA"/>
      </w:rPr>
    </w:lvl>
    <w:lvl w:ilvl="2" w:tplc="37C257DA">
      <w:numFmt w:val="bullet"/>
      <w:lvlText w:val="•"/>
      <w:lvlJc w:val="left"/>
      <w:pPr>
        <w:ind w:left="1653" w:hanging="356"/>
      </w:pPr>
      <w:rPr>
        <w:rFonts w:hint="default"/>
        <w:lang w:val="es-ES" w:eastAsia="en-US" w:bidi="ar-SA"/>
      </w:rPr>
    </w:lvl>
    <w:lvl w:ilvl="3" w:tplc="CF7C609E">
      <w:numFmt w:val="bullet"/>
      <w:lvlText w:val="•"/>
      <w:lvlJc w:val="left"/>
      <w:pPr>
        <w:ind w:left="2220" w:hanging="356"/>
      </w:pPr>
      <w:rPr>
        <w:rFonts w:hint="default"/>
        <w:lang w:val="es-ES" w:eastAsia="en-US" w:bidi="ar-SA"/>
      </w:rPr>
    </w:lvl>
    <w:lvl w:ilvl="4" w:tplc="19C61BA2">
      <w:numFmt w:val="bullet"/>
      <w:lvlText w:val="•"/>
      <w:lvlJc w:val="left"/>
      <w:pPr>
        <w:ind w:left="2787" w:hanging="356"/>
      </w:pPr>
      <w:rPr>
        <w:rFonts w:hint="default"/>
        <w:lang w:val="es-ES" w:eastAsia="en-US" w:bidi="ar-SA"/>
      </w:rPr>
    </w:lvl>
    <w:lvl w:ilvl="5" w:tplc="722C5BC2">
      <w:numFmt w:val="bullet"/>
      <w:lvlText w:val="•"/>
      <w:lvlJc w:val="left"/>
      <w:pPr>
        <w:ind w:left="3354" w:hanging="356"/>
      </w:pPr>
      <w:rPr>
        <w:rFonts w:hint="default"/>
        <w:lang w:val="es-ES" w:eastAsia="en-US" w:bidi="ar-SA"/>
      </w:rPr>
    </w:lvl>
    <w:lvl w:ilvl="6" w:tplc="9A08A5AC">
      <w:numFmt w:val="bullet"/>
      <w:lvlText w:val="•"/>
      <w:lvlJc w:val="left"/>
      <w:pPr>
        <w:ind w:left="3920" w:hanging="356"/>
      </w:pPr>
      <w:rPr>
        <w:rFonts w:hint="default"/>
        <w:lang w:val="es-ES" w:eastAsia="en-US" w:bidi="ar-SA"/>
      </w:rPr>
    </w:lvl>
    <w:lvl w:ilvl="7" w:tplc="39B09CA2">
      <w:numFmt w:val="bullet"/>
      <w:lvlText w:val="•"/>
      <w:lvlJc w:val="left"/>
      <w:pPr>
        <w:ind w:left="4487" w:hanging="356"/>
      </w:pPr>
      <w:rPr>
        <w:rFonts w:hint="default"/>
        <w:lang w:val="es-ES" w:eastAsia="en-US" w:bidi="ar-SA"/>
      </w:rPr>
    </w:lvl>
    <w:lvl w:ilvl="8" w:tplc="7448673E">
      <w:numFmt w:val="bullet"/>
      <w:lvlText w:val="•"/>
      <w:lvlJc w:val="left"/>
      <w:pPr>
        <w:ind w:left="5054" w:hanging="356"/>
      </w:pPr>
      <w:rPr>
        <w:rFonts w:hint="default"/>
        <w:lang w:val="es-ES" w:eastAsia="en-US" w:bidi="ar-SA"/>
      </w:rPr>
    </w:lvl>
  </w:abstractNum>
  <w:abstractNum w:abstractNumId="35" w15:restartNumberingAfterBreak="0">
    <w:nsid w:val="41B45470"/>
    <w:multiLevelType w:val="hybridMultilevel"/>
    <w:tmpl w:val="30885342"/>
    <w:lvl w:ilvl="0" w:tplc="A0820838">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A684A8BE">
      <w:numFmt w:val="bullet"/>
      <w:lvlText w:val="•"/>
      <w:lvlJc w:val="left"/>
      <w:pPr>
        <w:ind w:left="1073" w:hanging="356"/>
      </w:pPr>
      <w:rPr>
        <w:rFonts w:hint="default"/>
        <w:lang w:val="es-ES" w:eastAsia="en-US" w:bidi="ar-SA"/>
      </w:rPr>
    </w:lvl>
    <w:lvl w:ilvl="2" w:tplc="28D85D7C">
      <w:numFmt w:val="bullet"/>
      <w:lvlText w:val="•"/>
      <w:lvlJc w:val="left"/>
      <w:pPr>
        <w:ind w:left="1627" w:hanging="356"/>
      </w:pPr>
      <w:rPr>
        <w:rFonts w:hint="default"/>
        <w:lang w:val="es-ES" w:eastAsia="en-US" w:bidi="ar-SA"/>
      </w:rPr>
    </w:lvl>
    <w:lvl w:ilvl="3" w:tplc="EF6A3972">
      <w:numFmt w:val="bullet"/>
      <w:lvlText w:val="•"/>
      <w:lvlJc w:val="left"/>
      <w:pPr>
        <w:ind w:left="2180" w:hanging="356"/>
      </w:pPr>
      <w:rPr>
        <w:rFonts w:hint="default"/>
        <w:lang w:val="es-ES" w:eastAsia="en-US" w:bidi="ar-SA"/>
      </w:rPr>
    </w:lvl>
    <w:lvl w:ilvl="4" w:tplc="5978D4FE">
      <w:numFmt w:val="bullet"/>
      <w:lvlText w:val="•"/>
      <w:lvlJc w:val="left"/>
      <w:pPr>
        <w:ind w:left="2734" w:hanging="356"/>
      </w:pPr>
      <w:rPr>
        <w:rFonts w:hint="default"/>
        <w:lang w:val="es-ES" w:eastAsia="en-US" w:bidi="ar-SA"/>
      </w:rPr>
    </w:lvl>
    <w:lvl w:ilvl="5" w:tplc="CA64025C">
      <w:numFmt w:val="bullet"/>
      <w:lvlText w:val="•"/>
      <w:lvlJc w:val="left"/>
      <w:pPr>
        <w:ind w:left="3288" w:hanging="356"/>
      </w:pPr>
      <w:rPr>
        <w:rFonts w:hint="default"/>
        <w:lang w:val="es-ES" w:eastAsia="en-US" w:bidi="ar-SA"/>
      </w:rPr>
    </w:lvl>
    <w:lvl w:ilvl="6" w:tplc="F19203CC">
      <w:numFmt w:val="bullet"/>
      <w:lvlText w:val="•"/>
      <w:lvlJc w:val="left"/>
      <w:pPr>
        <w:ind w:left="3841" w:hanging="356"/>
      </w:pPr>
      <w:rPr>
        <w:rFonts w:hint="default"/>
        <w:lang w:val="es-ES" w:eastAsia="en-US" w:bidi="ar-SA"/>
      </w:rPr>
    </w:lvl>
    <w:lvl w:ilvl="7" w:tplc="12A8167A">
      <w:numFmt w:val="bullet"/>
      <w:lvlText w:val="•"/>
      <w:lvlJc w:val="left"/>
      <w:pPr>
        <w:ind w:left="4395" w:hanging="356"/>
      </w:pPr>
      <w:rPr>
        <w:rFonts w:hint="default"/>
        <w:lang w:val="es-ES" w:eastAsia="en-US" w:bidi="ar-SA"/>
      </w:rPr>
    </w:lvl>
    <w:lvl w:ilvl="8" w:tplc="C9684DD2">
      <w:numFmt w:val="bullet"/>
      <w:lvlText w:val="•"/>
      <w:lvlJc w:val="left"/>
      <w:pPr>
        <w:ind w:left="4948" w:hanging="356"/>
      </w:pPr>
      <w:rPr>
        <w:rFonts w:hint="default"/>
        <w:lang w:val="es-ES" w:eastAsia="en-US" w:bidi="ar-SA"/>
      </w:rPr>
    </w:lvl>
  </w:abstractNum>
  <w:abstractNum w:abstractNumId="36" w15:restartNumberingAfterBreak="0">
    <w:nsid w:val="41E10563"/>
    <w:multiLevelType w:val="hybridMultilevel"/>
    <w:tmpl w:val="B3B4AA80"/>
    <w:lvl w:ilvl="0" w:tplc="A1B40F6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B8FAE886">
      <w:numFmt w:val="bullet"/>
      <w:lvlText w:val="•"/>
      <w:lvlJc w:val="left"/>
      <w:pPr>
        <w:ind w:left="1086" w:hanging="356"/>
      </w:pPr>
      <w:rPr>
        <w:rFonts w:hint="default"/>
        <w:lang w:val="es-ES" w:eastAsia="en-US" w:bidi="ar-SA"/>
      </w:rPr>
    </w:lvl>
    <w:lvl w:ilvl="2" w:tplc="E3DC0AA4">
      <w:numFmt w:val="bullet"/>
      <w:lvlText w:val="•"/>
      <w:lvlJc w:val="left"/>
      <w:pPr>
        <w:ind w:left="1653" w:hanging="356"/>
      </w:pPr>
      <w:rPr>
        <w:rFonts w:hint="default"/>
        <w:lang w:val="es-ES" w:eastAsia="en-US" w:bidi="ar-SA"/>
      </w:rPr>
    </w:lvl>
    <w:lvl w:ilvl="3" w:tplc="AAC6FDFC">
      <w:numFmt w:val="bullet"/>
      <w:lvlText w:val="•"/>
      <w:lvlJc w:val="left"/>
      <w:pPr>
        <w:ind w:left="2220" w:hanging="356"/>
      </w:pPr>
      <w:rPr>
        <w:rFonts w:hint="default"/>
        <w:lang w:val="es-ES" w:eastAsia="en-US" w:bidi="ar-SA"/>
      </w:rPr>
    </w:lvl>
    <w:lvl w:ilvl="4" w:tplc="7852789C">
      <w:numFmt w:val="bullet"/>
      <w:lvlText w:val="•"/>
      <w:lvlJc w:val="left"/>
      <w:pPr>
        <w:ind w:left="2787" w:hanging="356"/>
      </w:pPr>
      <w:rPr>
        <w:rFonts w:hint="default"/>
        <w:lang w:val="es-ES" w:eastAsia="en-US" w:bidi="ar-SA"/>
      </w:rPr>
    </w:lvl>
    <w:lvl w:ilvl="5" w:tplc="80CA30DE">
      <w:numFmt w:val="bullet"/>
      <w:lvlText w:val="•"/>
      <w:lvlJc w:val="left"/>
      <w:pPr>
        <w:ind w:left="3354" w:hanging="356"/>
      </w:pPr>
      <w:rPr>
        <w:rFonts w:hint="default"/>
        <w:lang w:val="es-ES" w:eastAsia="en-US" w:bidi="ar-SA"/>
      </w:rPr>
    </w:lvl>
    <w:lvl w:ilvl="6" w:tplc="00DA258C">
      <w:numFmt w:val="bullet"/>
      <w:lvlText w:val="•"/>
      <w:lvlJc w:val="left"/>
      <w:pPr>
        <w:ind w:left="3920" w:hanging="356"/>
      </w:pPr>
      <w:rPr>
        <w:rFonts w:hint="default"/>
        <w:lang w:val="es-ES" w:eastAsia="en-US" w:bidi="ar-SA"/>
      </w:rPr>
    </w:lvl>
    <w:lvl w:ilvl="7" w:tplc="BDB66D98">
      <w:numFmt w:val="bullet"/>
      <w:lvlText w:val="•"/>
      <w:lvlJc w:val="left"/>
      <w:pPr>
        <w:ind w:left="4487" w:hanging="356"/>
      </w:pPr>
      <w:rPr>
        <w:rFonts w:hint="default"/>
        <w:lang w:val="es-ES" w:eastAsia="en-US" w:bidi="ar-SA"/>
      </w:rPr>
    </w:lvl>
    <w:lvl w:ilvl="8" w:tplc="F004624A">
      <w:numFmt w:val="bullet"/>
      <w:lvlText w:val="•"/>
      <w:lvlJc w:val="left"/>
      <w:pPr>
        <w:ind w:left="5054" w:hanging="356"/>
      </w:pPr>
      <w:rPr>
        <w:rFonts w:hint="default"/>
        <w:lang w:val="es-ES" w:eastAsia="en-US" w:bidi="ar-SA"/>
      </w:rPr>
    </w:lvl>
  </w:abstractNum>
  <w:abstractNum w:abstractNumId="37" w15:restartNumberingAfterBreak="0">
    <w:nsid w:val="45E2366A"/>
    <w:multiLevelType w:val="hybridMultilevel"/>
    <w:tmpl w:val="6172C48E"/>
    <w:lvl w:ilvl="0" w:tplc="16ECA02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0F160C54">
      <w:numFmt w:val="bullet"/>
      <w:lvlText w:val="•"/>
      <w:lvlJc w:val="left"/>
      <w:pPr>
        <w:ind w:left="1008" w:hanging="356"/>
      </w:pPr>
      <w:rPr>
        <w:rFonts w:hint="default"/>
        <w:lang w:val="es-ES" w:eastAsia="en-US" w:bidi="ar-SA"/>
      </w:rPr>
    </w:lvl>
    <w:lvl w:ilvl="2" w:tplc="6DB2A7C8">
      <w:numFmt w:val="bullet"/>
      <w:lvlText w:val="•"/>
      <w:lvlJc w:val="left"/>
      <w:pPr>
        <w:ind w:left="1496" w:hanging="356"/>
      </w:pPr>
      <w:rPr>
        <w:rFonts w:hint="default"/>
        <w:lang w:val="es-ES" w:eastAsia="en-US" w:bidi="ar-SA"/>
      </w:rPr>
    </w:lvl>
    <w:lvl w:ilvl="3" w:tplc="2FD697BE">
      <w:numFmt w:val="bullet"/>
      <w:lvlText w:val="•"/>
      <w:lvlJc w:val="left"/>
      <w:pPr>
        <w:ind w:left="1984" w:hanging="356"/>
      </w:pPr>
      <w:rPr>
        <w:rFonts w:hint="default"/>
        <w:lang w:val="es-ES" w:eastAsia="en-US" w:bidi="ar-SA"/>
      </w:rPr>
    </w:lvl>
    <w:lvl w:ilvl="4" w:tplc="C1DA65EA">
      <w:numFmt w:val="bullet"/>
      <w:lvlText w:val="•"/>
      <w:lvlJc w:val="left"/>
      <w:pPr>
        <w:ind w:left="2473" w:hanging="356"/>
      </w:pPr>
      <w:rPr>
        <w:rFonts w:hint="default"/>
        <w:lang w:val="es-ES" w:eastAsia="en-US" w:bidi="ar-SA"/>
      </w:rPr>
    </w:lvl>
    <w:lvl w:ilvl="5" w:tplc="456239BA">
      <w:numFmt w:val="bullet"/>
      <w:lvlText w:val="•"/>
      <w:lvlJc w:val="left"/>
      <w:pPr>
        <w:ind w:left="2961" w:hanging="356"/>
      </w:pPr>
      <w:rPr>
        <w:rFonts w:hint="default"/>
        <w:lang w:val="es-ES" w:eastAsia="en-US" w:bidi="ar-SA"/>
      </w:rPr>
    </w:lvl>
    <w:lvl w:ilvl="6" w:tplc="E090983C">
      <w:numFmt w:val="bullet"/>
      <w:lvlText w:val="•"/>
      <w:lvlJc w:val="left"/>
      <w:pPr>
        <w:ind w:left="3449" w:hanging="356"/>
      </w:pPr>
      <w:rPr>
        <w:rFonts w:hint="default"/>
        <w:lang w:val="es-ES" w:eastAsia="en-US" w:bidi="ar-SA"/>
      </w:rPr>
    </w:lvl>
    <w:lvl w:ilvl="7" w:tplc="9E06F8BA">
      <w:numFmt w:val="bullet"/>
      <w:lvlText w:val="•"/>
      <w:lvlJc w:val="left"/>
      <w:pPr>
        <w:ind w:left="3938" w:hanging="356"/>
      </w:pPr>
      <w:rPr>
        <w:rFonts w:hint="default"/>
        <w:lang w:val="es-ES" w:eastAsia="en-US" w:bidi="ar-SA"/>
      </w:rPr>
    </w:lvl>
    <w:lvl w:ilvl="8" w:tplc="9DDA55A4">
      <w:numFmt w:val="bullet"/>
      <w:lvlText w:val="•"/>
      <w:lvlJc w:val="left"/>
      <w:pPr>
        <w:ind w:left="4426" w:hanging="356"/>
      </w:pPr>
      <w:rPr>
        <w:rFonts w:hint="default"/>
        <w:lang w:val="es-ES" w:eastAsia="en-US" w:bidi="ar-SA"/>
      </w:rPr>
    </w:lvl>
  </w:abstractNum>
  <w:abstractNum w:abstractNumId="38" w15:restartNumberingAfterBreak="0">
    <w:nsid w:val="474568B8"/>
    <w:multiLevelType w:val="hybridMultilevel"/>
    <w:tmpl w:val="4C745AE0"/>
    <w:lvl w:ilvl="0" w:tplc="B34AD1D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2E6EA73C">
      <w:numFmt w:val="bullet"/>
      <w:lvlText w:val="•"/>
      <w:lvlJc w:val="left"/>
      <w:pPr>
        <w:ind w:left="1086" w:hanging="356"/>
      </w:pPr>
      <w:rPr>
        <w:rFonts w:hint="default"/>
        <w:lang w:val="es-ES" w:eastAsia="en-US" w:bidi="ar-SA"/>
      </w:rPr>
    </w:lvl>
    <w:lvl w:ilvl="2" w:tplc="50BC9AF8">
      <w:numFmt w:val="bullet"/>
      <w:lvlText w:val="•"/>
      <w:lvlJc w:val="left"/>
      <w:pPr>
        <w:ind w:left="1653" w:hanging="356"/>
      </w:pPr>
      <w:rPr>
        <w:rFonts w:hint="default"/>
        <w:lang w:val="es-ES" w:eastAsia="en-US" w:bidi="ar-SA"/>
      </w:rPr>
    </w:lvl>
    <w:lvl w:ilvl="3" w:tplc="AFF84292">
      <w:numFmt w:val="bullet"/>
      <w:lvlText w:val="•"/>
      <w:lvlJc w:val="left"/>
      <w:pPr>
        <w:ind w:left="2220" w:hanging="356"/>
      </w:pPr>
      <w:rPr>
        <w:rFonts w:hint="default"/>
        <w:lang w:val="es-ES" w:eastAsia="en-US" w:bidi="ar-SA"/>
      </w:rPr>
    </w:lvl>
    <w:lvl w:ilvl="4" w:tplc="34146CF2">
      <w:numFmt w:val="bullet"/>
      <w:lvlText w:val="•"/>
      <w:lvlJc w:val="left"/>
      <w:pPr>
        <w:ind w:left="2787" w:hanging="356"/>
      </w:pPr>
      <w:rPr>
        <w:rFonts w:hint="default"/>
        <w:lang w:val="es-ES" w:eastAsia="en-US" w:bidi="ar-SA"/>
      </w:rPr>
    </w:lvl>
    <w:lvl w:ilvl="5" w:tplc="E2A2E672">
      <w:numFmt w:val="bullet"/>
      <w:lvlText w:val="•"/>
      <w:lvlJc w:val="left"/>
      <w:pPr>
        <w:ind w:left="3354" w:hanging="356"/>
      </w:pPr>
      <w:rPr>
        <w:rFonts w:hint="default"/>
        <w:lang w:val="es-ES" w:eastAsia="en-US" w:bidi="ar-SA"/>
      </w:rPr>
    </w:lvl>
    <w:lvl w:ilvl="6" w:tplc="1FBCEAE2">
      <w:numFmt w:val="bullet"/>
      <w:lvlText w:val="•"/>
      <w:lvlJc w:val="left"/>
      <w:pPr>
        <w:ind w:left="3920" w:hanging="356"/>
      </w:pPr>
      <w:rPr>
        <w:rFonts w:hint="default"/>
        <w:lang w:val="es-ES" w:eastAsia="en-US" w:bidi="ar-SA"/>
      </w:rPr>
    </w:lvl>
    <w:lvl w:ilvl="7" w:tplc="A09AB68A">
      <w:numFmt w:val="bullet"/>
      <w:lvlText w:val="•"/>
      <w:lvlJc w:val="left"/>
      <w:pPr>
        <w:ind w:left="4487" w:hanging="356"/>
      </w:pPr>
      <w:rPr>
        <w:rFonts w:hint="default"/>
        <w:lang w:val="es-ES" w:eastAsia="en-US" w:bidi="ar-SA"/>
      </w:rPr>
    </w:lvl>
    <w:lvl w:ilvl="8" w:tplc="4FC47A0E">
      <w:numFmt w:val="bullet"/>
      <w:lvlText w:val="•"/>
      <w:lvlJc w:val="left"/>
      <w:pPr>
        <w:ind w:left="5054" w:hanging="356"/>
      </w:pPr>
      <w:rPr>
        <w:rFonts w:hint="default"/>
        <w:lang w:val="es-ES" w:eastAsia="en-US" w:bidi="ar-SA"/>
      </w:rPr>
    </w:lvl>
  </w:abstractNum>
  <w:abstractNum w:abstractNumId="39" w15:restartNumberingAfterBreak="0">
    <w:nsid w:val="47D16AE0"/>
    <w:multiLevelType w:val="hybridMultilevel"/>
    <w:tmpl w:val="BAE09ECE"/>
    <w:lvl w:ilvl="0" w:tplc="C3CE4B28">
      <w:numFmt w:val="bullet"/>
      <w:lvlText w:val=""/>
      <w:lvlJc w:val="left"/>
      <w:pPr>
        <w:ind w:left="518" w:hanging="356"/>
      </w:pPr>
      <w:rPr>
        <w:rFonts w:ascii="Symbol" w:eastAsia="Symbol" w:hAnsi="Symbol" w:cs="Symbol" w:hint="default"/>
        <w:b w:val="0"/>
        <w:bCs w:val="0"/>
        <w:i w:val="0"/>
        <w:iCs w:val="0"/>
        <w:w w:val="100"/>
        <w:sz w:val="22"/>
        <w:szCs w:val="22"/>
        <w:lang w:val="es-ES" w:eastAsia="en-US" w:bidi="ar-SA"/>
      </w:rPr>
    </w:lvl>
    <w:lvl w:ilvl="1" w:tplc="99083E7E">
      <w:numFmt w:val="bullet"/>
      <w:lvlText w:val="•"/>
      <w:lvlJc w:val="left"/>
      <w:pPr>
        <w:ind w:left="1032" w:hanging="356"/>
      </w:pPr>
      <w:rPr>
        <w:rFonts w:hint="default"/>
        <w:lang w:val="es-ES" w:eastAsia="en-US" w:bidi="ar-SA"/>
      </w:rPr>
    </w:lvl>
    <w:lvl w:ilvl="2" w:tplc="E690E746">
      <w:numFmt w:val="bullet"/>
      <w:lvlText w:val="•"/>
      <w:lvlJc w:val="left"/>
      <w:pPr>
        <w:ind w:left="1544" w:hanging="356"/>
      </w:pPr>
      <w:rPr>
        <w:rFonts w:hint="default"/>
        <w:lang w:val="es-ES" w:eastAsia="en-US" w:bidi="ar-SA"/>
      </w:rPr>
    </w:lvl>
    <w:lvl w:ilvl="3" w:tplc="1A5453F0">
      <w:numFmt w:val="bullet"/>
      <w:lvlText w:val="•"/>
      <w:lvlJc w:val="left"/>
      <w:pPr>
        <w:ind w:left="2056" w:hanging="356"/>
      </w:pPr>
      <w:rPr>
        <w:rFonts w:hint="default"/>
        <w:lang w:val="es-ES" w:eastAsia="en-US" w:bidi="ar-SA"/>
      </w:rPr>
    </w:lvl>
    <w:lvl w:ilvl="4" w:tplc="7B8C0570">
      <w:numFmt w:val="bullet"/>
      <w:lvlText w:val="•"/>
      <w:lvlJc w:val="left"/>
      <w:pPr>
        <w:ind w:left="2568" w:hanging="356"/>
      </w:pPr>
      <w:rPr>
        <w:rFonts w:hint="default"/>
        <w:lang w:val="es-ES" w:eastAsia="en-US" w:bidi="ar-SA"/>
      </w:rPr>
    </w:lvl>
    <w:lvl w:ilvl="5" w:tplc="E45E8400">
      <w:numFmt w:val="bullet"/>
      <w:lvlText w:val="•"/>
      <w:lvlJc w:val="left"/>
      <w:pPr>
        <w:ind w:left="3080" w:hanging="356"/>
      </w:pPr>
      <w:rPr>
        <w:rFonts w:hint="default"/>
        <w:lang w:val="es-ES" w:eastAsia="en-US" w:bidi="ar-SA"/>
      </w:rPr>
    </w:lvl>
    <w:lvl w:ilvl="6" w:tplc="9B0A5D42">
      <w:numFmt w:val="bullet"/>
      <w:lvlText w:val="•"/>
      <w:lvlJc w:val="left"/>
      <w:pPr>
        <w:ind w:left="3592" w:hanging="356"/>
      </w:pPr>
      <w:rPr>
        <w:rFonts w:hint="default"/>
        <w:lang w:val="es-ES" w:eastAsia="en-US" w:bidi="ar-SA"/>
      </w:rPr>
    </w:lvl>
    <w:lvl w:ilvl="7" w:tplc="007A8410">
      <w:numFmt w:val="bullet"/>
      <w:lvlText w:val="•"/>
      <w:lvlJc w:val="left"/>
      <w:pPr>
        <w:ind w:left="4104" w:hanging="356"/>
      </w:pPr>
      <w:rPr>
        <w:rFonts w:hint="default"/>
        <w:lang w:val="es-ES" w:eastAsia="en-US" w:bidi="ar-SA"/>
      </w:rPr>
    </w:lvl>
    <w:lvl w:ilvl="8" w:tplc="E1A6582A">
      <w:numFmt w:val="bullet"/>
      <w:lvlText w:val="•"/>
      <w:lvlJc w:val="left"/>
      <w:pPr>
        <w:ind w:left="4616" w:hanging="356"/>
      </w:pPr>
      <w:rPr>
        <w:rFonts w:hint="default"/>
        <w:lang w:val="es-ES" w:eastAsia="en-US" w:bidi="ar-SA"/>
      </w:rPr>
    </w:lvl>
  </w:abstractNum>
  <w:abstractNum w:abstractNumId="40" w15:restartNumberingAfterBreak="0">
    <w:nsid w:val="4B3B6B19"/>
    <w:multiLevelType w:val="hybridMultilevel"/>
    <w:tmpl w:val="66AE8BB2"/>
    <w:lvl w:ilvl="0" w:tplc="DF0C7770">
      <w:start w:val="1"/>
      <w:numFmt w:val="decimal"/>
      <w:pStyle w:val="ListaNumerada"/>
      <w:lvlText w:val="%1."/>
      <w:lvlJc w:val="left"/>
      <w:pPr>
        <w:ind w:left="1006" w:hanging="360"/>
      </w:pPr>
      <w:rPr>
        <w:rFonts w:hint="default"/>
        <w:b w:val="0"/>
        <w:bCs w:val="0"/>
        <w:i w:val="0"/>
        <w:iCs w:val="0"/>
        <w:spacing w:val="-1"/>
        <w:w w:val="100"/>
        <w:sz w:val="22"/>
        <w:szCs w:val="22"/>
        <w:lang w:val="es-ES" w:eastAsia="en-US" w:bidi="ar-SA"/>
      </w:rPr>
    </w:lvl>
    <w:lvl w:ilvl="1" w:tplc="03F88006">
      <w:numFmt w:val="bullet"/>
      <w:lvlText w:val="•"/>
      <w:lvlJc w:val="left"/>
      <w:pPr>
        <w:ind w:left="2484" w:hanging="360"/>
      </w:pPr>
      <w:rPr>
        <w:rFonts w:hint="default"/>
        <w:lang w:val="es-ES" w:eastAsia="en-US" w:bidi="ar-SA"/>
      </w:rPr>
    </w:lvl>
    <w:lvl w:ilvl="2" w:tplc="CEC87612">
      <w:numFmt w:val="bullet"/>
      <w:lvlText w:val="•"/>
      <w:lvlJc w:val="left"/>
      <w:pPr>
        <w:ind w:left="3309" w:hanging="360"/>
      </w:pPr>
      <w:rPr>
        <w:rFonts w:hint="default"/>
        <w:lang w:val="es-ES" w:eastAsia="en-US" w:bidi="ar-SA"/>
      </w:rPr>
    </w:lvl>
    <w:lvl w:ilvl="3" w:tplc="058C0A88">
      <w:numFmt w:val="bullet"/>
      <w:lvlText w:val="•"/>
      <w:lvlJc w:val="left"/>
      <w:pPr>
        <w:ind w:left="4133" w:hanging="360"/>
      </w:pPr>
      <w:rPr>
        <w:rFonts w:hint="default"/>
        <w:lang w:val="es-ES" w:eastAsia="en-US" w:bidi="ar-SA"/>
      </w:rPr>
    </w:lvl>
    <w:lvl w:ilvl="4" w:tplc="3FB43D30">
      <w:numFmt w:val="bullet"/>
      <w:lvlText w:val="•"/>
      <w:lvlJc w:val="left"/>
      <w:pPr>
        <w:ind w:left="4958" w:hanging="360"/>
      </w:pPr>
      <w:rPr>
        <w:rFonts w:hint="default"/>
        <w:lang w:val="es-ES" w:eastAsia="en-US" w:bidi="ar-SA"/>
      </w:rPr>
    </w:lvl>
    <w:lvl w:ilvl="5" w:tplc="E8FA6DB8">
      <w:numFmt w:val="bullet"/>
      <w:lvlText w:val="•"/>
      <w:lvlJc w:val="left"/>
      <w:pPr>
        <w:ind w:left="5783" w:hanging="360"/>
      </w:pPr>
      <w:rPr>
        <w:rFonts w:hint="default"/>
        <w:lang w:val="es-ES" w:eastAsia="en-US" w:bidi="ar-SA"/>
      </w:rPr>
    </w:lvl>
    <w:lvl w:ilvl="6" w:tplc="8D5C8DA4">
      <w:numFmt w:val="bullet"/>
      <w:lvlText w:val="•"/>
      <w:lvlJc w:val="left"/>
      <w:pPr>
        <w:ind w:left="6607" w:hanging="360"/>
      </w:pPr>
      <w:rPr>
        <w:rFonts w:hint="default"/>
        <w:lang w:val="es-ES" w:eastAsia="en-US" w:bidi="ar-SA"/>
      </w:rPr>
    </w:lvl>
    <w:lvl w:ilvl="7" w:tplc="434882A6">
      <w:numFmt w:val="bullet"/>
      <w:lvlText w:val="•"/>
      <w:lvlJc w:val="left"/>
      <w:pPr>
        <w:ind w:left="7432" w:hanging="360"/>
      </w:pPr>
      <w:rPr>
        <w:rFonts w:hint="default"/>
        <w:lang w:val="es-ES" w:eastAsia="en-US" w:bidi="ar-SA"/>
      </w:rPr>
    </w:lvl>
    <w:lvl w:ilvl="8" w:tplc="80D8722C">
      <w:numFmt w:val="bullet"/>
      <w:lvlText w:val="•"/>
      <w:lvlJc w:val="left"/>
      <w:pPr>
        <w:ind w:left="8257" w:hanging="360"/>
      </w:pPr>
      <w:rPr>
        <w:rFonts w:hint="default"/>
        <w:lang w:val="es-ES" w:eastAsia="en-US" w:bidi="ar-SA"/>
      </w:rPr>
    </w:lvl>
  </w:abstractNum>
  <w:abstractNum w:abstractNumId="41" w15:restartNumberingAfterBreak="0">
    <w:nsid w:val="4C6B7386"/>
    <w:multiLevelType w:val="hybridMultilevel"/>
    <w:tmpl w:val="736ED4EC"/>
    <w:lvl w:ilvl="0" w:tplc="7A849D1A">
      <w:start w:val="1"/>
      <w:numFmt w:val="decimal"/>
      <w:pStyle w:val="Ttulo3"/>
      <w:lvlText w:val="%1."/>
      <w:lvlJc w:val="left"/>
      <w:pPr>
        <w:ind w:left="360" w:hanging="360"/>
      </w:pPr>
      <w:rPr>
        <w:rFonts w:hint="default"/>
        <w:b/>
        <w:bCs/>
        <w:i w:val="0"/>
        <w:iCs w:val="0"/>
        <w:spacing w:val="-1"/>
        <w:w w:val="99"/>
        <w:sz w:val="24"/>
        <w:szCs w:val="24"/>
        <w:lang w:val="es-ES" w:eastAsia="en-US" w:bidi="ar-SA"/>
      </w:rPr>
    </w:lvl>
    <w:lvl w:ilvl="1" w:tplc="B5946626">
      <w:numFmt w:val="bullet"/>
      <w:lvlText w:val=""/>
      <w:lvlJc w:val="left"/>
      <w:pPr>
        <w:ind w:left="1665" w:hanging="360"/>
      </w:pPr>
      <w:rPr>
        <w:rFonts w:ascii="Symbol" w:eastAsia="Symbol" w:hAnsi="Symbol" w:cs="Symbol" w:hint="default"/>
        <w:b w:val="0"/>
        <w:bCs w:val="0"/>
        <w:i w:val="0"/>
        <w:iCs w:val="0"/>
        <w:w w:val="100"/>
        <w:sz w:val="22"/>
        <w:szCs w:val="22"/>
        <w:lang w:val="es-ES" w:eastAsia="en-US" w:bidi="ar-SA"/>
      </w:rPr>
    </w:lvl>
    <w:lvl w:ilvl="2" w:tplc="4686FC78">
      <w:numFmt w:val="bullet"/>
      <w:lvlText w:val="•"/>
      <w:lvlJc w:val="left"/>
      <w:pPr>
        <w:ind w:left="2576" w:hanging="360"/>
      </w:pPr>
      <w:rPr>
        <w:rFonts w:hint="default"/>
        <w:lang w:val="es-ES" w:eastAsia="en-US" w:bidi="ar-SA"/>
      </w:rPr>
    </w:lvl>
    <w:lvl w:ilvl="3" w:tplc="3DC407D4">
      <w:numFmt w:val="bullet"/>
      <w:lvlText w:val="•"/>
      <w:lvlJc w:val="left"/>
      <w:pPr>
        <w:ind w:left="3492" w:hanging="360"/>
      </w:pPr>
      <w:rPr>
        <w:rFonts w:hint="default"/>
        <w:lang w:val="es-ES" w:eastAsia="en-US" w:bidi="ar-SA"/>
      </w:rPr>
    </w:lvl>
    <w:lvl w:ilvl="4" w:tplc="B394CA9E">
      <w:numFmt w:val="bullet"/>
      <w:lvlText w:val="•"/>
      <w:lvlJc w:val="left"/>
      <w:pPr>
        <w:ind w:left="4408" w:hanging="360"/>
      </w:pPr>
      <w:rPr>
        <w:rFonts w:hint="default"/>
        <w:lang w:val="es-ES" w:eastAsia="en-US" w:bidi="ar-SA"/>
      </w:rPr>
    </w:lvl>
    <w:lvl w:ilvl="5" w:tplc="B9E291C8">
      <w:numFmt w:val="bullet"/>
      <w:lvlText w:val="•"/>
      <w:lvlJc w:val="left"/>
      <w:pPr>
        <w:ind w:left="5325" w:hanging="360"/>
      </w:pPr>
      <w:rPr>
        <w:rFonts w:hint="default"/>
        <w:lang w:val="es-ES" w:eastAsia="en-US" w:bidi="ar-SA"/>
      </w:rPr>
    </w:lvl>
    <w:lvl w:ilvl="6" w:tplc="380A3732">
      <w:numFmt w:val="bullet"/>
      <w:lvlText w:val="•"/>
      <w:lvlJc w:val="left"/>
      <w:pPr>
        <w:ind w:left="6241" w:hanging="360"/>
      </w:pPr>
      <w:rPr>
        <w:rFonts w:hint="default"/>
        <w:lang w:val="es-ES" w:eastAsia="en-US" w:bidi="ar-SA"/>
      </w:rPr>
    </w:lvl>
    <w:lvl w:ilvl="7" w:tplc="C9FEB71C">
      <w:numFmt w:val="bullet"/>
      <w:lvlText w:val="•"/>
      <w:lvlJc w:val="left"/>
      <w:pPr>
        <w:ind w:left="7157" w:hanging="360"/>
      </w:pPr>
      <w:rPr>
        <w:rFonts w:hint="default"/>
        <w:lang w:val="es-ES" w:eastAsia="en-US" w:bidi="ar-SA"/>
      </w:rPr>
    </w:lvl>
    <w:lvl w:ilvl="8" w:tplc="514E863C">
      <w:numFmt w:val="bullet"/>
      <w:lvlText w:val="•"/>
      <w:lvlJc w:val="left"/>
      <w:pPr>
        <w:ind w:left="8073" w:hanging="360"/>
      </w:pPr>
      <w:rPr>
        <w:rFonts w:hint="default"/>
        <w:lang w:val="es-ES" w:eastAsia="en-US" w:bidi="ar-SA"/>
      </w:rPr>
    </w:lvl>
  </w:abstractNum>
  <w:abstractNum w:abstractNumId="42" w15:restartNumberingAfterBreak="0">
    <w:nsid w:val="4C7E3BD5"/>
    <w:multiLevelType w:val="hybridMultilevel"/>
    <w:tmpl w:val="164CAC16"/>
    <w:lvl w:ilvl="0" w:tplc="5DA4D166">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EB0EF86C">
      <w:numFmt w:val="bullet"/>
      <w:lvlText w:val="•"/>
      <w:lvlJc w:val="left"/>
      <w:pPr>
        <w:ind w:left="928" w:hanging="356"/>
      </w:pPr>
      <w:rPr>
        <w:rFonts w:hint="default"/>
        <w:lang w:val="es-ES" w:eastAsia="en-US" w:bidi="ar-SA"/>
      </w:rPr>
    </w:lvl>
    <w:lvl w:ilvl="2" w:tplc="01BE30BA">
      <w:numFmt w:val="bullet"/>
      <w:lvlText w:val="•"/>
      <w:lvlJc w:val="left"/>
      <w:pPr>
        <w:ind w:left="1336" w:hanging="356"/>
      </w:pPr>
      <w:rPr>
        <w:rFonts w:hint="default"/>
        <w:lang w:val="es-ES" w:eastAsia="en-US" w:bidi="ar-SA"/>
      </w:rPr>
    </w:lvl>
    <w:lvl w:ilvl="3" w:tplc="A224BCDA">
      <w:numFmt w:val="bullet"/>
      <w:lvlText w:val="•"/>
      <w:lvlJc w:val="left"/>
      <w:pPr>
        <w:ind w:left="1744" w:hanging="356"/>
      </w:pPr>
      <w:rPr>
        <w:rFonts w:hint="default"/>
        <w:lang w:val="es-ES" w:eastAsia="en-US" w:bidi="ar-SA"/>
      </w:rPr>
    </w:lvl>
    <w:lvl w:ilvl="4" w:tplc="98324B5E">
      <w:numFmt w:val="bullet"/>
      <w:lvlText w:val="•"/>
      <w:lvlJc w:val="left"/>
      <w:pPr>
        <w:ind w:left="2152" w:hanging="356"/>
      </w:pPr>
      <w:rPr>
        <w:rFonts w:hint="default"/>
        <w:lang w:val="es-ES" w:eastAsia="en-US" w:bidi="ar-SA"/>
      </w:rPr>
    </w:lvl>
    <w:lvl w:ilvl="5" w:tplc="C8F84FCE">
      <w:numFmt w:val="bullet"/>
      <w:lvlText w:val="•"/>
      <w:lvlJc w:val="left"/>
      <w:pPr>
        <w:ind w:left="2560" w:hanging="356"/>
      </w:pPr>
      <w:rPr>
        <w:rFonts w:hint="default"/>
        <w:lang w:val="es-ES" w:eastAsia="en-US" w:bidi="ar-SA"/>
      </w:rPr>
    </w:lvl>
    <w:lvl w:ilvl="6" w:tplc="EF5C32A4">
      <w:numFmt w:val="bullet"/>
      <w:lvlText w:val="•"/>
      <w:lvlJc w:val="left"/>
      <w:pPr>
        <w:ind w:left="2968" w:hanging="356"/>
      </w:pPr>
      <w:rPr>
        <w:rFonts w:hint="default"/>
        <w:lang w:val="es-ES" w:eastAsia="en-US" w:bidi="ar-SA"/>
      </w:rPr>
    </w:lvl>
    <w:lvl w:ilvl="7" w:tplc="29A27386">
      <w:numFmt w:val="bullet"/>
      <w:lvlText w:val="•"/>
      <w:lvlJc w:val="left"/>
      <w:pPr>
        <w:ind w:left="3376" w:hanging="356"/>
      </w:pPr>
      <w:rPr>
        <w:rFonts w:hint="default"/>
        <w:lang w:val="es-ES" w:eastAsia="en-US" w:bidi="ar-SA"/>
      </w:rPr>
    </w:lvl>
    <w:lvl w:ilvl="8" w:tplc="4ADAE516">
      <w:numFmt w:val="bullet"/>
      <w:lvlText w:val="•"/>
      <w:lvlJc w:val="left"/>
      <w:pPr>
        <w:ind w:left="3784" w:hanging="356"/>
      </w:pPr>
      <w:rPr>
        <w:rFonts w:hint="default"/>
        <w:lang w:val="es-ES" w:eastAsia="en-US" w:bidi="ar-SA"/>
      </w:rPr>
    </w:lvl>
  </w:abstractNum>
  <w:abstractNum w:abstractNumId="43" w15:restartNumberingAfterBreak="0">
    <w:nsid w:val="4D405F5F"/>
    <w:multiLevelType w:val="hybridMultilevel"/>
    <w:tmpl w:val="3490EFE2"/>
    <w:lvl w:ilvl="0" w:tplc="56C89DA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A0B010EC">
      <w:numFmt w:val="bullet"/>
      <w:lvlText w:val="•"/>
      <w:lvlJc w:val="left"/>
      <w:pPr>
        <w:ind w:left="1086" w:hanging="356"/>
      </w:pPr>
      <w:rPr>
        <w:rFonts w:hint="default"/>
        <w:lang w:val="es-ES" w:eastAsia="en-US" w:bidi="ar-SA"/>
      </w:rPr>
    </w:lvl>
    <w:lvl w:ilvl="2" w:tplc="A412E922">
      <w:numFmt w:val="bullet"/>
      <w:lvlText w:val="•"/>
      <w:lvlJc w:val="left"/>
      <w:pPr>
        <w:ind w:left="1653" w:hanging="356"/>
      </w:pPr>
      <w:rPr>
        <w:rFonts w:hint="default"/>
        <w:lang w:val="es-ES" w:eastAsia="en-US" w:bidi="ar-SA"/>
      </w:rPr>
    </w:lvl>
    <w:lvl w:ilvl="3" w:tplc="5FE8B8EC">
      <w:numFmt w:val="bullet"/>
      <w:lvlText w:val="•"/>
      <w:lvlJc w:val="left"/>
      <w:pPr>
        <w:ind w:left="2220" w:hanging="356"/>
      </w:pPr>
      <w:rPr>
        <w:rFonts w:hint="default"/>
        <w:lang w:val="es-ES" w:eastAsia="en-US" w:bidi="ar-SA"/>
      </w:rPr>
    </w:lvl>
    <w:lvl w:ilvl="4" w:tplc="C2AE0470">
      <w:numFmt w:val="bullet"/>
      <w:lvlText w:val="•"/>
      <w:lvlJc w:val="left"/>
      <w:pPr>
        <w:ind w:left="2787" w:hanging="356"/>
      </w:pPr>
      <w:rPr>
        <w:rFonts w:hint="default"/>
        <w:lang w:val="es-ES" w:eastAsia="en-US" w:bidi="ar-SA"/>
      </w:rPr>
    </w:lvl>
    <w:lvl w:ilvl="5" w:tplc="A17E0172">
      <w:numFmt w:val="bullet"/>
      <w:lvlText w:val="•"/>
      <w:lvlJc w:val="left"/>
      <w:pPr>
        <w:ind w:left="3354" w:hanging="356"/>
      </w:pPr>
      <w:rPr>
        <w:rFonts w:hint="default"/>
        <w:lang w:val="es-ES" w:eastAsia="en-US" w:bidi="ar-SA"/>
      </w:rPr>
    </w:lvl>
    <w:lvl w:ilvl="6" w:tplc="D25C9E40">
      <w:numFmt w:val="bullet"/>
      <w:lvlText w:val="•"/>
      <w:lvlJc w:val="left"/>
      <w:pPr>
        <w:ind w:left="3920" w:hanging="356"/>
      </w:pPr>
      <w:rPr>
        <w:rFonts w:hint="default"/>
        <w:lang w:val="es-ES" w:eastAsia="en-US" w:bidi="ar-SA"/>
      </w:rPr>
    </w:lvl>
    <w:lvl w:ilvl="7" w:tplc="820EC9DA">
      <w:numFmt w:val="bullet"/>
      <w:lvlText w:val="•"/>
      <w:lvlJc w:val="left"/>
      <w:pPr>
        <w:ind w:left="4487" w:hanging="356"/>
      </w:pPr>
      <w:rPr>
        <w:rFonts w:hint="default"/>
        <w:lang w:val="es-ES" w:eastAsia="en-US" w:bidi="ar-SA"/>
      </w:rPr>
    </w:lvl>
    <w:lvl w:ilvl="8" w:tplc="27FE9D3C">
      <w:numFmt w:val="bullet"/>
      <w:lvlText w:val="•"/>
      <w:lvlJc w:val="left"/>
      <w:pPr>
        <w:ind w:left="5054" w:hanging="356"/>
      </w:pPr>
      <w:rPr>
        <w:rFonts w:hint="default"/>
        <w:lang w:val="es-ES" w:eastAsia="en-US" w:bidi="ar-SA"/>
      </w:rPr>
    </w:lvl>
  </w:abstractNum>
  <w:abstractNum w:abstractNumId="44" w15:restartNumberingAfterBreak="0">
    <w:nsid w:val="4F467ED6"/>
    <w:multiLevelType w:val="hybridMultilevel"/>
    <w:tmpl w:val="5B403438"/>
    <w:lvl w:ilvl="0" w:tplc="9EBE6AD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0D86137A">
      <w:numFmt w:val="bullet"/>
      <w:lvlText w:val="•"/>
      <w:lvlJc w:val="left"/>
      <w:pPr>
        <w:ind w:left="1086" w:hanging="356"/>
      </w:pPr>
      <w:rPr>
        <w:rFonts w:hint="default"/>
        <w:lang w:val="es-ES" w:eastAsia="en-US" w:bidi="ar-SA"/>
      </w:rPr>
    </w:lvl>
    <w:lvl w:ilvl="2" w:tplc="78BE7944">
      <w:numFmt w:val="bullet"/>
      <w:lvlText w:val="•"/>
      <w:lvlJc w:val="left"/>
      <w:pPr>
        <w:ind w:left="1653" w:hanging="356"/>
      </w:pPr>
      <w:rPr>
        <w:rFonts w:hint="default"/>
        <w:lang w:val="es-ES" w:eastAsia="en-US" w:bidi="ar-SA"/>
      </w:rPr>
    </w:lvl>
    <w:lvl w:ilvl="3" w:tplc="934E8152">
      <w:numFmt w:val="bullet"/>
      <w:lvlText w:val="•"/>
      <w:lvlJc w:val="left"/>
      <w:pPr>
        <w:ind w:left="2220" w:hanging="356"/>
      </w:pPr>
      <w:rPr>
        <w:rFonts w:hint="default"/>
        <w:lang w:val="es-ES" w:eastAsia="en-US" w:bidi="ar-SA"/>
      </w:rPr>
    </w:lvl>
    <w:lvl w:ilvl="4" w:tplc="C472EEA0">
      <w:numFmt w:val="bullet"/>
      <w:lvlText w:val="•"/>
      <w:lvlJc w:val="left"/>
      <w:pPr>
        <w:ind w:left="2787" w:hanging="356"/>
      </w:pPr>
      <w:rPr>
        <w:rFonts w:hint="default"/>
        <w:lang w:val="es-ES" w:eastAsia="en-US" w:bidi="ar-SA"/>
      </w:rPr>
    </w:lvl>
    <w:lvl w:ilvl="5" w:tplc="00040824">
      <w:numFmt w:val="bullet"/>
      <w:lvlText w:val="•"/>
      <w:lvlJc w:val="left"/>
      <w:pPr>
        <w:ind w:left="3354" w:hanging="356"/>
      </w:pPr>
      <w:rPr>
        <w:rFonts w:hint="default"/>
        <w:lang w:val="es-ES" w:eastAsia="en-US" w:bidi="ar-SA"/>
      </w:rPr>
    </w:lvl>
    <w:lvl w:ilvl="6" w:tplc="9E1617EC">
      <w:numFmt w:val="bullet"/>
      <w:lvlText w:val="•"/>
      <w:lvlJc w:val="left"/>
      <w:pPr>
        <w:ind w:left="3920" w:hanging="356"/>
      </w:pPr>
      <w:rPr>
        <w:rFonts w:hint="default"/>
        <w:lang w:val="es-ES" w:eastAsia="en-US" w:bidi="ar-SA"/>
      </w:rPr>
    </w:lvl>
    <w:lvl w:ilvl="7" w:tplc="32F6909C">
      <w:numFmt w:val="bullet"/>
      <w:lvlText w:val="•"/>
      <w:lvlJc w:val="left"/>
      <w:pPr>
        <w:ind w:left="4487" w:hanging="356"/>
      </w:pPr>
      <w:rPr>
        <w:rFonts w:hint="default"/>
        <w:lang w:val="es-ES" w:eastAsia="en-US" w:bidi="ar-SA"/>
      </w:rPr>
    </w:lvl>
    <w:lvl w:ilvl="8" w:tplc="41F0055A">
      <w:numFmt w:val="bullet"/>
      <w:lvlText w:val="•"/>
      <w:lvlJc w:val="left"/>
      <w:pPr>
        <w:ind w:left="5054" w:hanging="356"/>
      </w:pPr>
      <w:rPr>
        <w:rFonts w:hint="default"/>
        <w:lang w:val="es-ES" w:eastAsia="en-US" w:bidi="ar-SA"/>
      </w:rPr>
    </w:lvl>
  </w:abstractNum>
  <w:abstractNum w:abstractNumId="45" w15:restartNumberingAfterBreak="0">
    <w:nsid w:val="4F733C17"/>
    <w:multiLevelType w:val="hybridMultilevel"/>
    <w:tmpl w:val="06149202"/>
    <w:lvl w:ilvl="0" w:tplc="C8B429E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CEB6CCBC">
      <w:numFmt w:val="bullet"/>
      <w:lvlText w:val="•"/>
      <w:lvlJc w:val="left"/>
      <w:pPr>
        <w:ind w:left="1064" w:hanging="356"/>
      </w:pPr>
      <w:rPr>
        <w:rFonts w:hint="default"/>
        <w:lang w:val="es-ES" w:eastAsia="en-US" w:bidi="ar-SA"/>
      </w:rPr>
    </w:lvl>
    <w:lvl w:ilvl="2" w:tplc="CE96C9BE">
      <w:numFmt w:val="bullet"/>
      <w:lvlText w:val="•"/>
      <w:lvlJc w:val="left"/>
      <w:pPr>
        <w:ind w:left="1609" w:hanging="356"/>
      </w:pPr>
      <w:rPr>
        <w:rFonts w:hint="default"/>
        <w:lang w:val="es-ES" w:eastAsia="en-US" w:bidi="ar-SA"/>
      </w:rPr>
    </w:lvl>
    <w:lvl w:ilvl="3" w:tplc="3954ACB2">
      <w:numFmt w:val="bullet"/>
      <w:lvlText w:val="•"/>
      <w:lvlJc w:val="left"/>
      <w:pPr>
        <w:ind w:left="2154" w:hanging="356"/>
      </w:pPr>
      <w:rPr>
        <w:rFonts w:hint="default"/>
        <w:lang w:val="es-ES" w:eastAsia="en-US" w:bidi="ar-SA"/>
      </w:rPr>
    </w:lvl>
    <w:lvl w:ilvl="4" w:tplc="CBF89D3C">
      <w:numFmt w:val="bullet"/>
      <w:lvlText w:val="•"/>
      <w:lvlJc w:val="left"/>
      <w:pPr>
        <w:ind w:left="2699" w:hanging="356"/>
      </w:pPr>
      <w:rPr>
        <w:rFonts w:hint="default"/>
        <w:lang w:val="es-ES" w:eastAsia="en-US" w:bidi="ar-SA"/>
      </w:rPr>
    </w:lvl>
    <w:lvl w:ilvl="5" w:tplc="B4F46878">
      <w:numFmt w:val="bullet"/>
      <w:lvlText w:val="•"/>
      <w:lvlJc w:val="left"/>
      <w:pPr>
        <w:ind w:left="3244" w:hanging="356"/>
      </w:pPr>
      <w:rPr>
        <w:rFonts w:hint="default"/>
        <w:lang w:val="es-ES" w:eastAsia="en-US" w:bidi="ar-SA"/>
      </w:rPr>
    </w:lvl>
    <w:lvl w:ilvl="6" w:tplc="61940584">
      <w:numFmt w:val="bullet"/>
      <w:lvlText w:val="•"/>
      <w:lvlJc w:val="left"/>
      <w:pPr>
        <w:ind w:left="3788" w:hanging="356"/>
      </w:pPr>
      <w:rPr>
        <w:rFonts w:hint="default"/>
        <w:lang w:val="es-ES" w:eastAsia="en-US" w:bidi="ar-SA"/>
      </w:rPr>
    </w:lvl>
    <w:lvl w:ilvl="7" w:tplc="D20A6CE6">
      <w:numFmt w:val="bullet"/>
      <w:lvlText w:val="•"/>
      <w:lvlJc w:val="left"/>
      <w:pPr>
        <w:ind w:left="4333" w:hanging="356"/>
      </w:pPr>
      <w:rPr>
        <w:rFonts w:hint="default"/>
        <w:lang w:val="es-ES" w:eastAsia="en-US" w:bidi="ar-SA"/>
      </w:rPr>
    </w:lvl>
    <w:lvl w:ilvl="8" w:tplc="2918DF66">
      <w:numFmt w:val="bullet"/>
      <w:lvlText w:val="•"/>
      <w:lvlJc w:val="left"/>
      <w:pPr>
        <w:ind w:left="4878" w:hanging="356"/>
      </w:pPr>
      <w:rPr>
        <w:rFonts w:hint="default"/>
        <w:lang w:val="es-ES" w:eastAsia="en-US" w:bidi="ar-SA"/>
      </w:rPr>
    </w:lvl>
  </w:abstractNum>
  <w:abstractNum w:abstractNumId="46" w15:restartNumberingAfterBreak="0">
    <w:nsid w:val="50841B8C"/>
    <w:multiLevelType w:val="hybridMultilevel"/>
    <w:tmpl w:val="06320A7C"/>
    <w:lvl w:ilvl="0" w:tplc="A418B582">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CBE45D9E">
      <w:numFmt w:val="bullet"/>
      <w:lvlText w:val="•"/>
      <w:lvlJc w:val="left"/>
      <w:pPr>
        <w:ind w:left="1086" w:hanging="356"/>
      </w:pPr>
      <w:rPr>
        <w:rFonts w:hint="default"/>
        <w:lang w:val="es-ES" w:eastAsia="en-US" w:bidi="ar-SA"/>
      </w:rPr>
    </w:lvl>
    <w:lvl w:ilvl="2" w:tplc="FC4447EA">
      <w:numFmt w:val="bullet"/>
      <w:lvlText w:val="•"/>
      <w:lvlJc w:val="left"/>
      <w:pPr>
        <w:ind w:left="1653" w:hanging="356"/>
      </w:pPr>
      <w:rPr>
        <w:rFonts w:hint="default"/>
        <w:lang w:val="es-ES" w:eastAsia="en-US" w:bidi="ar-SA"/>
      </w:rPr>
    </w:lvl>
    <w:lvl w:ilvl="3" w:tplc="44D2AD84">
      <w:numFmt w:val="bullet"/>
      <w:lvlText w:val="•"/>
      <w:lvlJc w:val="left"/>
      <w:pPr>
        <w:ind w:left="2220" w:hanging="356"/>
      </w:pPr>
      <w:rPr>
        <w:rFonts w:hint="default"/>
        <w:lang w:val="es-ES" w:eastAsia="en-US" w:bidi="ar-SA"/>
      </w:rPr>
    </w:lvl>
    <w:lvl w:ilvl="4" w:tplc="49269348">
      <w:numFmt w:val="bullet"/>
      <w:lvlText w:val="•"/>
      <w:lvlJc w:val="left"/>
      <w:pPr>
        <w:ind w:left="2787" w:hanging="356"/>
      </w:pPr>
      <w:rPr>
        <w:rFonts w:hint="default"/>
        <w:lang w:val="es-ES" w:eastAsia="en-US" w:bidi="ar-SA"/>
      </w:rPr>
    </w:lvl>
    <w:lvl w:ilvl="5" w:tplc="B8E0F100">
      <w:numFmt w:val="bullet"/>
      <w:lvlText w:val="•"/>
      <w:lvlJc w:val="left"/>
      <w:pPr>
        <w:ind w:left="3354" w:hanging="356"/>
      </w:pPr>
      <w:rPr>
        <w:rFonts w:hint="default"/>
        <w:lang w:val="es-ES" w:eastAsia="en-US" w:bidi="ar-SA"/>
      </w:rPr>
    </w:lvl>
    <w:lvl w:ilvl="6" w:tplc="4DA2B7F4">
      <w:numFmt w:val="bullet"/>
      <w:lvlText w:val="•"/>
      <w:lvlJc w:val="left"/>
      <w:pPr>
        <w:ind w:left="3920" w:hanging="356"/>
      </w:pPr>
      <w:rPr>
        <w:rFonts w:hint="default"/>
        <w:lang w:val="es-ES" w:eastAsia="en-US" w:bidi="ar-SA"/>
      </w:rPr>
    </w:lvl>
    <w:lvl w:ilvl="7" w:tplc="90B635EE">
      <w:numFmt w:val="bullet"/>
      <w:lvlText w:val="•"/>
      <w:lvlJc w:val="left"/>
      <w:pPr>
        <w:ind w:left="4487" w:hanging="356"/>
      </w:pPr>
      <w:rPr>
        <w:rFonts w:hint="default"/>
        <w:lang w:val="es-ES" w:eastAsia="en-US" w:bidi="ar-SA"/>
      </w:rPr>
    </w:lvl>
    <w:lvl w:ilvl="8" w:tplc="34AE3FBC">
      <w:numFmt w:val="bullet"/>
      <w:lvlText w:val="•"/>
      <w:lvlJc w:val="left"/>
      <w:pPr>
        <w:ind w:left="5054" w:hanging="356"/>
      </w:pPr>
      <w:rPr>
        <w:rFonts w:hint="default"/>
        <w:lang w:val="es-ES" w:eastAsia="en-US" w:bidi="ar-SA"/>
      </w:rPr>
    </w:lvl>
  </w:abstractNum>
  <w:abstractNum w:abstractNumId="47" w15:restartNumberingAfterBreak="0">
    <w:nsid w:val="5259594E"/>
    <w:multiLevelType w:val="hybridMultilevel"/>
    <w:tmpl w:val="AED478AC"/>
    <w:lvl w:ilvl="0" w:tplc="D096837C">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B5B0CB00">
      <w:numFmt w:val="bullet"/>
      <w:lvlText w:val="•"/>
      <w:lvlJc w:val="left"/>
      <w:pPr>
        <w:ind w:left="1090" w:hanging="356"/>
      </w:pPr>
      <w:rPr>
        <w:rFonts w:hint="default"/>
        <w:lang w:val="es-ES" w:eastAsia="en-US" w:bidi="ar-SA"/>
      </w:rPr>
    </w:lvl>
    <w:lvl w:ilvl="2" w:tplc="59B27CEA">
      <w:numFmt w:val="bullet"/>
      <w:lvlText w:val="•"/>
      <w:lvlJc w:val="left"/>
      <w:pPr>
        <w:ind w:left="1660" w:hanging="356"/>
      </w:pPr>
      <w:rPr>
        <w:rFonts w:hint="default"/>
        <w:lang w:val="es-ES" w:eastAsia="en-US" w:bidi="ar-SA"/>
      </w:rPr>
    </w:lvl>
    <w:lvl w:ilvl="3" w:tplc="B4465C00">
      <w:numFmt w:val="bullet"/>
      <w:lvlText w:val="•"/>
      <w:lvlJc w:val="left"/>
      <w:pPr>
        <w:ind w:left="2230" w:hanging="356"/>
      </w:pPr>
      <w:rPr>
        <w:rFonts w:hint="default"/>
        <w:lang w:val="es-ES" w:eastAsia="en-US" w:bidi="ar-SA"/>
      </w:rPr>
    </w:lvl>
    <w:lvl w:ilvl="4" w:tplc="DB28468A">
      <w:numFmt w:val="bullet"/>
      <w:lvlText w:val="•"/>
      <w:lvlJc w:val="left"/>
      <w:pPr>
        <w:ind w:left="2800" w:hanging="356"/>
      </w:pPr>
      <w:rPr>
        <w:rFonts w:hint="default"/>
        <w:lang w:val="es-ES" w:eastAsia="en-US" w:bidi="ar-SA"/>
      </w:rPr>
    </w:lvl>
    <w:lvl w:ilvl="5" w:tplc="6D0600B0">
      <w:numFmt w:val="bullet"/>
      <w:lvlText w:val="•"/>
      <w:lvlJc w:val="left"/>
      <w:pPr>
        <w:ind w:left="3371" w:hanging="356"/>
      </w:pPr>
      <w:rPr>
        <w:rFonts w:hint="default"/>
        <w:lang w:val="es-ES" w:eastAsia="en-US" w:bidi="ar-SA"/>
      </w:rPr>
    </w:lvl>
    <w:lvl w:ilvl="6" w:tplc="CDEEA06C">
      <w:numFmt w:val="bullet"/>
      <w:lvlText w:val="•"/>
      <w:lvlJc w:val="left"/>
      <w:pPr>
        <w:ind w:left="3941" w:hanging="356"/>
      </w:pPr>
      <w:rPr>
        <w:rFonts w:hint="default"/>
        <w:lang w:val="es-ES" w:eastAsia="en-US" w:bidi="ar-SA"/>
      </w:rPr>
    </w:lvl>
    <w:lvl w:ilvl="7" w:tplc="E5186856">
      <w:numFmt w:val="bullet"/>
      <w:lvlText w:val="•"/>
      <w:lvlJc w:val="left"/>
      <w:pPr>
        <w:ind w:left="4511" w:hanging="356"/>
      </w:pPr>
      <w:rPr>
        <w:rFonts w:hint="default"/>
        <w:lang w:val="es-ES" w:eastAsia="en-US" w:bidi="ar-SA"/>
      </w:rPr>
    </w:lvl>
    <w:lvl w:ilvl="8" w:tplc="06B6E632">
      <w:numFmt w:val="bullet"/>
      <w:lvlText w:val="•"/>
      <w:lvlJc w:val="left"/>
      <w:pPr>
        <w:ind w:left="5081" w:hanging="356"/>
      </w:pPr>
      <w:rPr>
        <w:rFonts w:hint="default"/>
        <w:lang w:val="es-ES" w:eastAsia="en-US" w:bidi="ar-SA"/>
      </w:rPr>
    </w:lvl>
  </w:abstractNum>
  <w:abstractNum w:abstractNumId="48" w15:restartNumberingAfterBreak="0">
    <w:nsid w:val="528739A8"/>
    <w:multiLevelType w:val="hybridMultilevel"/>
    <w:tmpl w:val="44A6FC2E"/>
    <w:lvl w:ilvl="0" w:tplc="21D8D6EA">
      <w:numFmt w:val="bullet"/>
      <w:lvlText w:val=""/>
      <w:lvlJc w:val="left"/>
      <w:pPr>
        <w:ind w:left="518" w:hanging="356"/>
      </w:pPr>
      <w:rPr>
        <w:rFonts w:ascii="Symbol" w:eastAsia="Symbol" w:hAnsi="Symbol" w:cs="Symbol" w:hint="default"/>
        <w:b w:val="0"/>
        <w:bCs w:val="0"/>
        <w:i w:val="0"/>
        <w:iCs w:val="0"/>
        <w:w w:val="100"/>
        <w:sz w:val="22"/>
        <w:szCs w:val="22"/>
        <w:lang w:val="es-ES" w:eastAsia="en-US" w:bidi="ar-SA"/>
      </w:rPr>
    </w:lvl>
    <w:lvl w:ilvl="1" w:tplc="7E3C430E">
      <w:numFmt w:val="bullet"/>
      <w:lvlText w:val="•"/>
      <w:lvlJc w:val="left"/>
      <w:pPr>
        <w:ind w:left="1032" w:hanging="356"/>
      </w:pPr>
      <w:rPr>
        <w:rFonts w:hint="default"/>
        <w:lang w:val="es-ES" w:eastAsia="en-US" w:bidi="ar-SA"/>
      </w:rPr>
    </w:lvl>
    <w:lvl w:ilvl="2" w:tplc="E09689B8">
      <w:numFmt w:val="bullet"/>
      <w:lvlText w:val="•"/>
      <w:lvlJc w:val="left"/>
      <w:pPr>
        <w:ind w:left="1544" w:hanging="356"/>
      </w:pPr>
      <w:rPr>
        <w:rFonts w:hint="default"/>
        <w:lang w:val="es-ES" w:eastAsia="en-US" w:bidi="ar-SA"/>
      </w:rPr>
    </w:lvl>
    <w:lvl w:ilvl="3" w:tplc="E9DAD044">
      <w:numFmt w:val="bullet"/>
      <w:lvlText w:val="•"/>
      <w:lvlJc w:val="left"/>
      <w:pPr>
        <w:ind w:left="2056" w:hanging="356"/>
      </w:pPr>
      <w:rPr>
        <w:rFonts w:hint="default"/>
        <w:lang w:val="es-ES" w:eastAsia="en-US" w:bidi="ar-SA"/>
      </w:rPr>
    </w:lvl>
    <w:lvl w:ilvl="4" w:tplc="4A6C64BA">
      <w:numFmt w:val="bullet"/>
      <w:lvlText w:val="•"/>
      <w:lvlJc w:val="left"/>
      <w:pPr>
        <w:ind w:left="2568" w:hanging="356"/>
      </w:pPr>
      <w:rPr>
        <w:rFonts w:hint="default"/>
        <w:lang w:val="es-ES" w:eastAsia="en-US" w:bidi="ar-SA"/>
      </w:rPr>
    </w:lvl>
    <w:lvl w:ilvl="5" w:tplc="BFE0A58A">
      <w:numFmt w:val="bullet"/>
      <w:lvlText w:val="•"/>
      <w:lvlJc w:val="left"/>
      <w:pPr>
        <w:ind w:left="3080" w:hanging="356"/>
      </w:pPr>
      <w:rPr>
        <w:rFonts w:hint="default"/>
        <w:lang w:val="es-ES" w:eastAsia="en-US" w:bidi="ar-SA"/>
      </w:rPr>
    </w:lvl>
    <w:lvl w:ilvl="6" w:tplc="4566E37E">
      <w:numFmt w:val="bullet"/>
      <w:lvlText w:val="•"/>
      <w:lvlJc w:val="left"/>
      <w:pPr>
        <w:ind w:left="3592" w:hanging="356"/>
      </w:pPr>
      <w:rPr>
        <w:rFonts w:hint="default"/>
        <w:lang w:val="es-ES" w:eastAsia="en-US" w:bidi="ar-SA"/>
      </w:rPr>
    </w:lvl>
    <w:lvl w:ilvl="7" w:tplc="0B6A2A58">
      <w:numFmt w:val="bullet"/>
      <w:lvlText w:val="•"/>
      <w:lvlJc w:val="left"/>
      <w:pPr>
        <w:ind w:left="4104" w:hanging="356"/>
      </w:pPr>
      <w:rPr>
        <w:rFonts w:hint="default"/>
        <w:lang w:val="es-ES" w:eastAsia="en-US" w:bidi="ar-SA"/>
      </w:rPr>
    </w:lvl>
    <w:lvl w:ilvl="8" w:tplc="E94CAE9C">
      <w:numFmt w:val="bullet"/>
      <w:lvlText w:val="•"/>
      <w:lvlJc w:val="left"/>
      <w:pPr>
        <w:ind w:left="4616" w:hanging="356"/>
      </w:pPr>
      <w:rPr>
        <w:rFonts w:hint="default"/>
        <w:lang w:val="es-ES" w:eastAsia="en-US" w:bidi="ar-SA"/>
      </w:rPr>
    </w:lvl>
  </w:abstractNum>
  <w:abstractNum w:abstractNumId="49" w15:restartNumberingAfterBreak="0">
    <w:nsid w:val="535E7A9C"/>
    <w:multiLevelType w:val="hybridMultilevel"/>
    <w:tmpl w:val="20C6A43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0" w15:restartNumberingAfterBreak="0">
    <w:nsid w:val="53AB1196"/>
    <w:multiLevelType w:val="hybridMultilevel"/>
    <w:tmpl w:val="A48887C2"/>
    <w:lvl w:ilvl="0" w:tplc="AC4A376A">
      <w:numFmt w:val="bullet"/>
      <w:lvlText w:val=""/>
      <w:lvlJc w:val="left"/>
      <w:pPr>
        <w:ind w:left="518" w:hanging="356"/>
      </w:pPr>
      <w:rPr>
        <w:rFonts w:ascii="Symbol" w:eastAsia="Symbol" w:hAnsi="Symbol" w:cs="Symbol" w:hint="default"/>
        <w:b w:val="0"/>
        <w:bCs w:val="0"/>
        <w:i w:val="0"/>
        <w:iCs w:val="0"/>
        <w:w w:val="100"/>
        <w:sz w:val="22"/>
        <w:szCs w:val="22"/>
        <w:lang w:val="es-ES" w:eastAsia="en-US" w:bidi="ar-SA"/>
      </w:rPr>
    </w:lvl>
    <w:lvl w:ilvl="1" w:tplc="5CA0F48E">
      <w:numFmt w:val="bullet"/>
      <w:lvlText w:val="•"/>
      <w:lvlJc w:val="left"/>
      <w:pPr>
        <w:ind w:left="1032" w:hanging="356"/>
      </w:pPr>
      <w:rPr>
        <w:rFonts w:hint="default"/>
        <w:lang w:val="es-ES" w:eastAsia="en-US" w:bidi="ar-SA"/>
      </w:rPr>
    </w:lvl>
    <w:lvl w:ilvl="2" w:tplc="A5E85796">
      <w:numFmt w:val="bullet"/>
      <w:lvlText w:val="•"/>
      <w:lvlJc w:val="left"/>
      <w:pPr>
        <w:ind w:left="1544" w:hanging="356"/>
      </w:pPr>
      <w:rPr>
        <w:rFonts w:hint="default"/>
        <w:lang w:val="es-ES" w:eastAsia="en-US" w:bidi="ar-SA"/>
      </w:rPr>
    </w:lvl>
    <w:lvl w:ilvl="3" w:tplc="6CE89C48">
      <w:numFmt w:val="bullet"/>
      <w:lvlText w:val="•"/>
      <w:lvlJc w:val="left"/>
      <w:pPr>
        <w:ind w:left="2056" w:hanging="356"/>
      </w:pPr>
      <w:rPr>
        <w:rFonts w:hint="default"/>
        <w:lang w:val="es-ES" w:eastAsia="en-US" w:bidi="ar-SA"/>
      </w:rPr>
    </w:lvl>
    <w:lvl w:ilvl="4" w:tplc="E9BEB998">
      <w:numFmt w:val="bullet"/>
      <w:lvlText w:val="•"/>
      <w:lvlJc w:val="left"/>
      <w:pPr>
        <w:ind w:left="2568" w:hanging="356"/>
      </w:pPr>
      <w:rPr>
        <w:rFonts w:hint="default"/>
        <w:lang w:val="es-ES" w:eastAsia="en-US" w:bidi="ar-SA"/>
      </w:rPr>
    </w:lvl>
    <w:lvl w:ilvl="5" w:tplc="AEC0AB94">
      <w:numFmt w:val="bullet"/>
      <w:lvlText w:val="•"/>
      <w:lvlJc w:val="left"/>
      <w:pPr>
        <w:ind w:left="3080" w:hanging="356"/>
      </w:pPr>
      <w:rPr>
        <w:rFonts w:hint="default"/>
        <w:lang w:val="es-ES" w:eastAsia="en-US" w:bidi="ar-SA"/>
      </w:rPr>
    </w:lvl>
    <w:lvl w:ilvl="6" w:tplc="F1E0C820">
      <w:numFmt w:val="bullet"/>
      <w:lvlText w:val="•"/>
      <w:lvlJc w:val="left"/>
      <w:pPr>
        <w:ind w:left="3592" w:hanging="356"/>
      </w:pPr>
      <w:rPr>
        <w:rFonts w:hint="default"/>
        <w:lang w:val="es-ES" w:eastAsia="en-US" w:bidi="ar-SA"/>
      </w:rPr>
    </w:lvl>
    <w:lvl w:ilvl="7" w:tplc="23FE3CF4">
      <w:numFmt w:val="bullet"/>
      <w:lvlText w:val="•"/>
      <w:lvlJc w:val="left"/>
      <w:pPr>
        <w:ind w:left="4104" w:hanging="356"/>
      </w:pPr>
      <w:rPr>
        <w:rFonts w:hint="default"/>
        <w:lang w:val="es-ES" w:eastAsia="en-US" w:bidi="ar-SA"/>
      </w:rPr>
    </w:lvl>
    <w:lvl w:ilvl="8" w:tplc="AE0A5CCC">
      <w:numFmt w:val="bullet"/>
      <w:lvlText w:val="•"/>
      <w:lvlJc w:val="left"/>
      <w:pPr>
        <w:ind w:left="4616" w:hanging="356"/>
      </w:pPr>
      <w:rPr>
        <w:rFonts w:hint="default"/>
        <w:lang w:val="es-ES" w:eastAsia="en-US" w:bidi="ar-SA"/>
      </w:rPr>
    </w:lvl>
  </w:abstractNum>
  <w:abstractNum w:abstractNumId="51" w15:restartNumberingAfterBreak="0">
    <w:nsid w:val="5412772E"/>
    <w:multiLevelType w:val="hybridMultilevel"/>
    <w:tmpl w:val="D10AF35E"/>
    <w:lvl w:ilvl="0" w:tplc="224E854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90AA70FA">
      <w:numFmt w:val="bullet"/>
      <w:lvlText w:val="•"/>
      <w:lvlJc w:val="left"/>
      <w:pPr>
        <w:ind w:left="1090" w:hanging="356"/>
      </w:pPr>
      <w:rPr>
        <w:rFonts w:hint="default"/>
        <w:lang w:val="es-ES" w:eastAsia="en-US" w:bidi="ar-SA"/>
      </w:rPr>
    </w:lvl>
    <w:lvl w:ilvl="2" w:tplc="A43E66E2">
      <w:numFmt w:val="bullet"/>
      <w:lvlText w:val="•"/>
      <w:lvlJc w:val="left"/>
      <w:pPr>
        <w:ind w:left="1660" w:hanging="356"/>
      </w:pPr>
      <w:rPr>
        <w:rFonts w:hint="default"/>
        <w:lang w:val="es-ES" w:eastAsia="en-US" w:bidi="ar-SA"/>
      </w:rPr>
    </w:lvl>
    <w:lvl w:ilvl="3" w:tplc="4A90087E">
      <w:numFmt w:val="bullet"/>
      <w:lvlText w:val="•"/>
      <w:lvlJc w:val="left"/>
      <w:pPr>
        <w:ind w:left="2230" w:hanging="356"/>
      </w:pPr>
      <w:rPr>
        <w:rFonts w:hint="default"/>
        <w:lang w:val="es-ES" w:eastAsia="en-US" w:bidi="ar-SA"/>
      </w:rPr>
    </w:lvl>
    <w:lvl w:ilvl="4" w:tplc="0D46B7C0">
      <w:numFmt w:val="bullet"/>
      <w:lvlText w:val="•"/>
      <w:lvlJc w:val="left"/>
      <w:pPr>
        <w:ind w:left="2800" w:hanging="356"/>
      </w:pPr>
      <w:rPr>
        <w:rFonts w:hint="default"/>
        <w:lang w:val="es-ES" w:eastAsia="en-US" w:bidi="ar-SA"/>
      </w:rPr>
    </w:lvl>
    <w:lvl w:ilvl="5" w:tplc="FA508D26">
      <w:numFmt w:val="bullet"/>
      <w:lvlText w:val="•"/>
      <w:lvlJc w:val="left"/>
      <w:pPr>
        <w:ind w:left="3371" w:hanging="356"/>
      </w:pPr>
      <w:rPr>
        <w:rFonts w:hint="default"/>
        <w:lang w:val="es-ES" w:eastAsia="en-US" w:bidi="ar-SA"/>
      </w:rPr>
    </w:lvl>
    <w:lvl w:ilvl="6" w:tplc="628ADB38">
      <w:numFmt w:val="bullet"/>
      <w:lvlText w:val="•"/>
      <w:lvlJc w:val="left"/>
      <w:pPr>
        <w:ind w:left="3941" w:hanging="356"/>
      </w:pPr>
      <w:rPr>
        <w:rFonts w:hint="default"/>
        <w:lang w:val="es-ES" w:eastAsia="en-US" w:bidi="ar-SA"/>
      </w:rPr>
    </w:lvl>
    <w:lvl w:ilvl="7" w:tplc="AAAAAE0E">
      <w:numFmt w:val="bullet"/>
      <w:lvlText w:val="•"/>
      <w:lvlJc w:val="left"/>
      <w:pPr>
        <w:ind w:left="4511" w:hanging="356"/>
      </w:pPr>
      <w:rPr>
        <w:rFonts w:hint="default"/>
        <w:lang w:val="es-ES" w:eastAsia="en-US" w:bidi="ar-SA"/>
      </w:rPr>
    </w:lvl>
    <w:lvl w:ilvl="8" w:tplc="E8A464A8">
      <w:numFmt w:val="bullet"/>
      <w:lvlText w:val="•"/>
      <w:lvlJc w:val="left"/>
      <w:pPr>
        <w:ind w:left="5081" w:hanging="356"/>
      </w:pPr>
      <w:rPr>
        <w:rFonts w:hint="default"/>
        <w:lang w:val="es-ES" w:eastAsia="en-US" w:bidi="ar-SA"/>
      </w:rPr>
    </w:lvl>
  </w:abstractNum>
  <w:abstractNum w:abstractNumId="52" w15:restartNumberingAfterBreak="0">
    <w:nsid w:val="55D63B7C"/>
    <w:multiLevelType w:val="hybridMultilevel"/>
    <w:tmpl w:val="740C8832"/>
    <w:lvl w:ilvl="0" w:tplc="72D60562">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EEA85892">
      <w:numFmt w:val="bullet"/>
      <w:lvlText w:val="•"/>
      <w:lvlJc w:val="left"/>
      <w:pPr>
        <w:ind w:left="1086" w:hanging="356"/>
      </w:pPr>
      <w:rPr>
        <w:rFonts w:hint="default"/>
        <w:lang w:val="es-ES" w:eastAsia="en-US" w:bidi="ar-SA"/>
      </w:rPr>
    </w:lvl>
    <w:lvl w:ilvl="2" w:tplc="425A0BF4">
      <w:numFmt w:val="bullet"/>
      <w:lvlText w:val="•"/>
      <w:lvlJc w:val="left"/>
      <w:pPr>
        <w:ind w:left="1653" w:hanging="356"/>
      </w:pPr>
      <w:rPr>
        <w:rFonts w:hint="default"/>
        <w:lang w:val="es-ES" w:eastAsia="en-US" w:bidi="ar-SA"/>
      </w:rPr>
    </w:lvl>
    <w:lvl w:ilvl="3" w:tplc="DE82E200">
      <w:numFmt w:val="bullet"/>
      <w:lvlText w:val="•"/>
      <w:lvlJc w:val="left"/>
      <w:pPr>
        <w:ind w:left="2220" w:hanging="356"/>
      </w:pPr>
      <w:rPr>
        <w:rFonts w:hint="default"/>
        <w:lang w:val="es-ES" w:eastAsia="en-US" w:bidi="ar-SA"/>
      </w:rPr>
    </w:lvl>
    <w:lvl w:ilvl="4" w:tplc="C9EE5ED8">
      <w:numFmt w:val="bullet"/>
      <w:lvlText w:val="•"/>
      <w:lvlJc w:val="left"/>
      <w:pPr>
        <w:ind w:left="2787" w:hanging="356"/>
      </w:pPr>
      <w:rPr>
        <w:rFonts w:hint="default"/>
        <w:lang w:val="es-ES" w:eastAsia="en-US" w:bidi="ar-SA"/>
      </w:rPr>
    </w:lvl>
    <w:lvl w:ilvl="5" w:tplc="F154CEF6">
      <w:numFmt w:val="bullet"/>
      <w:lvlText w:val="•"/>
      <w:lvlJc w:val="left"/>
      <w:pPr>
        <w:ind w:left="3354" w:hanging="356"/>
      </w:pPr>
      <w:rPr>
        <w:rFonts w:hint="default"/>
        <w:lang w:val="es-ES" w:eastAsia="en-US" w:bidi="ar-SA"/>
      </w:rPr>
    </w:lvl>
    <w:lvl w:ilvl="6" w:tplc="63FAD65E">
      <w:numFmt w:val="bullet"/>
      <w:lvlText w:val="•"/>
      <w:lvlJc w:val="left"/>
      <w:pPr>
        <w:ind w:left="3920" w:hanging="356"/>
      </w:pPr>
      <w:rPr>
        <w:rFonts w:hint="default"/>
        <w:lang w:val="es-ES" w:eastAsia="en-US" w:bidi="ar-SA"/>
      </w:rPr>
    </w:lvl>
    <w:lvl w:ilvl="7" w:tplc="4EF20502">
      <w:numFmt w:val="bullet"/>
      <w:lvlText w:val="•"/>
      <w:lvlJc w:val="left"/>
      <w:pPr>
        <w:ind w:left="4487" w:hanging="356"/>
      </w:pPr>
      <w:rPr>
        <w:rFonts w:hint="default"/>
        <w:lang w:val="es-ES" w:eastAsia="en-US" w:bidi="ar-SA"/>
      </w:rPr>
    </w:lvl>
    <w:lvl w:ilvl="8" w:tplc="6690131C">
      <w:numFmt w:val="bullet"/>
      <w:lvlText w:val="•"/>
      <w:lvlJc w:val="left"/>
      <w:pPr>
        <w:ind w:left="5054" w:hanging="356"/>
      </w:pPr>
      <w:rPr>
        <w:rFonts w:hint="default"/>
        <w:lang w:val="es-ES" w:eastAsia="en-US" w:bidi="ar-SA"/>
      </w:rPr>
    </w:lvl>
  </w:abstractNum>
  <w:abstractNum w:abstractNumId="53" w15:restartNumberingAfterBreak="0">
    <w:nsid w:val="560955A5"/>
    <w:multiLevelType w:val="hybridMultilevel"/>
    <w:tmpl w:val="C10EEAA4"/>
    <w:lvl w:ilvl="0" w:tplc="4AA878A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09A8D69A">
      <w:numFmt w:val="bullet"/>
      <w:lvlText w:val="•"/>
      <w:lvlJc w:val="left"/>
      <w:pPr>
        <w:ind w:left="1073" w:hanging="356"/>
      </w:pPr>
      <w:rPr>
        <w:rFonts w:hint="default"/>
        <w:lang w:val="es-ES" w:eastAsia="en-US" w:bidi="ar-SA"/>
      </w:rPr>
    </w:lvl>
    <w:lvl w:ilvl="2" w:tplc="79B6C482">
      <w:numFmt w:val="bullet"/>
      <w:lvlText w:val="•"/>
      <w:lvlJc w:val="left"/>
      <w:pPr>
        <w:ind w:left="1627" w:hanging="356"/>
      </w:pPr>
      <w:rPr>
        <w:rFonts w:hint="default"/>
        <w:lang w:val="es-ES" w:eastAsia="en-US" w:bidi="ar-SA"/>
      </w:rPr>
    </w:lvl>
    <w:lvl w:ilvl="3" w:tplc="3A5A0716">
      <w:numFmt w:val="bullet"/>
      <w:lvlText w:val="•"/>
      <w:lvlJc w:val="left"/>
      <w:pPr>
        <w:ind w:left="2180" w:hanging="356"/>
      </w:pPr>
      <w:rPr>
        <w:rFonts w:hint="default"/>
        <w:lang w:val="es-ES" w:eastAsia="en-US" w:bidi="ar-SA"/>
      </w:rPr>
    </w:lvl>
    <w:lvl w:ilvl="4" w:tplc="45D45A14">
      <w:numFmt w:val="bullet"/>
      <w:lvlText w:val="•"/>
      <w:lvlJc w:val="left"/>
      <w:pPr>
        <w:ind w:left="2734" w:hanging="356"/>
      </w:pPr>
      <w:rPr>
        <w:rFonts w:hint="default"/>
        <w:lang w:val="es-ES" w:eastAsia="en-US" w:bidi="ar-SA"/>
      </w:rPr>
    </w:lvl>
    <w:lvl w:ilvl="5" w:tplc="38626A6E">
      <w:numFmt w:val="bullet"/>
      <w:lvlText w:val="•"/>
      <w:lvlJc w:val="left"/>
      <w:pPr>
        <w:ind w:left="3288" w:hanging="356"/>
      </w:pPr>
      <w:rPr>
        <w:rFonts w:hint="default"/>
        <w:lang w:val="es-ES" w:eastAsia="en-US" w:bidi="ar-SA"/>
      </w:rPr>
    </w:lvl>
    <w:lvl w:ilvl="6" w:tplc="8D104ADE">
      <w:numFmt w:val="bullet"/>
      <w:lvlText w:val="•"/>
      <w:lvlJc w:val="left"/>
      <w:pPr>
        <w:ind w:left="3841" w:hanging="356"/>
      </w:pPr>
      <w:rPr>
        <w:rFonts w:hint="default"/>
        <w:lang w:val="es-ES" w:eastAsia="en-US" w:bidi="ar-SA"/>
      </w:rPr>
    </w:lvl>
    <w:lvl w:ilvl="7" w:tplc="73701470">
      <w:numFmt w:val="bullet"/>
      <w:lvlText w:val="•"/>
      <w:lvlJc w:val="left"/>
      <w:pPr>
        <w:ind w:left="4395" w:hanging="356"/>
      </w:pPr>
      <w:rPr>
        <w:rFonts w:hint="default"/>
        <w:lang w:val="es-ES" w:eastAsia="en-US" w:bidi="ar-SA"/>
      </w:rPr>
    </w:lvl>
    <w:lvl w:ilvl="8" w:tplc="5076184A">
      <w:numFmt w:val="bullet"/>
      <w:lvlText w:val="•"/>
      <w:lvlJc w:val="left"/>
      <w:pPr>
        <w:ind w:left="4948" w:hanging="356"/>
      </w:pPr>
      <w:rPr>
        <w:rFonts w:hint="default"/>
        <w:lang w:val="es-ES" w:eastAsia="en-US" w:bidi="ar-SA"/>
      </w:rPr>
    </w:lvl>
  </w:abstractNum>
  <w:abstractNum w:abstractNumId="54" w15:restartNumberingAfterBreak="0">
    <w:nsid w:val="59107971"/>
    <w:multiLevelType w:val="hybridMultilevel"/>
    <w:tmpl w:val="77DCC026"/>
    <w:lvl w:ilvl="0" w:tplc="04489976">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EBACEAAE">
      <w:numFmt w:val="bullet"/>
      <w:lvlText w:val="•"/>
      <w:lvlJc w:val="left"/>
      <w:pPr>
        <w:ind w:left="1073" w:hanging="356"/>
      </w:pPr>
      <w:rPr>
        <w:rFonts w:hint="default"/>
        <w:lang w:val="es-ES" w:eastAsia="en-US" w:bidi="ar-SA"/>
      </w:rPr>
    </w:lvl>
    <w:lvl w:ilvl="2" w:tplc="95F2E618">
      <w:numFmt w:val="bullet"/>
      <w:lvlText w:val="•"/>
      <w:lvlJc w:val="left"/>
      <w:pPr>
        <w:ind w:left="1627" w:hanging="356"/>
      </w:pPr>
      <w:rPr>
        <w:rFonts w:hint="default"/>
        <w:lang w:val="es-ES" w:eastAsia="en-US" w:bidi="ar-SA"/>
      </w:rPr>
    </w:lvl>
    <w:lvl w:ilvl="3" w:tplc="A8D6A34A">
      <w:numFmt w:val="bullet"/>
      <w:lvlText w:val="•"/>
      <w:lvlJc w:val="left"/>
      <w:pPr>
        <w:ind w:left="2180" w:hanging="356"/>
      </w:pPr>
      <w:rPr>
        <w:rFonts w:hint="default"/>
        <w:lang w:val="es-ES" w:eastAsia="en-US" w:bidi="ar-SA"/>
      </w:rPr>
    </w:lvl>
    <w:lvl w:ilvl="4" w:tplc="F170EF1A">
      <w:numFmt w:val="bullet"/>
      <w:lvlText w:val="•"/>
      <w:lvlJc w:val="left"/>
      <w:pPr>
        <w:ind w:left="2734" w:hanging="356"/>
      </w:pPr>
      <w:rPr>
        <w:rFonts w:hint="default"/>
        <w:lang w:val="es-ES" w:eastAsia="en-US" w:bidi="ar-SA"/>
      </w:rPr>
    </w:lvl>
    <w:lvl w:ilvl="5" w:tplc="52FE49FE">
      <w:numFmt w:val="bullet"/>
      <w:lvlText w:val="•"/>
      <w:lvlJc w:val="left"/>
      <w:pPr>
        <w:ind w:left="3288" w:hanging="356"/>
      </w:pPr>
      <w:rPr>
        <w:rFonts w:hint="default"/>
        <w:lang w:val="es-ES" w:eastAsia="en-US" w:bidi="ar-SA"/>
      </w:rPr>
    </w:lvl>
    <w:lvl w:ilvl="6" w:tplc="13E2492A">
      <w:numFmt w:val="bullet"/>
      <w:lvlText w:val="•"/>
      <w:lvlJc w:val="left"/>
      <w:pPr>
        <w:ind w:left="3841" w:hanging="356"/>
      </w:pPr>
      <w:rPr>
        <w:rFonts w:hint="default"/>
        <w:lang w:val="es-ES" w:eastAsia="en-US" w:bidi="ar-SA"/>
      </w:rPr>
    </w:lvl>
    <w:lvl w:ilvl="7" w:tplc="418CFA00">
      <w:numFmt w:val="bullet"/>
      <w:lvlText w:val="•"/>
      <w:lvlJc w:val="left"/>
      <w:pPr>
        <w:ind w:left="4395" w:hanging="356"/>
      </w:pPr>
      <w:rPr>
        <w:rFonts w:hint="default"/>
        <w:lang w:val="es-ES" w:eastAsia="en-US" w:bidi="ar-SA"/>
      </w:rPr>
    </w:lvl>
    <w:lvl w:ilvl="8" w:tplc="5CFE0070">
      <w:numFmt w:val="bullet"/>
      <w:lvlText w:val="•"/>
      <w:lvlJc w:val="left"/>
      <w:pPr>
        <w:ind w:left="4948" w:hanging="356"/>
      </w:pPr>
      <w:rPr>
        <w:rFonts w:hint="default"/>
        <w:lang w:val="es-ES" w:eastAsia="en-US" w:bidi="ar-SA"/>
      </w:rPr>
    </w:lvl>
  </w:abstractNum>
  <w:abstractNum w:abstractNumId="55" w15:restartNumberingAfterBreak="0">
    <w:nsid w:val="5B080864"/>
    <w:multiLevelType w:val="hybridMultilevel"/>
    <w:tmpl w:val="38F8E25C"/>
    <w:lvl w:ilvl="0" w:tplc="A5E8424E">
      <w:start w:val="1"/>
      <w:numFmt w:val="decimal"/>
      <w:pStyle w:val="Ttulo4"/>
      <w:lvlText w:val="%1."/>
      <w:lvlJc w:val="left"/>
      <w:pPr>
        <w:ind w:left="1370" w:hanging="708"/>
      </w:pPr>
      <w:rPr>
        <w:rFonts w:ascii="Calibri" w:eastAsia="Calibri" w:hAnsi="Calibri" w:cs="Calibri" w:hint="default"/>
        <w:b/>
        <w:bCs/>
        <w:i w:val="0"/>
        <w:iCs w:val="0"/>
        <w:spacing w:val="0"/>
        <w:w w:val="107"/>
        <w:sz w:val="22"/>
        <w:szCs w:val="22"/>
        <w:lang w:val="es-ES" w:eastAsia="en-US" w:bidi="ar-SA"/>
      </w:rPr>
    </w:lvl>
    <w:lvl w:ilvl="1" w:tplc="F5044F62">
      <w:numFmt w:val="bullet"/>
      <w:lvlText w:val=""/>
      <w:lvlJc w:val="left"/>
      <w:pPr>
        <w:ind w:left="1245" w:hanging="356"/>
      </w:pPr>
      <w:rPr>
        <w:rFonts w:ascii="Symbol" w:eastAsia="Symbol" w:hAnsi="Symbol" w:cs="Symbol" w:hint="default"/>
        <w:b w:val="0"/>
        <w:bCs w:val="0"/>
        <w:i w:val="0"/>
        <w:iCs w:val="0"/>
        <w:w w:val="100"/>
        <w:sz w:val="22"/>
        <w:szCs w:val="22"/>
        <w:lang w:val="es-ES" w:eastAsia="en-US" w:bidi="ar-SA"/>
      </w:rPr>
    </w:lvl>
    <w:lvl w:ilvl="2" w:tplc="CB5E8B02">
      <w:numFmt w:val="bullet"/>
      <w:lvlText w:val="•"/>
      <w:lvlJc w:val="left"/>
      <w:pPr>
        <w:ind w:left="2327" w:hanging="356"/>
      </w:pPr>
      <w:rPr>
        <w:rFonts w:hint="default"/>
        <w:lang w:val="es-ES" w:eastAsia="en-US" w:bidi="ar-SA"/>
      </w:rPr>
    </w:lvl>
    <w:lvl w:ilvl="3" w:tplc="5AC223B0">
      <w:numFmt w:val="bullet"/>
      <w:lvlText w:val="•"/>
      <w:lvlJc w:val="left"/>
      <w:pPr>
        <w:ind w:left="3274" w:hanging="356"/>
      </w:pPr>
      <w:rPr>
        <w:rFonts w:hint="default"/>
        <w:lang w:val="es-ES" w:eastAsia="en-US" w:bidi="ar-SA"/>
      </w:rPr>
    </w:lvl>
    <w:lvl w:ilvl="4" w:tplc="94A4C296">
      <w:numFmt w:val="bullet"/>
      <w:lvlText w:val="•"/>
      <w:lvlJc w:val="left"/>
      <w:pPr>
        <w:ind w:left="4222" w:hanging="356"/>
      </w:pPr>
      <w:rPr>
        <w:rFonts w:hint="default"/>
        <w:lang w:val="es-ES" w:eastAsia="en-US" w:bidi="ar-SA"/>
      </w:rPr>
    </w:lvl>
    <w:lvl w:ilvl="5" w:tplc="AB22B2F4">
      <w:numFmt w:val="bullet"/>
      <w:lvlText w:val="•"/>
      <w:lvlJc w:val="left"/>
      <w:pPr>
        <w:ind w:left="5169" w:hanging="356"/>
      </w:pPr>
      <w:rPr>
        <w:rFonts w:hint="default"/>
        <w:lang w:val="es-ES" w:eastAsia="en-US" w:bidi="ar-SA"/>
      </w:rPr>
    </w:lvl>
    <w:lvl w:ilvl="6" w:tplc="BD560086">
      <w:numFmt w:val="bullet"/>
      <w:lvlText w:val="•"/>
      <w:lvlJc w:val="left"/>
      <w:pPr>
        <w:ind w:left="6116" w:hanging="356"/>
      </w:pPr>
      <w:rPr>
        <w:rFonts w:hint="default"/>
        <w:lang w:val="es-ES" w:eastAsia="en-US" w:bidi="ar-SA"/>
      </w:rPr>
    </w:lvl>
    <w:lvl w:ilvl="7" w:tplc="4F140A76">
      <w:numFmt w:val="bullet"/>
      <w:lvlText w:val="•"/>
      <w:lvlJc w:val="left"/>
      <w:pPr>
        <w:ind w:left="7064" w:hanging="356"/>
      </w:pPr>
      <w:rPr>
        <w:rFonts w:hint="default"/>
        <w:lang w:val="es-ES" w:eastAsia="en-US" w:bidi="ar-SA"/>
      </w:rPr>
    </w:lvl>
    <w:lvl w:ilvl="8" w:tplc="C438153A">
      <w:numFmt w:val="bullet"/>
      <w:lvlText w:val="•"/>
      <w:lvlJc w:val="left"/>
      <w:pPr>
        <w:ind w:left="8011" w:hanging="356"/>
      </w:pPr>
      <w:rPr>
        <w:rFonts w:hint="default"/>
        <w:lang w:val="es-ES" w:eastAsia="en-US" w:bidi="ar-SA"/>
      </w:rPr>
    </w:lvl>
  </w:abstractNum>
  <w:abstractNum w:abstractNumId="56" w15:restartNumberingAfterBreak="0">
    <w:nsid w:val="612875CC"/>
    <w:multiLevelType w:val="hybridMultilevel"/>
    <w:tmpl w:val="E4CAA4F6"/>
    <w:lvl w:ilvl="0" w:tplc="2478540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D62CF07E">
      <w:numFmt w:val="bullet"/>
      <w:lvlText w:val="•"/>
      <w:lvlJc w:val="left"/>
      <w:pPr>
        <w:ind w:left="1008" w:hanging="356"/>
      </w:pPr>
      <w:rPr>
        <w:rFonts w:hint="default"/>
        <w:lang w:val="es-ES" w:eastAsia="en-US" w:bidi="ar-SA"/>
      </w:rPr>
    </w:lvl>
    <w:lvl w:ilvl="2" w:tplc="C2D6468E">
      <w:numFmt w:val="bullet"/>
      <w:lvlText w:val="•"/>
      <w:lvlJc w:val="left"/>
      <w:pPr>
        <w:ind w:left="1496" w:hanging="356"/>
      </w:pPr>
      <w:rPr>
        <w:rFonts w:hint="default"/>
        <w:lang w:val="es-ES" w:eastAsia="en-US" w:bidi="ar-SA"/>
      </w:rPr>
    </w:lvl>
    <w:lvl w:ilvl="3" w:tplc="206C4DC2">
      <w:numFmt w:val="bullet"/>
      <w:lvlText w:val="•"/>
      <w:lvlJc w:val="left"/>
      <w:pPr>
        <w:ind w:left="1984" w:hanging="356"/>
      </w:pPr>
      <w:rPr>
        <w:rFonts w:hint="default"/>
        <w:lang w:val="es-ES" w:eastAsia="en-US" w:bidi="ar-SA"/>
      </w:rPr>
    </w:lvl>
    <w:lvl w:ilvl="4" w:tplc="990C044A">
      <w:numFmt w:val="bullet"/>
      <w:lvlText w:val="•"/>
      <w:lvlJc w:val="left"/>
      <w:pPr>
        <w:ind w:left="2473" w:hanging="356"/>
      </w:pPr>
      <w:rPr>
        <w:rFonts w:hint="default"/>
        <w:lang w:val="es-ES" w:eastAsia="en-US" w:bidi="ar-SA"/>
      </w:rPr>
    </w:lvl>
    <w:lvl w:ilvl="5" w:tplc="D7B26FDA">
      <w:numFmt w:val="bullet"/>
      <w:lvlText w:val="•"/>
      <w:lvlJc w:val="left"/>
      <w:pPr>
        <w:ind w:left="2961" w:hanging="356"/>
      </w:pPr>
      <w:rPr>
        <w:rFonts w:hint="default"/>
        <w:lang w:val="es-ES" w:eastAsia="en-US" w:bidi="ar-SA"/>
      </w:rPr>
    </w:lvl>
    <w:lvl w:ilvl="6" w:tplc="6A3AB82E">
      <w:numFmt w:val="bullet"/>
      <w:lvlText w:val="•"/>
      <w:lvlJc w:val="left"/>
      <w:pPr>
        <w:ind w:left="3449" w:hanging="356"/>
      </w:pPr>
      <w:rPr>
        <w:rFonts w:hint="default"/>
        <w:lang w:val="es-ES" w:eastAsia="en-US" w:bidi="ar-SA"/>
      </w:rPr>
    </w:lvl>
    <w:lvl w:ilvl="7" w:tplc="2F68FC58">
      <w:numFmt w:val="bullet"/>
      <w:lvlText w:val="•"/>
      <w:lvlJc w:val="left"/>
      <w:pPr>
        <w:ind w:left="3938" w:hanging="356"/>
      </w:pPr>
      <w:rPr>
        <w:rFonts w:hint="default"/>
        <w:lang w:val="es-ES" w:eastAsia="en-US" w:bidi="ar-SA"/>
      </w:rPr>
    </w:lvl>
    <w:lvl w:ilvl="8" w:tplc="5BF88C22">
      <w:numFmt w:val="bullet"/>
      <w:lvlText w:val="•"/>
      <w:lvlJc w:val="left"/>
      <w:pPr>
        <w:ind w:left="4426" w:hanging="356"/>
      </w:pPr>
      <w:rPr>
        <w:rFonts w:hint="default"/>
        <w:lang w:val="es-ES" w:eastAsia="en-US" w:bidi="ar-SA"/>
      </w:rPr>
    </w:lvl>
  </w:abstractNum>
  <w:abstractNum w:abstractNumId="57" w15:restartNumberingAfterBreak="0">
    <w:nsid w:val="64943FDD"/>
    <w:multiLevelType w:val="hybridMultilevel"/>
    <w:tmpl w:val="9DA40944"/>
    <w:lvl w:ilvl="0" w:tplc="BEB4A188">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7DF8122A">
      <w:numFmt w:val="bullet"/>
      <w:lvlText w:val="•"/>
      <w:lvlJc w:val="left"/>
      <w:pPr>
        <w:ind w:left="1064" w:hanging="356"/>
      </w:pPr>
      <w:rPr>
        <w:rFonts w:hint="default"/>
        <w:lang w:val="es-ES" w:eastAsia="en-US" w:bidi="ar-SA"/>
      </w:rPr>
    </w:lvl>
    <w:lvl w:ilvl="2" w:tplc="4F4C7600">
      <w:numFmt w:val="bullet"/>
      <w:lvlText w:val="•"/>
      <w:lvlJc w:val="left"/>
      <w:pPr>
        <w:ind w:left="1609" w:hanging="356"/>
      </w:pPr>
      <w:rPr>
        <w:rFonts w:hint="default"/>
        <w:lang w:val="es-ES" w:eastAsia="en-US" w:bidi="ar-SA"/>
      </w:rPr>
    </w:lvl>
    <w:lvl w:ilvl="3" w:tplc="781E71A4">
      <w:numFmt w:val="bullet"/>
      <w:lvlText w:val="•"/>
      <w:lvlJc w:val="left"/>
      <w:pPr>
        <w:ind w:left="2154" w:hanging="356"/>
      </w:pPr>
      <w:rPr>
        <w:rFonts w:hint="default"/>
        <w:lang w:val="es-ES" w:eastAsia="en-US" w:bidi="ar-SA"/>
      </w:rPr>
    </w:lvl>
    <w:lvl w:ilvl="4" w:tplc="34643042">
      <w:numFmt w:val="bullet"/>
      <w:lvlText w:val="•"/>
      <w:lvlJc w:val="left"/>
      <w:pPr>
        <w:ind w:left="2699" w:hanging="356"/>
      </w:pPr>
      <w:rPr>
        <w:rFonts w:hint="default"/>
        <w:lang w:val="es-ES" w:eastAsia="en-US" w:bidi="ar-SA"/>
      </w:rPr>
    </w:lvl>
    <w:lvl w:ilvl="5" w:tplc="DDEC302A">
      <w:numFmt w:val="bullet"/>
      <w:lvlText w:val="•"/>
      <w:lvlJc w:val="left"/>
      <w:pPr>
        <w:ind w:left="3244" w:hanging="356"/>
      </w:pPr>
      <w:rPr>
        <w:rFonts w:hint="default"/>
        <w:lang w:val="es-ES" w:eastAsia="en-US" w:bidi="ar-SA"/>
      </w:rPr>
    </w:lvl>
    <w:lvl w:ilvl="6" w:tplc="164E0FDC">
      <w:numFmt w:val="bullet"/>
      <w:lvlText w:val="•"/>
      <w:lvlJc w:val="left"/>
      <w:pPr>
        <w:ind w:left="3788" w:hanging="356"/>
      </w:pPr>
      <w:rPr>
        <w:rFonts w:hint="default"/>
        <w:lang w:val="es-ES" w:eastAsia="en-US" w:bidi="ar-SA"/>
      </w:rPr>
    </w:lvl>
    <w:lvl w:ilvl="7" w:tplc="ACD88E60">
      <w:numFmt w:val="bullet"/>
      <w:lvlText w:val="•"/>
      <w:lvlJc w:val="left"/>
      <w:pPr>
        <w:ind w:left="4333" w:hanging="356"/>
      </w:pPr>
      <w:rPr>
        <w:rFonts w:hint="default"/>
        <w:lang w:val="es-ES" w:eastAsia="en-US" w:bidi="ar-SA"/>
      </w:rPr>
    </w:lvl>
    <w:lvl w:ilvl="8" w:tplc="7054A7F8">
      <w:numFmt w:val="bullet"/>
      <w:lvlText w:val="•"/>
      <w:lvlJc w:val="left"/>
      <w:pPr>
        <w:ind w:left="4878" w:hanging="356"/>
      </w:pPr>
      <w:rPr>
        <w:rFonts w:hint="default"/>
        <w:lang w:val="es-ES" w:eastAsia="en-US" w:bidi="ar-SA"/>
      </w:rPr>
    </w:lvl>
  </w:abstractNum>
  <w:abstractNum w:abstractNumId="58" w15:restartNumberingAfterBreak="0">
    <w:nsid w:val="64B65488"/>
    <w:multiLevelType w:val="hybridMultilevel"/>
    <w:tmpl w:val="64347A6A"/>
    <w:lvl w:ilvl="0" w:tplc="D1E618FC">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CF545DA8">
      <w:numFmt w:val="bullet"/>
      <w:lvlText w:val="•"/>
      <w:lvlJc w:val="left"/>
      <w:pPr>
        <w:ind w:left="1073" w:hanging="356"/>
      </w:pPr>
      <w:rPr>
        <w:rFonts w:hint="default"/>
        <w:lang w:val="es-ES" w:eastAsia="en-US" w:bidi="ar-SA"/>
      </w:rPr>
    </w:lvl>
    <w:lvl w:ilvl="2" w:tplc="878212C2">
      <w:numFmt w:val="bullet"/>
      <w:lvlText w:val="•"/>
      <w:lvlJc w:val="left"/>
      <w:pPr>
        <w:ind w:left="1627" w:hanging="356"/>
      </w:pPr>
      <w:rPr>
        <w:rFonts w:hint="default"/>
        <w:lang w:val="es-ES" w:eastAsia="en-US" w:bidi="ar-SA"/>
      </w:rPr>
    </w:lvl>
    <w:lvl w:ilvl="3" w:tplc="19B80092">
      <w:numFmt w:val="bullet"/>
      <w:lvlText w:val="•"/>
      <w:lvlJc w:val="left"/>
      <w:pPr>
        <w:ind w:left="2180" w:hanging="356"/>
      </w:pPr>
      <w:rPr>
        <w:rFonts w:hint="default"/>
        <w:lang w:val="es-ES" w:eastAsia="en-US" w:bidi="ar-SA"/>
      </w:rPr>
    </w:lvl>
    <w:lvl w:ilvl="4" w:tplc="243A27D6">
      <w:numFmt w:val="bullet"/>
      <w:lvlText w:val="•"/>
      <w:lvlJc w:val="left"/>
      <w:pPr>
        <w:ind w:left="2734" w:hanging="356"/>
      </w:pPr>
      <w:rPr>
        <w:rFonts w:hint="default"/>
        <w:lang w:val="es-ES" w:eastAsia="en-US" w:bidi="ar-SA"/>
      </w:rPr>
    </w:lvl>
    <w:lvl w:ilvl="5" w:tplc="9E42BD9C">
      <w:numFmt w:val="bullet"/>
      <w:lvlText w:val="•"/>
      <w:lvlJc w:val="left"/>
      <w:pPr>
        <w:ind w:left="3288" w:hanging="356"/>
      </w:pPr>
      <w:rPr>
        <w:rFonts w:hint="default"/>
        <w:lang w:val="es-ES" w:eastAsia="en-US" w:bidi="ar-SA"/>
      </w:rPr>
    </w:lvl>
    <w:lvl w:ilvl="6" w:tplc="851E377E">
      <w:numFmt w:val="bullet"/>
      <w:lvlText w:val="•"/>
      <w:lvlJc w:val="left"/>
      <w:pPr>
        <w:ind w:left="3841" w:hanging="356"/>
      </w:pPr>
      <w:rPr>
        <w:rFonts w:hint="default"/>
        <w:lang w:val="es-ES" w:eastAsia="en-US" w:bidi="ar-SA"/>
      </w:rPr>
    </w:lvl>
    <w:lvl w:ilvl="7" w:tplc="2B0CB5B0">
      <w:numFmt w:val="bullet"/>
      <w:lvlText w:val="•"/>
      <w:lvlJc w:val="left"/>
      <w:pPr>
        <w:ind w:left="4395" w:hanging="356"/>
      </w:pPr>
      <w:rPr>
        <w:rFonts w:hint="default"/>
        <w:lang w:val="es-ES" w:eastAsia="en-US" w:bidi="ar-SA"/>
      </w:rPr>
    </w:lvl>
    <w:lvl w:ilvl="8" w:tplc="C49AFE40">
      <w:numFmt w:val="bullet"/>
      <w:lvlText w:val="•"/>
      <w:lvlJc w:val="left"/>
      <w:pPr>
        <w:ind w:left="4948" w:hanging="356"/>
      </w:pPr>
      <w:rPr>
        <w:rFonts w:hint="default"/>
        <w:lang w:val="es-ES" w:eastAsia="en-US" w:bidi="ar-SA"/>
      </w:rPr>
    </w:lvl>
  </w:abstractNum>
  <w:abstractNum w:abstractNumId="59" w15:restartNumberingAfterBreak="0">
    <w:nsid w:val="67573656"/>
    <w:multiLevelType w:val="hybridMultilevel"/>
    <w:tmpl w:val="76FC39BA"/>
    <w:lvl w:ilvl="0" w:tplc="0E540E66">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A8FC5346">
      <w:numFmt w:val="bullet"/>
      <w:lvlText w:val="•"/>
      <w:lvlJc w:val="left"/>
      <w:pPr>
        <w:ind w:left="1086" w:hanging="356"/>
      </w:pPr>
      <w:rPr>
        <w:rFonts w:hint="default"/>
        <w:lang w:val="es-ES" w:eastAsia="en-US" w:bidi="ar-SA"/>
      </w:rPr>
    </w:lvl>
    <w:lvl w:ilvl="2" w:tplc="10469CD4">
      <w:numFmt w:val="bullet"/>
      <w:lvlText w:val="•"/>
      <w:lvlJc w:val="left"/>
      <w:pPr>
        <w:ind w:left="1653" w:hanging="356"/>
      </w:pPr>
      <w:rPr>
        <w:rFonts w:hint="default"/>
        <w:lang w:val="es-ES" w:eastAsia="en-US" w:bidi="ar-SA"/>
      </w:rPr>
    </w:lvl>
    <w:lvl w:ilvl="3" w:tplc="0106AE66">
      <w:numFmt w:val="bullet"/>
      <w:lvlText w:val="•"/>
      <w:lvlJc w:val="left"/>
      <w:pPr>
        <w:ind w:left="2220" w:hanging="356"/>
      </w:pPr>
      <w:rPr>
        <w:rFonts w:hint="default"/>
        <w:lang w:val="es-ES" w:eastAsia="en-US" w:bidi="ar-SA"/>
      </w:rPr>
    </w:lvl>
    <w:lvl w:ilvl="4" w:tplc="34CCC516">
      <w:numFmt w:val="bullet"/>
      <w:lvlText w:val="•"/>
      <w:lvlJc w:val="left"/>
      <w:pPr>
        <w:ind w:left="2787" w:hanging="356"/>
      </w:pPr>
      <w:rPr>
        <w:rFonts w:hint="default"/>
        <w:lang w:val="es-ES" w:eastAsia="en-US" w:bidi="ar-SA"/>
      </w:rPr>
    </w:lvl>
    <w:lvl w:ilvl="5" w:tplc="88F8F972">
      <w:numFmt w:val="bullet"/>
      <w:lvlText w:val="•"/>
      <w:lvlJc w:val="left"/>
      <w:pPr>
        <w:ind w:left="3354" w:hanging="356"/>
      </w:pPr>
      <w:rPr>
        <w:rFonts w:hint="default"/>
        <w:lang w:val="es-ES" w:eastAsia="en-US" w:bidi="ar-SA"/>
      </w:rPr>
    </w:lvl>
    <w:lvl w:ilvl="6" w:tplc="38649CF8">
      <w:numFmt w:val="bullet"/>
      <w:lvlText w:val="•"/>
      <w:lvlJc w:val="left"/>
      <w:pPr>
        <w:ind w:left="3920" w:hanging="356"/>
      </w:pPr>
      <w:rPr>
        <w:rFonts w:hint="default"/>
        <w:lang w:val="es-ES" w:eastAsia="en-US" w:bidi="ar-SA"/>
      </w:rPr>
    </w:lvl>
    <w:lvl w:ilvl="7" w:tplc="645A6DCE">
      <w:numFmt w:val="bullet"/>
      <w:lvlText w:val="•"/>
      <w:lvlJc w:val="left"/>
      <w:pPr>
        <w:ind w:left="4487" w:hanging="356"/>
      </w:pPr>
      <w:rPr>
        <w:rFonts w:hint="default"/>
        <w:lang w:val="es-ES" w:eastAsia="en-US" w:bidi="ar-SA"/>
      </w:rPr>
    </w:lvl>
    <w:lvl w:ilvl="8" w:tplc="10DC1BE4">
      <w:numFmt w:val="bullet"/>
      <w:lvlText w:val="•"/>
      <w:lvlJc w:val="left"/>
      <w:pPr>
        <w:ind w:left="5054" w:hanging="356"/>
      </w:pPr>
      <w:rPr>
        <w:rFonts w:hint="default"/>
        <w:lang w:val="es-ES" w:eastAsia="en-US" w:bidi="ar-SA"/>
      </w:rPr>
    </w:lvl>
  </w:abstractNum>
  <w:abstractNum w:abstractNumId="60" w15:restartNumberingAfterBreak="0">
    <w:nsid w:val="683803D0"/>
    <w:multiLevelType w:val="hybridMultilevel"/>
    <w:tmpl w:val="C0BEDA12"/>
    <w:lvl w:ilvl="0" w:tplc="998C249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EB3AB908">
      <w:numFmt w:val="bullet"/>
      <w:lvlText w:val="•"/>
      <w:lvlJc w:val="left"/>
      <w:pPr>
        <w:ind w:left="1064" w:hanging="356"/>
      </w:pPr>
      <w:rPr>
        <w:rFonts w:hint="default"/>
        <w:lang w:val="es-ES" w:eastAsia="en-US" w:bidi="ar-SA"/>
      </w:rPr>
    </w:lvl>
    <w:lvl w:ilvl="2" w:tplc="FF8EAD80">
      <w:numFmt w:val="bullet"/>
      <w:lvlText w:val="•"/>
      <w:lvlJc w:val="left"/>
      <w:pPr>
        <w:ind w:left="1609" w:hanging="356"/>
      </w:pPr>
      <w:rPr>
        <w:rFonts w:hint="default"/>
        <w:lang w:val="es-ES" w:eastAsia="en-US" w:bidi="ar-SA"/>
      </w:rPr>
    </w:lvl>
    <w:lvl w:ilvl="3" w:tplc="972C1340">
      <w:numFmt w:val="bullet"/>
      <w:lvlText w:val="•"/>
      <w:lvlJc w:val="left"/>
      <w:pPr>
        <w:ind w:left="2154" w:hanging="356"/>
      </w:pPr>
      <w:rPr>
        <w:rFonts w:hint="default"/>
        <w:lang w:val="es-ES" w:eastAsia="en-US" w:bidi="ar-SA"/>
      </w:rPr>
    </w:lvl>
    <w:lvl w:ilvl="4" w:tplc="E926FFF4">
      <w:numFmt w:val="bullet"/>
      <w:lvlText w:val="•"/>
      <w:lvlJc w:val="left"/>
      <w:pPr>
        <w:ind w:left="2699" w:hanging="356"/>
      </w:pPr>
      <w:rPr>
        <w:rFonts w:hint="default"/>
        <w:lang w:val="es-ES" w:eastAsia="en-US" w:bidi="ar-SA"/>
      </w:rPr>
    </w:lvl>
    <w:lvl w:ilvl="5" w:tplc="DCB0ED0E">
      <w:numFmt w:val="bullet"/>
      <w:lvlText w:val="•"/>
      <w:lvlJc w:val="left"/>
      <w:pPr>
        <w:ind w:left="3244" w:hanging="356"/>
      </w:pPr>
      <w:rPr>
        <w:rFonts w:hint="default"/>
        <w:lang w:val="es-ES" w:eastAsia="en-US" w:bidi="ar-SA"/>
      </w:rPr>
    </w:lvl>
    <w:lvl w:ilvl="6" w:tplc="BF6292F2">
      <w:numFmt w:val="bullet"/>
      <w:lvlText w:val="•"/>
      <w:lvlJc w:val="left"/>
      <w:pPr>
        <w:ind w:left="3788" w:hanging="356"/>
      </w:pPr>
      <w:rPr>
        <w:rFonts w:hint="default"/>
        <w:lang w:val="es-ES" w:eastAsia="en-US" w:bidi="ar-SA"/>
      </w:rPr>
    </w:lvl>
    <w:lvl w:ilvl="7" w:tplc="B2C01366">
      <w:numFmt w:val="bullet"/>
      <w:lvlText w:val="•"/>
      <w:lvlJc w:val="left"/>
      <w:pPr>
        <w:ind w:left="4333" w:hanging="356"/>
      </w:pPr>
      <w:rPr>
        <w:rFonts w:hint="default"/>
        <w:lang w:val="es-ES" w:eastAsia="en-US" w:bidi="ar-SA"/>
      </w:rPr>
    </w:lvl>
    <w:lvl w:ilvl="8" w:tplc="A8DC7F5C">
      <w:numFmt w:val="bullet"/>
      <w:lvlText w:val="•"/>
      <w:lvlJc w:val="left"/>
      <w:pPr>
        <w:ind w:left="4878" w:hanging="356"/>
      </w:pPr>
      <w:rPr>
        <w:rFonts w:hint="default"/>
        <w:lang w:val="es-ES" w:eastAsia="en-US" w:bidi="ar-SA"/>
      </w:rPr>
    </w:lvl>
  </w:abstractNum>
  <w:abstractNum w:abstractNumId="61" w15:restartNumberingAfterBreak="0">
    <w:nsid w:val="69436B6B"/>
    <w:multiLevelType w:val="hybridMultilevel"/>
    <w:tmpl w:val="658E66D8"/>
    <w:lvl w:ilvl="0" w:tplc="CD36491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D3225CDA">
      <w:numFmt w:val="bullet"/>
      <w:lvlText w:val="•"/>
      <w:lvlJc w:val="left"/>
      <w:pPr>
        <w:ind w:left="1086" w:hanging="356"/>
      </w:pPr>
      <w:rPr>
        <w:rFonts w:hint="default"/>
        <w:lang w:val="es-ES" w:eastAsia="en-US" w:bidi="ar-SA"/>
      </w:rPr>
    </w:lvl>
    <w:lvl w:ilvl="2" w:tplc="8758AB4C">
      <w:numFmt w:val="bullet"/>
      <w:lvlText w:val="•"/>
      <w:lvlJc w:val="left"/>
      <w:pPr>
        <w:ind w:left="1653" w:hanging="356"/>
      </w:pPr>
      <w:rPr>
        <w:rFonts w:hint="default"/>
        <w:lang w:val="es-ES" w:eastAsia="en-US" w:bidi="ar-SA"/>
      </w:rPr>
    </w:lvl>
    <w:lvl w:ilvl="3" w:tplc="F4C24640">
      <w:numFmt w:val="bullet"/>
      <w:lvlText w:val="•"/>
      <w:lvlJc w:val="left"/>
      <w:pPr>
        <w:ind w:left="2220" w:hanging="356"/>
      </w:pPr>
      <w:rPr>
        <w:rFonts w:hint="default"/>
        <w:lang w:val="es-ES" w:eastAsia="en-US" w:bidi="ar-SA"/>
      </w:rPr>
    </w:lvl>
    <w:lvl w:ilvl="4" w:tplc="85CED63E">
      <w:numFmt w:val="bullet"/>
      <w:lvlText w:val="•"/>
      <w:lvlJc w:val="left"/>
      <w:pPr>
        <w:ind w:left="2787" w:hanging="356"/>
      </w:pPr>
      <w:rPr>
        <w:rFonts w:hint="default"/>
        <w:lang w:val="es-ES" w:eastAsia="en-US" w:bidi="ar-SA"/>
      </w:rPr>
    </w:lvl>
    <w:lvl w:ilvl="5" w:tplc="A646390A">
      <w:numFmt w:val="bullet"/>
      <w:lvlText w:val="•"/>
      <w:lvlJc w:val="left"/>
      <w:pPr>
        <w:ind w:left="3354" w:hanging="356"/>
      </w:pPr>
      <w:rPr>
        <w:rFonts w:hint="default"/>
        <w:lang w:val="es-ES" w:eastAsia="en-US" w:bidi="ar-SA"/>
      </w:rPr>
    </w:lvl>
    <w:lvl w:ilvl="6" w:tplc="8466C6AC">
      <w:numFmt w:val="bullet"/>
      <w:lvlText w:val="•"/>
      <w:lvlJc w:val="left"/>
      <w:pPr>
        <w:ind w:left="3920" w:hanging="356"/>
      </w:pPr>
      <w:rPr>
        <w:rFonts w:hint="default"/>
        <w:lang w:val="es-ES" w:eastAsia="en-US" w:bidi="ar-SA"/>
      </w:rPr>
    </w:lvl>
    <w:lvl w:ilvl="7" w:tplc="6E1C98E6">
      <w:numFmt w:val="bullet"/>
      <w:lvlText w:val="•"/>
      <w:lvlJc w:val="left"/>
      <w:pPr>
        <w:ind w:left="4487" w:hanging="356"/>
      </w:pPr>
      <w:rPr>
        <w:rFonts w:hint="default"/>
        <w:lang w:val="es-ES" w:eastAsia="en-US" w:bidi="ar-SA"/>
      </w:rPr>
    </w:lvl>
    <w:lvl w:ilvl="8" w:tplc="221A7FD8">
      <w:numFmt w:val="bullet"/>
      <w:lvlText w:val="•"/>
      <w:lvlJc w:val="left"/>
      <w:pPr>
        <w:ind w:left="5054" w:hanging="356"/>
      </w:pPr>
      <w:rPr>
        <w:rFonts w:hint="default"/>
        <w:lang w:val="es-ES" w:eastAsia="en-US" w:bidi="ar-SA"/>
      </w:rPr>
    </w:lvl>
  </w:abstractNum>
  <w:abstractNum w:abstractNumId="62" w15:restartNumberingAfterBreak="0">
    <w:nsid w:val="6A766DA8"/>
    <w:multiLevelType w:val="hybridMultilevel"/>
    <w:tmpl w:val="472E2E9E"/>
    <w:lvl w:ilvl="0" w:tplc="C3FAFF3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8F204B1E">
      <w:numFmt w:val="bullet"/>
      <w:lvlText w:val="•"/>
      <w:lvlJc w:val="left"/>
      <w:pPr>
        <w:ind w:left="1073" w:hanging="356"/>
      </w:pPr>
      <w:rPr>
        <w:rFonts w:hint="default"/>
        <w:lang w:val="es-ES" w:eastAsia="en-US" w:bidi="ar-SA"/>
      </w:rPr>
    </w:lvl>
    <w:lvl w:ilvl="2" w:tplc="2802287E">
      <w:numFmt w:val="bullet"/>
      <w:lvlText w:val="•"/>
      <w:lvlJc w:val="left"/>
      <w:pPr>
        <w:ind w:left="1627" w:hanging="356"/>
      </w:pPr>
      <w:rPr>
        <w:rFonts w:hint="default"/>
        <w:lang w:val="es-ES" w:eastAsia="en-US" w:bidi="ar-SA"/>
      </w:rPr>
    </w:lvl>
    <w:lvl w:ilvl="3" w:tplc="CF68807A">
      <w:numFmt w:val="bullet"/>
      <w:lvlText w:val="•"/>
      <w:lvlJc w:val="left"/>
      <w:pPr>
        <w:ind w:left="2180" w:hanging="356"/>
      </w:pPr>
      <w:rPr>
        <w:rFonts w:hint="default"/>
        <w:lang w:val="es-ES" w:eastAsia="en-US" w:bidi="ar-SA"/>
      </w:rPr>
    </w:lvl>
    <w:lvl w:ilvl="4" w:tplc="541E55C0">
      <w:numFmt w:val="bullet"/>
      <w:lvlText w:val="•"/>
      <w:lvlJc w:val="left"/>
      <w:pPr>
        <w:ind w:left="2734" w:hanging="356"/>
      </w:pPr>
      <w:rPr>
        <w:rFonts w:hint="default"/>
        <w:lang w:val="es-ES" w:eastAsia="en-US" w:bidi="ar-SA"/>
      </w:rPr>
    </w:lvl>
    <w:lvl w:ilvl="5" w:tplc="0E9A6640">
      <w:numFmt w:val="bullet"/>
      <w:lvlText w:val="•"/>
      <w:lvlJc w:val="left"/>
      <w:pPr>
        <w:ind w:left="3288" w:hanging="356"/>
      </w:pPr>
      <w:rPr>
        <w:rFonts w:hint="default"/>
        <w:lang w:val="es-ES" w:eastAsia="en-US" w:bidi="ar-SA"/>
      </w:rPr>
    </w:lvl>
    <w:lvl w:ilvl="6" w:tplc="382EC5FE">
      <w:numFmt w:val="bullet"/>
      <w:lvlText w:val="•"/>
      <w:lvlJc w:val="left"/>
      <w:pPr>
        <w:ind w:left="3841" w:hanging="356"/>
      </w:pPr>
      <w:rPr>
        <w:rFonts w:hint="default"/>
        <w:lang w:val="es-ES" w:eastAsia="en-US" w:bidi="ar-SA"/>
      </w:rPr>
    </w:lvl>
    <w:lvl w:ilvl="7" w:tplc="2B04ACA0">
      <w:numFmt w:val="bullet"/>
      <w:lvlText w:val="•"/>
      <w:lvlJc w:val="left"/>
      <w:pPr>
        <w:ind w:left="4395" w:hanging="356"/>
      </w:pPr>
      <w:rPr>
        <w:rFonts w:hint="default"/>
        <w:lang w:val="es-ES" w:eastAsia="en-US" w:bidi="ar-SA"/>
      </w:rPr>
    </w:lvl>
    <w:lvl w:ilvl="8" w:tplc="FF82B0E2">
      <w:numFmt w:val="bullet"/>
      <w:lvlText w:val="•"/>
      <w:lvlJc w:val="left"/>
      <w:pPr>
        <w:ind w:left="4948" w:hanging="356"/>
      </w:pPr>
      <w:rPr>
        <w:rFonts w:hint="default"/>
        <w:lang w:val="es-ES" w:eastAsia="en-US" w:bidi="ar-SA"/>
      </w:rPr>
    </w:lvl>
  </w:abstractNum>
  <w:abstractNum w:abstractNumId="63" w15:restartNumberingAfterBreak="0">
    <w:nsid w:val="6E157449"/>
    <w:multiLevelType w:val="hybridMultilevel"/>
    <w:tmpl w:val="DC8C5FB2"/>
    <w:lvl w:ilvl="0" w:tplc="9A52A9CE">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B9F45012">
      <w:numFmt w:val="bullet"/>
      <w:lvlText w:val="•"/>
      <w:lvlJc w:val="left"/>
      <w:pPr>
        <w:ind w:left="1064" w:hanging="356"/>
      </w:pPr>
      <w:rPr>
        <w:rFonts w:hint="default"/>
        <w:lang w:val="es-ES" w:eastAsia="en-US" w:bidi="ar-SA"/>
      </w:rPr>
    </w:lvl>
    <w:lvl w:ilvl="2" w:tplc="3E78CCAE">
      <w:numFmt w:val="bullet"/>
      <w:lvlText w:val="•"/>
      <w:lvlJc w:val="left"/>
      <w:pPr>
        <w:ind w:left="1609" w:hanging="356"/>
      </w:pPr>
      <w:rPr>
        <w:rFonts w:hint="default"/>
        <w:lang w:val="es-ES" w:eastAsia="en-US" w:bidi="ar-SA"/>
      </w:rPr>
    </w:lvl>
    <w:lvl w:ilvl="3" w:tplc="ADC62166">
      <w:numFmt w:val="bullet"/>
      <w:lvlText w:val="•"/>
      <w:lvlJc w:val="left"/>
      <w:pPr>
        <w:ind w:left="2154" w:hanging="356"/>
      </w:pPr>
      <w:rPr>
        <w:rFonts w:hint="default"/>
        <w:lang w:val="es-ES" w:eastAsia="en-US" w:bidi="ar-SA"/>
      </w:rPr>
    </w:lvl>
    <w:lvl w:ilvl="4" w:tplc="8BC447B4">
      <w:numFmt w:val="bullet"/>
      <w:lvlText w:val="•"/>
      <w:lvlJc w:val="left"/>
      <w:pPr>
        <w:ind w:left="2699" w:hanging="356"/>
      </w:pPr>
      <w:rPr>
        <w:rFonts w:hint="default"/>
        <w:lang w:val="es-ES" w:eastAsia="en-US" w:bidi="ar-SA"/>
      </w:rPr>
    </w:lvl>
    <w:lvl w:ilvl="5" w:tplc="54165E40">
      <w:numFmt w:val="bullet"/>
      <w:lvlText w:val="•"/>
      <w:lvlJc w:val="left"/>
      <w:pPr>
        <w:ind w:left="3244" w:hanging="356"/>
      </w:pPr>
      <w:rPr>
        <w:rFonts w:hint="default"/>
        <w:lang w:val="es-ES" w:eastAsia="en-US" w:bidi="ar-SA"/>
      </w:rPr>
    </w:lvl>
    <w:lvl w:ilvl="6" w:tplc="3994414A">
      <w:numFmt w:val="bullet"/>
      <w:lvlText w:val="•"/>
      <w:lvlJc w:val="left"/>
      <w:pPr>
        <w:ind w:left="3788" w:hanging="356"/>
      </w:pPr>
      <w:rPr>
        <w:rFonts w:hint="default"/>
        <w:lang w:val="es-ES" w:eastAsia="en-US" w:bidi="ar-SA"/>
      </w:rPr>
    </w:lvl>
    <w:lvl w:ilvl="7" w:tplc="0EEE384E">
      <w:numFmt w:val="bullet"/>
      <w:lvlText w:val="•"/>
      <w:lvlJc w:val="left"/>
      <w:pPr>
        <w:ind w:left="4333" w:hanging="356"/>
      </w:pPr>
      <w:rPr>
        <w:rFonts w:hint="default"/>
        <w:lang w:val="es-ES" w:eastAsia="en-US" w:bidi="ar-SA"/>
      </w:rPr>
    </w:lvl>
    <w:lvl w:ilvl="8" w:tplc="5D480620">
      <w:numFmt w:val="bullet"/>
      <w:lvlText w:val="•"/>
      <w:lvlJc w:val="left"/>
      <w:pPr>
        <w:ind w:left="4878" w:hanging="356"/>
      </w:pPr>
      <w:rPr>
        <w:rFonts w:hint="default"/>
        <w:lang w:val="es-ES" w:eastAsia="en-US" w:bidi="ar-SA"/>
      </w:rPr>
    </w:lvl>
  </w:abstractNum>
  <w:abstractNum w:abstractNumId="64" w15:restartNumberingAfterBreak="0">
    <w:nsid w:val="70D85B41"/>
    <w:multiLevelType w:val="hybridMultilevel"/>
    <w:tmpl w:val="26587028"/>
    <w:lvl w:ilvl="0" w:tplc="3AF6588C">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73086AA2">
      <w:numFmt w:val="bullet"/>
      <w:lvlText w:val="•"/>
      <w:lvlJc w:val="left"/>
      <w:pPr>
        <w:ind w:left="1064" w:hanging="356"/>
      </w:pPr>
      <w:rPr>
        <w:rFonts w:hint="default"/>
        <w:lang w:val="es-ES" w:eastAsia="en-US" w:bidi="ar-SA"/>
      </w:rPr>
    </w:lvl>
    <w:lvl w:ilvl="2" w:tplc="2F788058">
      <w:numFmt w:val="bullet"/>
      <w:lvlText w:val="•"/>
      <w:lvlJc w:val="left"/>
      <w:pPr>
        <w:ind w:left="1609" w:hanging="356"/>
      </w:pPr>
      <w:rPr>
        <w:rFonts w:hint="default"/>
        <w:lang w:val="es-ES" w:eastAsia="en-US" w:bidi="ar-SA"/>
      </w:rPr>
    </w:lvl>
    <w:lvl w:ilvl="3" w:tplc="39B2C846">
      <w:numFmt w:val="bullet"/>
      <w:lvlText w:val="•"/>
      <w:lvlJc w:val="left"/>
      <w:pPr>
        <w:ind w:left="2154" w:hanging="356"/>
      </w:pPr>
      <w:rPr>
        <w:rFonts w:hint="default"/>
        <w:lang w:val="es-ES" w:eastAsia="en-US" w:bidi="ar-SA"/>
      </w:rPr>
    </w:lvl>
    <w:lvl w:ilvl="4" w:tplc="CC206A72">
      <w:numFmt w:val="bullet"/>
      <w:lvlText w:val="•"/>
      <w:lvlJc w:val="left"/>
      <w:pPr>
        <w:ind w:left="2699" w:hanging="356"/>
      </w:pPr>
      <w:rPr>
        <w:rFonts w:hint="default"/>
        <w:lang w:val="es-ES" w:eastAsia="en-US" w:bidi="ar-SA"/>
      </w:rPr>
    </w:lvl>
    <w:lvl w:ilvl="5" w:tplc="FAF6673A">
      <w:numFmt w:val="bullet"/>
      <w:lvlText w:val="•"/>
      <w:lvlJc w:val="left"/>
      <w:pPr>
        <w:ind w:left="3244" w:hanging="356"/>
      </w:pPr>
      <w:rPr>
        <w:rFonts w:hint="default"/>
        <w:lang w:val="es-ES" w:eastAsia="en-US" w:bidi="ar-SA"/>
      </w:rPr>
    </w:lvl>
    <w:lvl w:ilvl="6" w:tplc="A4F499A4">
      <w:numFmt w:val="bullet"/>
      <w:lvlText w:val="•"/>
      <w:lvlJc w:val="left"/>
      <w:pPr>
        <w:ind w:left="3788" w:hanging="356"/>
      </w:pPr>
      <w:rPr>
        <w:rFonts w:hint="default"/>
        <w:lang w:val="es-ES" w:eastAsia="en-US" w:bidi="ar-SA"/>
      </w:rPr>
    </w:lvl>
    <w:lvl w:ilvl="7" w:tplc="D5B2BC60">
      <w:numFmt w:val="bullet"/>
      <w:lvlText w:val="•"/>
      <w:lvlJc w:val="left"/>
      <w:pPr>
        <w:ind w:left="4333" w:hanging="356"/>
      </w:pPr>
      <w:rPr>
        <w:rFonts w:hint="default"/>
        <w:lang w:val="es-ES" w:eastAsia="en-US" w:bidi="ar-SA"/>
      </w:rPr>
    </w:lvl>
    <w:lvl w:ilvl="8" w:tplc="253008B2">
      <w:numFmt w:val="bullet"/>
      <w:lvlText w:val="•"/>
      <w:lvlJc w:val="left"/>
      <w:pPr>
        <w:ind w:left="4878" w:hanging="356"/>
      </w:pPr>
      <w:rPr>
        <w:rFonts w:hint="default"/>
        <w:lang w:val="es-ES" w:eastAsia="en-US" w:bidi="ar-SA"/>
      </w:rPr>
    </w:lvl>
  </w:abstractNum>
  <w:abstractNum w:abstractNumId="65" w15:restartNumberingAfterBreak="0">
    <w:nsid w:val="72447246"/>
    <w:multiLevelType w:val="hybridMultilevel"/>
    <w:tmpl w:val="7DC21554"/>
    <w:lvl w:ilvl="0" w:tplc="A96C17C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03A0878E">
      <w:numFmt w:val="bullet"/>
      <w:lvlText w:val="•"/>
      <w:lvlJc w:val="left"/>
      <w:pPr>
        <w:ind w:left="1090" w:hanging="356"/>
      </w:pPr>
      <w:rPr>
        <w:rFonts w:hint="default"/>
        <w:lang w:val="es-ES" w:eastAsia="en-US" w:bidi="ar-SA"/>
      </w:rPr>
    </w:lvl>
    <w:lvl w:ilvl="2" w:tplc="F46A108A">
      <w:numFmt w:val="bullet"/>
      <w:lvlText w:val="•"/>
      <w:lvlJc w:val="left"/>
      <w:pPr>
        <w:ind w:left="1660" w:hanging="356"/>
      </w:pPr>
      <w:rPr>
        <w:rFonts w:hint="default"/>
        <w:lang w:val="es-ES" w:eastAsia="en-US" w:bidi="ar-SA"/>
      </w:rPr>
    </w:lvl>
    <w:lvl w:ilvl="3" w:tplc="D6006FB2">
      <w:numFmt w:val="bullet"/>
      <w:lvlText w:val="•"/>
      <w:lvlJc w:val="left"/>
      <w:pPr>
        <w:ind w:left="2230" w:hanging="356"/>
      </w:pPr>
      <w:rPr>
        <w:rFonts w:hint="default"/>
        <w:lang w:val="es-ES" w:eastAsia="en-US" w:bidi="ar-SA"/>
      </w:rPr>
    </w:lvl>
    <w:lvl w:ilvl="4" w:tplc="88ACBB14">
      <w:numFmt w:val="bullet"/>
      <w:lvlText w:val="•"/>
      <w:lvlJc w:val="left"/>
      <w:pPr>
        <w:ind w:left="2800" w:hanging="356"/>
      </w:pPr>
      <w:rPr>
        <w:rFonts w:hint="default"/>
        <w:lang w:val="es-ES" w:eastAsia="en-US" w:bidi="ar-SA"/>
      </w:rPr>
    </w:lvl>
    <w:lvl w:ilvl="5" w:tplc="69C88816">
      <w:numFmt w:val="bullet"/>
      <w:lvlText w:val="•"/>
      <w:lvlJc w:val="left"/>
      <w:pPr>
        <w:ind w:left="3371" w:hanging="356"/>
      </w:pPr>
      <w:rPr>
        <w:rFonts w:hint="default"/>
        <w:lang w:val="es-ES" w:eastAsia="en-US" w:bidi="ar-SA"/>
      </w:rPr>
    </w:lvl>
    <w:lvl w:ilvl="6" w:tplc="477A7CDC">
      <w:numFmt w:val="bullet"/>
      <w:lvlText w:val="•"/>
      <w:lvlJc w:val="left"/>
      <w:pPr>
        <w:ind w:left="3941" w:hanging="356"/>
      </w:pPr>
      <w:rPr>
        <w:rFonts w:hint="default"/>
        <w:lang w:val="es-ES" w:eastAsia="en-US" w:bidi="ar-SA"/>
      </w:rPr>
    </w:lvl>
    <w:lvl w:ilvl="7" w:tplc="6AA25A54">
      <w:numFmt w:val="bullet"/>
      <w:lvlText w:val="•"/>
      <w:lvlJc w:val="left"/>
      <w:pPr>
        <w:ind w:left="4511" w:hanging="356"/>
      </w:pPr>
      <w:rPr>
        <w:rFonts w:hint="default"/>
        <w:lang w:val="es-ES" w:eastAsia="en-US" w:bidi="ar-SA"/>
      </w:rPr>
    </w:lvl>
    <w:lvl w:ilvl="8" w:tplc="D7F0CD90">
      <w:numFmt w:val="bullet"/>
      <w:lvlText w:val="•"/>
      <w:lvlJc w:val="left"/>
      <w:pPr>
        <w:ind w:left="5081" w:hanging="356"/>
      </w:pPr>
      <w:rPr>
        <w:rFonts w:hint="default"/>
        <w:lang w:val="es-ES" w:eastAsia="en-US" w:bidi="ar-SA"/>
      </w:rPr>
    </w:lvl>
  </w:abstractNum>
  <w:abstractNum w:abstractNumId="66" w15:restartNumberingAfterBreak="0">
    <w:nsid w:val="74AF226C"/>
    <w:multiLevelType w:val="hybridMultilevel"/>
    <w:tmpl w:val="9198DFA6"/>
    <w:lvl w:ilvl="0" w:tplc="8F28702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DA74386A">
      <w:numFmt w:val="bullet"/>
      <w:lvlText w:val="•"/>
      <w:lvlJc w:val="left"/>
      <w:pPr>
        <w:ind w:left="1073" w:hanging="356"/>
      </w:pPr>
      <w:rPr>
        <w:rFonts w:hint="default"/>
        <w:lang w:val="es-ES" w:eastAsia="en-US" w:bidi="ar-SA"/>
      </w:rPr>
    </w:lvl>
    <w:lvl w:ilvl="2" w:tplc="8EFA8B56">
      <w:numFmt w:val="bullet"/>
      <w:lvlText w:val="•"/>
      <w:lvlJc w:val="left"/>
      <w:pPr>
        <w:ind w:left="1627" w:hanging="356"/>
      </w:pPr>
      <w:rPr>
        <w:rFonts w:hint="default"/>
        <w:lang w:val="es-ES" w:eastAsia="en-US" w:bidi="ar-SA"/>
      </w:rPr>
    </w:lvl>
    <w:lvl w:ilvl="3" w:tplc="0E7C20CA">
      <w:numFmt w:val="bullet"/>
      <w:lvlText w:val="•"/>
      <w:lvlJc w:val="left"/>
      <w:pPr>
        <w:ind w:left="2180" w:hanging="356"/>
      </w:pPr>
      <w:rPr>
        <w:rFonts w:hint="default"/>
        <w:lang w:val="es-ES" w:eastAsia="en-US" w:bidi="ar-SA"/>
      </w:rPr>
    </w:lvl>
    <w:lvl w:ilvl="4" w:tplc="62D4DC14">
      <w:numFmt w:val="bullet"/>
      <w:lvlText w:val="•"/>
      <w:lvlJc w:val="left"/>
      <w:pPr>
        <w:ind w:left="2734" w:hanging="356"/>
      </w:pPr>
      <w:rPr>
        <w:rFonts w:hint="default"/>
        <w:lang w:val="es-ES" w:eastAsia="en-US" w:bidi="ar-SA"/>
      </w:rPr>
    </w:lvl>
    <w:lvl w:ilvl="5" w:tplc="7F846670">
      <w:numFmt w:val="bullet"/>
      <w:lvlText w:val="•"/>
      <w:lvlJc w:val="left"/>
      <w:pPr>
        <w:ind w:left="3288" w:hanging="356"/>
      </w:pPr>
      <w:rPr>
        <w:rFonts w:hint="default"/>
        <w:lang w:val="es-ES" w:eastAsia="en-US" w:bidi="ar-SA"/>
      </w:rPr>
    </w:lvl>
    <w:lvl w:ilvl="6" w:tplc="4CACDAA8">
      <w:numFmt w:val="bullet"/>
      <w:lvlText w:val="•"/>
      <w:lvlJc w:val="left"/>
      <w:pPr>
        <w:ind w:left="3841" w:hanging="356"/>
      </w:pPr>
      <w:rPr>
        <w:rFonts w:hint="default"/>
        <w:lang w:val="es-ES" w:eastAsia="en-US" w:bidi="ar-SA"/>
      </w:rPr>
    </w:lvl>
    <w:lvl w:ilvl="7" w:tplc="0B1C77E2">
      <w:numFmt w:val="bullet"/>
      <w:lvlText w:val="•"/>
      <w:lvlJc w:val="left"/>
      <w:pPr>
        <w:ind w:left="4395" w:hanging="356"/>
      </w:pPr>
      <w:rPr>
        <w:rFonts w:hint="default"/>
        <w:lang w:val="es-ES" w:eastAsia="en-US" w:bidi="ar-SA"/>
      </w:rPr>
    </w:lvl>
    <w:lvl w:ilvl="8" w:tplc="7DF6AA1A">
      <w:numFmt w:val="bullet"/>
      <w:lvlText w:val="•"/>
      <w:lvlJc w:val="left"/>
      <w:pPr>
        <w:ind w:left="4948" w:hanging="356"/>
      </w:pPr>
      <w:rPr>
        <w:rFonts w:hint="default"/>
        <w:lang w:val="es-ES" w:eastAsia="en-US" w:bidi="ar-SA"/>
      </w:rPr>
    </w:lvl>
  </w:abstractNum>
  <w:abstractNum w:abstractNumId="67" w15:restartNumberingAfterBreak="0">
    <w:nsid w:val="761130FD"/>
    <w:multiLevelType w:val="hybridMultilevel"/>
    <w:tmpl w:val="1194A598"/>
    <w:lvl w:ilvl="0" w:tplc="3A9A7F0C">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6EE49A34">
      <w:numFmt w:val="bullet"/>
      <w:lvlText w:val="•"/>
      <w:lvlJc w:val="left"/>
      <w:pPr>
        <w:ind w:left="1086" w:hanging="356"/>
      </w:pPr>
      <w:rPr>
        <w:rFonts w:hint="default"/>
        <w:lang w:val="es-ES" w:eastAsia="en-US" w:bidi="ar-SA"/>
      </w:rPr>
    </w:lvl>
    <w:lvl w:ilvl="2" w:tplc="3D5E9D10">
      <w:numFmt w:val="bullet"/>
      <w:lvlText w:val="•"/>
      <w:lvlJc w:val="left"/>
      <w:pPr>
        <w:ind w:left="1653" w:hanging="356"/>
      </w:pPr>
      <w:rPr>
        <w:rFonts w:hint="default"/>
        <w:lang w:val="es-ES" w:eastAsia="en-US" w:bidi="ar-SA"/>
      </w:rPr>
    </w:lvl>
    <w:lvl w:ilvl="3" w:tplc="175C6D06">
      <w:numFmt w:val="bullet"/>
      <w:lvlText w:val="•"/>
      <w:lvlJc w:val="left"/>
      <w:pPr>
        <w:ind w:left="2220" w:hanging="356"/>
      </w:pPr>
      <w:rPr>
        <w:rFonts w:hint="default"/>
        <w:lang w:val="es-ES" w:eastAsia="en-US" w:bidi="ar-SA"/>
      </w:rPr>
    </w:lvl>
    <w:lvl w:ilvl="4" w:tplc="09008A42">
      <w:numFmt w:val="bullet"/>
      <w:lvlText w:val="•"/>
      <w:lvlJc w:val="left"/>
      <w:pPr>
        <w:ind w:left="2787" w:hanging="356"/>
      </w:pPr>
      <w:rPr>
        <w:rFonts w:hint="default"/>
        <w:lang w:val="es-ES" w:eastAsia="en-US" w:bidi="ar-SA"/>
      </w:rPr>
    </w:lvl>
    <w:lvl w:ilvl="5" w:tplc="9C6EC8A6">
      <w:numFmt w:val="bullet"/>
      <w:lvlText w:val="•"/>
      <w:lvlJc w:val="left"/>
      <w:pPr>
        <w:ind w:left="3354" w:hanging="356"/>
      </w:pPr>
      <w:rPr>
        <w:rFonts w:hint="default"/>
        <w:lang w:val="es-ES" w:eastAsia="en-US" w:bidi="ar-SA"/>
      </w:rPr>
    </w:lvl>
    <w:lvl w:ilvl="6" w:tplc="0C44D49E">
      <w:numFmt w:val="bullet"/>
      <w:lvlText w:val="•"/>
      <w:lvlJc w:val="left"/>
      <w:pPr>
        <w:ind w:left="3920" w:hanging="356"/>
      </w:pPr>
      <w:rPr>
        <w:rFonts w:hint="default"/>
        <w:lang w:val="es-ES" w:eastAsia="en-US" w:bidi="ar-SA"/>
      </w:rPr>
    </w:lvl>
    <w:lvl w:ilvl="7" w:tplc="4300E618">
      <w:numFmt w:val="bullet"/>
      <w:lvlText w:val="•"/>
      <w:lvlJc w:val="left"/>
      <w:pPr>
        <w:ind w:left="4487" w:hanging="356"/>
      </w:pPr>
      <w:rPr>
        <w:rFonts w:hint="default"/>
        <w:lang w:val="es-ES" w:eastAsia="en-US" w:bidi="ar-SA"/>
      </w:rPr>
    </w:lvl>
    <w:lvl w:ilvl="8" w:tplc="E35A951A">
      <w:numFmt w:val="bullet"/>
      <w:lvlText w:val="•"/>
      <w:lvlJc w:val="left"/>
      <w:pPr>
        <w:ind w:left="5054" w:hanging="356"/>
      </w:pPr>
      <w:rPr>
        <w:rFonts w:hint="default"/>
        <w:lang w:val="es-ES" w:eastAsia="en-US" w:bidi="ar-SA"/>
      </w:rPr>
    </w:lvl>
  </w:abstractNum>
  <w:abstractNum w:abstractNumId="68" w15:restartNumberingAfterBreak="0">
    <w:nsid w:val="77276E1E"/>
    <w:multiLevelType w:val="hybridMultilevel"/>
    <w:tmpl w:val="64C08812"/>
    <w:lvl w:ilvl="0" w:tplc="A8FE909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FE161D2A">
      <w:numFmt w:val="bullet"/>
      <w:lvlText w:val="•"/>
      <w:lvlJc w:val="left"/>
      <w:pPr>
        <w:ind w:left="1064" w:hanging="356"/>
      </w:pPr>
      <w:rPr>
        <w:rFonts w:hint="default"/>
        <w:lang w:val="es-ES" w:eastAsia="en-US" w:bidi="ar-SA"/>
      </w:rPr>
    </w:lvl>
    <w:lvl w:ilvl="2" w:tplc="39D07162">
      <w:numFmt w:val="bullet"/>
      <w:lvlText w:val="•"/>
      <w:lvlJc w:val="left"/>
      <w:pPr>
        <w:ind w:left="1609" w:hanging="356"/>
      </w:pPr>
      <w:rPr>
        <w:rFonts w:hint="default"/>
        <w:lang w:val="es-ES" w:eastAsia="en-US" w:bidi="ar-SA"/>
      </w:rPr>
    </w:lvl>
    <w:lvl w:ilvl="3" w:tplc="5C4C5A78">
      <w:numFmt w:val="bullet"/>
      <w:lvlText w:val="•"/>
      <w:lvlJc w:val="left"/>
      <w:pPr>
        <w:ind w:left="2154" w:hanging="356"/>
      </w:pPr>
      <w:rPr>
        <w:rFonts w:hint="default"/>
        <w:lang w:val="es-ES" w:eastAsia="en-US" w:bidi="ar-SA"/>
      </w:rPr>
    </w:lvl>
    <w:lvl w:ilvl="4" w:tplc="02A6F454">
      <w:numFmt w:val="bullet"/>
      <w:lvlText w:val="•"/>
      <w:lvlJc w:val="left"/>
      <w:pPr>
        <w:ind w:left="2699" w:hanging="356"/>
      </w:pPr>
      <w:rPr>
        <w:rFonts w:hint="default"/>
        <w:lang w:val="es-ES" w:eastAsia="en-US" w:bidi="ar-SA"/>
      </w:rPr>
    </w:lvl>
    <w:lvl w:ilvl="5" w:tplc="DCE0340E">
      <w:numFmt w:val="bullet"/>
      <w:lvlText w:val="•"/>
      <w:lvlJc w:val="left"/>
      <w:pPr>
        <w:ind w:left="3244" w:hanging="356"/>
      </w:pPr>
      <w:rPr>
        <w:rFonts w:hint="default"/>
        <w:lang w:val="es-ES" w:eastAsia="en-US" w:bidi="ar-SA"/>
      </w:rPr>
    </w:lvl>
    <w:lvl w:ilvl="6" w:tplc="51C674F0">
      <w:numFmt w:val="bullet"/>
      <w:lvlText w:val="•"/>
      <w:lvlJc w:val="left"/>
      <w:pPr>
        <w:ind w:left="3788" w:hanging="356"/>
      </w:pPr>
      <w:rPr>
        <w:rFonts w:hint="default"/>
        <w:lang w:val="es-ES" w:eastAsia="en-US" w:bidi="ar-SA"/>
      </w:rPr>
    </w:lvl>
    <w:lvl w:ilvl="7" w:tplc="9D1CE490">
      <w:numFmt w:val="bullet"/>
      <w:lvlText w:val="•"/>
      <w:lvlJc w:val="left"/>
      <w:pPr>
        <w:ind w:left="4333" w:hanging="356"/>
      </w:pPr>
      <w:rPr>
        <w:rFonts w:hint="default"/>
        <w:lang w:val="es-ES" w:eastAsia="en-US" w:bidi="ar-SA"/>
      </w:rPr>
    </w:lvl>
    <w:lvl w:ilvl="8" w:tplc="10526F8A">
      <w:numFmt w:val="bullet"/>
      <w:lvlText w:val="•"/>
      <w:lvlJc w:val="left"/>
      <w:pPr>
        <w:ind w:left="4878" w:hanging="356"/>
      </w:pPr>
      <w:rPr>
        <w:rFonts w:hint="default"/>
        <w:lang w:val="es-ES" w:eastAsia="en-US" w:bidi="ar-SA"/>
      </w:rPr>
    </w:lvl>
  </w:abstractNum>
  <w:abstractNum w:abstractNumId="69" w15:restartNumberingAfterBreak="0">
    <w:nsid w:val="77CD3484"/>
    <w:multiLevelType w:val="hybridMultilevel"/>
    <w:tmpl w:val="E94CC730"/>
    <w:lvl w:ilvl="0" w:tplc="0220F7F8">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6B3C4F4E">
      <w:numFmt w:val="bullet"/>
      <w:lvlText w:val="•"/>
      <w:lvlJc w:val="left"/>
      <w:pPr>
        <w:ind w:left="1073" w:hanging="356"/>
      </w:pPr>
      <w:rPr>
        <w:rFonts w:hint="default"/>
        <w:lang w:val="es-ES" w:eastAsia="en-US" w:bidi="ar-SA"/>
      </w:rPr>
    </w:lvl>
    <w:lvl w:ilvl="2" w:tplc="D13A4454">
      <w:numFmt w:val="bullet"/>
      <w:lvlText w:val="•"/>
      <w:lvlJc w:val="left"/>
      <w:pPr>
        <w:ind w:left="1627" w:hanging="356"/>
      </w:pPr>
      <w:rPr>
        <w:rFonts w:hint="default"/>
        <w:lang w:val="es-ES" w:eastAsia="en-US" w:bidi="ar-SA"/>
      </w:rPr>
    </w:lvl>
    <w:lvl w:ilvl="3" w:tplc="C44C16B6">
      <w:numFmt w:val="bullet"/>
      <w:lvlText w:val="•"/>
      <w:lvlJc w:val="left"/>
      <w:pPr>
        <w:ind w:left="2180" w:hanging="356"/>
      </w:pPr>
      <w:rPr>
        <w:rFonts w:hint="default"/>
        <w:lang w:val="es-ES" w:eastAsia="en-US" w:bidi="ar-SA"/>
      </w:rPr>
    </w:lvl>
    <w:lvl w:ilvl="4" w:tplc="A44691AC">
      <w:numFmt w:val="bullet"/>
      <w:lvlText w:val="•"/>
      <w:lvlJc w:val="left"/>
      <w:pPr>
        <w:ind w:left="2734" w:hanging="356"/>
      </w:pPr>
      <w:rPr>
        <w:rFonts w:hint="default"/>
        <w:lang w:val="es-ES" w:eastAsia="en-US" w:bidi="ar-SA"/>
      </w:rPr>
    </w:lvl>
    <w:lvl w:ilvl="5" w:tplc="1F824228">
      <w:numFmt w:val="bullet"/>
      <w:lvlText w:val="•"/>
      <w:lvlJc w:val="left"/>
      <w:pPr>
        <w:ind w:left="3288" w:hanging="356"/>
      </w:pPr>
      <w:rPr>
        <w:rFonts w:hint="default"/>
        <w:lang w:val="es-ES" w:eastAsia="en-US" w:bidi="ar-SA"/>
      </w:rPr>
    </w:lvl>
    <w:lvl w:ilvl="6" w:tplc="803CF9D8">
      <w:numFmt w:val="bullet"/>
      <w:lvlText w:val="•"/>
      <w:lvlJc w:val="left"/>
      <w:pPr>
        <w:ind w:left="3841" w:hanging="356"/>
      </w:pPr>
      <w:rPr>
        <w:rFonts w:hint="default"/>
        <w:lang w:val="es-ES" w:eastAsia="en-US" w:bidi="ar-SA"/>
      </w:rPr>
    </w:lvl>
    <w:lvl w:ilvl="7" w:tplc="61464160">
      <w:numFmt w:val="bullet"/>
      <w:lvlText w:val="•"/>
      <w:lvlJc w:val="left"/>
      <w:pPr>
        <w:ind w:left="4395" w:hanging="356"/>
      </w:pPr>
      <w:rPr>
        <w:rFonts w:hint="default"/>
        <w:lang w:val="es-ES" w:eastAsia="en-US" w:bidi="ar-SA"/>
      </w:rPr>
    </w:lvl>
    <w:lvl w:ilvl="8" w:tplc="6784AE02">
      <w:numFmt w:val="bullet"/>
      <w:lvlText w:val="•"/>
      <w:lvlJc w:val="left"/>
      <w:pPr>
        <w:ind w:left="4948" w:hanging="356"/>
      </w:pPr>
      <w:rPr>
        <w:rFonts w:hint="default"/>
        <w:lang w:val="es-ES" w:eastAsia="en-US" w:bidi="ar-SA"/>
      </w:rPr>
    </w:lvl>
  </w:abstractNum>
  <w:abstractNum w:abstractNumId="70" w15:restartNumberingAfterBreak="0">
    <w:nsid w:val="7B426C8E"/>
    <w:multiLevelType w:val="hybridMultilevel"/>
    <w:tmpl w:val="B8260A1C"/>
    <w:lvl w:ilvl="0" w:tplc="2FD448C4">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E82EF0D8">
      <w:numFmt w:val="bullet"/>
      <w:lvlText w:val="•"/>
      <w:lvlJc w:val="left"/>
      <w:pPr>
        <w:ind w:left="1043" w:hanging="356"/>
      </w:pPr>
      <w:rPr>
        <w:rFonts w:hint="default"/>
        <w:lang w:val="es-ES" w:eastAsia="en-US" w:bidi="ar-SA"/>
      </w:rPr>
    </w:lvl>
    <w:lvl w:ilvl="2" w:tplc="13A029A2">
      <w:numFmt w:val="bullet"/>
      <w:lvlText w:val="•"/>
      <w:lvlJc w:val="left"/>
      <w:pPr>
        <w:ind w:left="1566" w:hanging="356"/>
      </w:pPr>
      <w:rPr>
        <w:rFonts w:hint="default"/>
        <w:lang w:val="es-ES" w:eastAsia="en-US" w:bidi="ar-SA"/>
      </w:rPr>
    </w:lvl>
    <w:lvl w:ilvl="3" w:tplc="7CFE7D4E">
      <w:numFmt w:val="bullet"/>
      <w:lvlText w:val="•"/>
      <w:lvlJc w:val="left"/>
      <w:pPr>
        <w:ind w:left="2090" w:hanging="356"/>
      </w:pPr>
      <w:rPr>
        <w:rFonts w:hint="default"/>
        <w:lang w:val="es-ES" w:eastAsia="en-US" w:bidi="ar-SA"/>
      </w:rPr>
    </w:lvl>
    <w:lvl w:ilvl="4" w:tplc="7DA47DCC">
      <w:numFmt w:val="bullet"/>
      <w:lvlText w:val="•"/>
      <w:lvlJc w:val="left"/>
      <w:pPr>
        <w:ind w:left="2613" w:hanging="356"/>
      </w:pPr>
      <w:rPr>
        <w:rFonts w:hint="default"/>
        <w:lang w:val="es-ES" w:eastAsia="en-US" w:bidi="ar-SA"/>
      </w:rPr>
    </w:lvl>
    <w:lvl w:ilvl="5" w:tplc="6BA41082">
      <w:numFmt w:val="bullet"/>
      <w:lvlText w:val="•"/>
      <w:lvlJc w:val="left"/>
      <w:pPr>
        <w:ind w:left="3137" w:hanging="356"/>
      </w:pPr>
      <w:rPr>
        <w:rFonts w:hint="default"/>
        <w:lang w:val="es-ES" w:eastAsia="en-US" w:bidi="ar-SA"/>
      </w:rPr>
    </w:lvl>
    <w:lvl w:ilvl="6" w:tplc="B5BC7FEC">
      <w:numFmt w:val="bullet"/>
      <w:lvlText w:val="•"/>
      <w:lvlJc w:val="left"/>
      <w:pPr>
        <w:ind w:left="3660" w:hanging="356"/>
      </w:pPr>
      <w:rPr>
        <w:rFonts w:hint="default"/>
        <w:lang w:val="es-ES" w:eastAsia="en-US" w:bidi="ar-SA"/>
      </w:rPr>
    </w:lvl>
    <w:lvl w:ilvl="7" w:tplc="2488B984">
      <w:numFmt w:val="bullet"/>
      <w:lvlText w:val="•"/>
      <w:lvlJc w:val="left"/>
      <w:pPr>
        <w:ind w:left="4183" w:hanging="356"/>
      </w:pPr>
      <w:rPr>
        <w:rFonts w:hint="default"/>
        <w:lang w:val="es-ES" w:eastAsia="en-US" w:bidi="ar-SA"/>
      </w:rPr>
    </w:lvl>
    <w:lvl w:ilvl="8" w:tplc="90D4C18A">
      <w:numFmt w:val="bullet"/>
      <w:lvlText w:val="•"/>
      <w:lvlJc w:val="left"/>
      <w:pPr>
        <w:ind w:left="4707" w:hanging="356"/>
      </w:pPr>
      <w:rPr>
        <w:rFonts w:hint="default"/>
        <w:lang w:val="es-ES" w:eastAsia="en-US" w:bidi="ar-SA"/>
      </w:rPr>
    </w:lvl>
  </w:abstractNum>
  <w:abstractNum w:abstractNumId="71" w15:restartNumberingAfterBreak="0">
    <w:nsid w:val="7E2829B8"/>
    <w:multiLevelType w:val="hybridMultilevel"/>
    <w:tmpl w:val="76FAEA94"/>
    <w:lvl w:ilvl="0" w:tplc="AC420E58">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9DD0C17E">
      <w:numFmt w:val="bullet"/>
      <w:lvlText w:val="•"/>
      <w:lvlJc w:val="left"/>
      <w:pPr>
        <w:ind w:left="1086" w:hanging="356"/>
      </w:pPr>
      <w:rPr>
        <w:rFonts w:hint="default"/>
        <w:lang w:val="es-ES" w:eastAsia="en-US" w:bidi="ar-SA"/>
      </w:rPr>
    </w:lvl>
    <w:lvl w:ilvl="2" w:tplc="7E948936">
      <w:numFmt w:val="bullet"/>
      <w:lvlText w:val="•"/>
      <w:lvlJc w:val="left"/>
      <w:pPr>
        <w:ind w:left="1653" w:hanging="356"/>
      </w:pPr>
      <w:rPr>
        <w:rFonts w:hint="default"/>
        <w:lang w:val="es-ES" w:eastAsia="en-US" w:bidi="ar-SA"/>
      </w:rPr>
    </w:lvl>
    <w:lvl w:ilvl="3" w:tplc="63841B4A">
      <w:numFmt w:val="bullet"/>
      <w:lvlText w:val="•"/>
      <w:lvlJc w:val="left"/>
      <w:pPr>
        <w:ind w:left="2220" w:hanging="356"/>
      </w:pPr>
      <w:rPr>
        <w:rFonts w:hint="default"/>
        <w:lang w:val="es-ES" w:eastAsia="en-US" w:bidi="ar-SA"/>
      </w:rPr>
    </w:lvl>
    <w:lvl w:ilvl="4" w:tplc="5FD01014">
      <w:numFmt w:val="bullet"/>
      <w:lvlText w:val="•"/>
      <w:lvlJc w:val="left"/>
      <w:pPr>
        <w:ind w:left="2787" w:hanging="356"/>
      </w:pPr>
      <w:rPr>
        <w:rFonts w:hint="default"/>
        <w:lang w:val="es-ES" w:eastAsia="en-US" w:bidi="ar-SA"/>
      </w:rPr>
    </w:lvl>
    <w:lvl w:ilvl="5" w:tplc="38C2BB7C">
      <w:numFmt w:val="bullet"/>
      <w:lvlText w:val="•"/>
      <w:lvlJc w:val="left"/>
      <w:pPr>
        <w:ind w:left="3354" w:hanging="356"/>
      </w:pPr>
      <w:rPr>
        <w:rFonts w:hint="default"/>
        <w:lang w:val="es-ES" w:eastAsia="en-US" w:bidi="ar-SA"/>
      </w:rPr>
    </w:lvl>
    <w:lvl w:ilvl="6" w:tplc="1CC079B2">
      <w:numFmt w:val="bullet"/>
      <w:lvlText w:val="•"/>
      <w:lvlJc w:val="left"/>
      <w:pPr>
        <w:ind w:left="3920" w:hanging="356"/>
      </w:pPr>
      <w:rPr>
        <w:rFonts w:hint="default"/>
        <w:lang w:val="es-ES" w:eastAsia="en-US" w:bidi="ar-SA"/>
      </w:rPr>
    </w:lvl>
    <w:lvl w:ilvl="7" w:tplc="068C9B10">
      <w:numFmt w:val="bullet"/>
      <w:lvlText w:val="•"/>
      <w:lvlJc w:val="left"/>
      <w:pPr>
        <w:ind w:left="4487" w:hanging="356"/>
      </w:pPr>
      <w:rPr>
        <w:rFonts w:hint="default"/>
        <w:lang w:val="es-ES" w:eastAsia="en-US" w:bidi="ar-SA"/>
      </w:rPr>
    </w:lvl>
    <w:lvl w:ilvl="8" w:tplc="54769B54">
      <w:numFmt w:val="bullet"/>
      <w:lvlText w:val="•"/>
      <w:lvlJc w:val="left"/>
      <w:pPr>
        <w:ind w:left="5054" w:hanging="356"/>
      </w:pPr>
      <w:rPr>
        <w:rFonts w:hint="default"/>
        <w:lang w:val="es-ES" w:eastAsia="en-US" w:bidi="ar-SA"/>
      </w:rPr>
    </w:lvl>
  </w:abstractNum>
  <w:abstractNum w:abstractNumId="72" w15:restartNumberingAfterBreak="0">
    <w:nsid w:val="7ED0379A"/>
    <w:multiLevelType w:val="hybridMultilevel"/>
    <w:tmpl w:val="9C0031E4"/>
    <w:lvl w:ilvl="0" w:tplc="6CC409A0">
      <w:numFmt w:val="bullet"/>
      <w:lvlText w:val=""/>
      <w:lvlJc w:val="left"/>
      <w:pPr>
        <w:ind w:left="520" w:hanging="356"/>
      </w:pPr>
      <w:rPr>
        <w:rFonts w:ascii="Symbol" w:eastAsia="Symbol" w:hAnsi="Symbol" w:cs="Symbol" w:hint="default"/>
        <w:b w:val="0"/>
        <w:bCs w:val="0"/>
        <w:i w:val="0"/>
        <w:iCs w:val="0"/>
        <w:w w:val="100"/>
        <w:sz w:val="22"/>
        <w:szCs w:val="22"/>
        <w:lang w:val="es-ES" w:eastAsia="en-US" w:bidi="ar-SA"/>
      </w:rPr>
    </w:lvl>
    <w:lvl w:ilvl="1" w:tplc="951A8EAC">
      <w:numFmt w:val="bullet"/>
      <w:lvlText w:val="•"/>
      <w:lvlJc w:val="left"/>
      <w:pPr>
        <w:ind w:left="1064" w:hanging="356"/>
      </w:pPr>
      <w:rPr>
        <w:rFonts w:hint="default"/>
        <w:lang w:val="es-ES" w:eastAsia="en-US" w:bidi="ar-SA"/>
      </w:rPr>
    </w:lvl>
    <w:lvl w:ilvl="2" w:tplc="C8A04084">
      <w:numFmt w:val="bullet"/>
      <w:lvlText w:val="•"/>
      <w:lvlJc w:val="left"/>
      <w:pPr>
        <w:ind w:left="1609" w:hanging="356"/>
      </w:pPr>
      <w:rPr>
        <w:rFonts w:hint="default"/>
        <w:lang w:val="es-ES" w:eastAsia="en-US" w:bidi="ar-SA"/>
      </w:rPr>
    </w:lvl>
    <w:lvl w:ilvl="3" w:tplc="559E1C70">
      <w:numFmt w:val="bullet"/>
      <w:lvlText w:val="•"/>
      <w:lvlJc w:val="left"/>
      <w:pPr>
        <w:ind w:left="2154" w:hanging="356"/>
      </w:pPr>
      <w:rPr>
        <w:rFonts w:hint="default"/>
        <w:lang w:val="es-ES" w:eastAsia="en-US" w:bidi="ar-SA"/>
      </w:rPr>
    </w:lvl>
    <w:lvl w:ilvl="4" w:tplc="53A8D802">
      <w:numFmt w:val="bullet"/>
      <w:lvlText w:val="•"/>
      <w:lvlJc w:val="left"/>
      <w:pPr>
        <w:ind w:left="2699" w:hanging="356"/>
      </w:pPr>
      <w:rPr>
        <w:rFonts w:hint="default"/>
        <w:lang w:val="es-ES" w:eastAsia="en-US" w:bidi="ar-SA"/>
      </w:rPr>
    </w:lvl>
    <w:lvl w:ilvl="5" w:tplc="687CF6DA">
      <w:numFmt w:val="bullet"/>
      <w:lvlText w:val="•"/>
      <w:lvlJc w:val="left"/>
      <w:pPr>
        <w:ind w:left="3244" w:hanging="356"/>
      </w:pPr>
      <w:rPr>
        <w:rFonts w:hint="default"/>
        <w:lang w:val="es-ES" w:eastAsia="en-US" w:bidi="ar-SA"/>
      </w:rPr>
    </w:lvl>
    <w:lvl w:ilvl="6" w:tplc="A3068A4C">
      <w:numFmt w:val="bullet"/>
      <w:lvlText w:val="•"/>
      <w:lvlJc w:val="left"/>
      <w:pPr>
        <w:ind w:left="3788" w:hanging="356"/>
      </w:pPr>
      <w:rPr>
        <w:rFonts w:hint="default"/>
        <w:lang w:val="es-ES" w:eastAsia="en-US" w:bidi="ar-SA"/>
      </w:rPr>
    </w:lvl>
    <w:lvl w:ilvl="7" w:tplc="1584A94E">
      <w:numFmt w:val="bullet"/>
      <w:lvlText w:val="•"/>
      <w:lvlJc w:val="left"/>
      <w:pPr>
        <w:ind w:left="4333" w:hanging="356"/>
      </w:pPr>
      <w:rPr>
        <w:rFonts w:hint="default"/>
        <w:lang w:val="es-ES" w:eastAsia="en-US" w:bidi="ar-SA"/>
      </w:rPr>
    </w:lvl>
    <w:lvl w:ilvl="8" w:tplc="80744B34">
      <w:numFmt w:val="bullet"/>
      <w:lvlText w:val="•"/>
      <w:lvlJc w:val="left"/>
      <w:pPr>
        <w:ind w:left="4878" w:hanging="356"/>
      </w:pPr>
      <w:rPr>
        <w:rFonts w:hint="default"/>
        <w:lang w:val="es-ES" w:eastAsia="en-US" w:bidi="ar-SA"/>
      </w:rPr>
    </w:lvl>
  </w:abstractNum>
  <w:num w:numId="1">
    <w:abstractNumId w:val="65"/>
  </w:num>
  <w:num w:numId="2">
    <w:abstractNumId w:val="33"/>
  </w:num>
  <w:num w:numId="3">
    <w:abstractNumId w:val="47"/>
  </w:num>
  <w:num w:numId="4">
    <w:abstractNumId w:val="51"/>
  </w:num>
  <w:num w:numId="5">
    <w:abstractNumId w:val="70"/>
  </w:num>
  <w:num w:numId="6">
    <w:abstractNumId w:val="23"/>
  </w:num>
  <w:num w:numId="7">
    <w:abstractNumId w:val="0"/>
  </w:num>
  <w:num w:numId="8">
    <w:abstractNumId w:val="42"/>
  </w:num>
  <w:num w:numId="9">
    <w:abstractNumId w:val="6"/>
  </w:num>
  <w:num w:numId="10">
    <w:abstractNumId w:val="64"/>
  </w:num>
  <w:num w:numId="11">
    <w:abstractNumId w:val="60"/>
  </w:num>
  <w:num w:numId="12">
    <w:abstractNumId w:val="25"/>
  </w:num>
  <w:num w:numId="13">
    <w:abstractNumId w:val="56"/>
  </w:num>
  <w:num w:numId="14">
    <w:abstractNumId w:val="30"/>
  </w:num>
  <w:num w:numId="15">
    <w:abstractNumId w:val="37"/>
  </w:num>
  <w:num w:numId="16">
    <w:abstractNumId w:val="68"/>
  </w:num>
  <w:num w:numId="17">
    <w:abstractNumId w:val="29"/>
  </w:num>
  <w:num w:numId="18">
    <w:abstractNumId w:val="63"/>
  </w:num>
  <w:num w:numId="19">
    <w:abstractNumId w:val="16"/>
  </w:num>
  <w:num w:numId="20">
    <w:abstractNumId w:val="72"/>
  </w:num>
  <w:num w:numId="21">
    <w:abstractNumId w:val="45"/>
  </w:num>
  <w:num w:numId="22">
    <w:abstractNumId w:val="57"/>
  </w:num>
  <w:num w:numId="23">
    <w:abstractNumId w:val="20"/>
  </w:num>
  <w:num w:numId="24">
    <w:abstractNumId w:val="59"/>
  </w:num>
  <w:num w:numId="25">
    <w:abstractNumId w:val="17"/>
  </w:num>
  <w:num w:numId="26">
    <w:abstractNumId w:val="15"/>
  </w:num>
  <w:num w:numId="27">
    <w:abstractNumId w:val="7"/>
  </w:num>
  <w:num w:numId="28">
    <w:abstractNumId w:val="67"/>
  </w:num>
  <w:num w:numId="29">
    <w:abstractNumId w:val="46"/>
  </w:num>
  <w:num w:numId="30">
    <w:abstractNumId w:val="36"/>
  </w:num>
  <w:num w:numId="31">
    <w:abstractNumId w:val="19"/>
  </w:num>
  <w:num w:numId="32">
    <w:abstractNumId w:val="12"/>
  </w:num>
  <w:num w:numId="33">
    <w:abstractNumId w:val="71"/>
  </w:num>
  <w:num w:numId="34">
    <w:abstractNumId w:val="38"/>
  </w:num>
  <w:num w:numId="35">
    <w:abstractNumId w:val="1"/>
  </w:num>
  <w:num w:numId="36">
    <w:abstractNumId w:val="34"/>
  </w:num>
  <w:num w:numId="37">
    <w:abstractNumId w:val="10"/>
  </w:num>
  <w:num w:numId="38">
    <w:abstractNumId w:val="44"/>
  </w:num>
  <w:num w:numId="39">
    <w:abstractNumId w:val="52"/>
  </w:num>
  <w:num w:numId="40">
    <w:abstractNumId w:val="43"/>
  </w:num>
  <w:num w:numId="41">
    <w:abstractNumId w:val="31"/>
  </w:num>
  <w:num w:numId="42">
    <w:abstractNumId w:val="61"/>
  </w:num>
  <w:num w:numId="43">
    <w:abstractNumId w:val="69"/>
  </w:num>
  <w:num w:numId="44">
    <w:abstractNumId w:val="3"/>
  </w:num>
  <w:num w:numId="45">
    <w:abstractNumId w:val="35"/>
  </w:num>
  <w:num w:numId="46">
    <w:abstractNumId w:val="66"/>
  </w:num>
  <w:num w:numId="47">
    <w:abstractNumId w:val="22"/>
  </w:num>
  <w:num w:numId="48">
    <w:abstractNumId w:val="18"/>
  </w:num>
  <w:num w:numId="49">
    <w:abstractNumId w:val="24"/>
  </w:num>
  <w:num w:numId="50">
    <w:abstractNumId w:val="54"/>
  </w:num>
  <w:num w:numId="51">
    <w:abstractNumId w:val="8"/>
  </w:num>
  <w:num w:numId="52">
    <w:abstractNumId w:val="53"/>
  </w:num>
  <w:num w:numId="53">
    <w:abstractNumId w:val="13"/>
  </w:num>
  <w:num w:numId="54">
    <w:abstractNumId w:val="21"/>
  </w:num>
  <w:num w:numId="55">
    <w:abstractNumId w:val="62"/>
  </w:num>
  <w:num w:numId="56">
    <w:abstractNumId w:val="28"/>
  </w:num>
  <w:num w:numId="57">
    <w:abstractNumId w:val="58"/>
  </w:num>
  <w:num w:numId="58">
    <w:abstractNumId w:val="50"/>
  </w:num>
  <w:num w:numId="59">
    <w:abstractNumId w:val="39"/>
  </w:num>
  <w:num w:numId="60">
    <w:abstractNumId w:val="48"/>
  </w:num>
  <w:num w:numId="61">
    <w:abstractNumId w:val="40"/>
  </w:num>
  <w:num w:numId="62">
    <w:abstractNumId w:val="32"/>
  </w:num>
  <w:num w:numId="63">
    <w:abstractNumId w:val="2"/>
  </w:num>
  <w:num w:numId="64">
    <w:abstractNumId w:val="9"/>
  </w:num>
  <w:num w:numId="65">
    <w:abstractNumId w:val="27"/>
  </w:num>
  <w:num w:numId="66">
    <w:abstractNumId w:val="55"/>
  </w:num>
  <w:num w:numId="67">
    <w:abstractNumId w:val="41"/>
  </w:num>
  <w:num w:numId="68">
    <w:abstractNumId w:val="14"/>
  </w:num>
  <w:num w:numId="69">
    <w:abstractNumId w:val="5"/>
  </w:num>
  <w:num w:numId="70">
    <w:abstractNumId w:val="11"/>
  </w:num>
  <w:num w:numId="71">
    <w:abstractNumId w:val="4"/>
  </w:num>
  <w:num w:numId="72">
    <w:abstractNumId w:val="4"/>
    <w:lvlOverride w:ilvl="0">
      <w:startOverride w:val="2"/>
    </w:lvlOverride>
  </w:num>
  <w:num w:numId="73">
    <w:abstractNumId w:val="14"/>
    <w:lvlOverride w:ilvl="0">
      <w:startOverride w:val="1"/>
    </w:lvlOverride>
  </w:num>
  <w:num w:numId="74">
    <w:abstractNumId w:val="41"/>
    <w:lvlOverride w:ilvl="0">
      <w:startOverride w:val="1"/>
    </w:lvlOverride>
  </w:num>
  <w:num w:numId="75">
    <w:abstractNumId w:val="41"/>
    <w:lvlOverride w:ilvl="0">
      <w:startOverride w:val="1"/>
    </w:lvlOverride>
  </w:num>
  <w:num w:numId="76">
    <w:abstractNumId w:val="41"/>
    <w:lvlOverride w:ilvl="0">
      <w:startOverride w:val="1"/>
    </w:lvlOverride>
  </w:num>
  <w:num w:numId="77">
    <w:abstractNumId w:val="14"/>
    <w:lvlOverride w:ilvl="0">
      <w:startOverride w:val="1"/>
    </w:lvlOverride>
  </w:num>
  <w:num w:numId="78">
    <w:abstractNumId w:val="40"/>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41"/>
    <w:lvlOverride w:ilvl="0">
      <w:startOverride w:val="1"/>
    </w:lvlOverride>
  </w:num>
  <w:num w:numId="82">
    <w:abstractNumId w:val="41"/>
    <w:lvlOverride w:ilvl="0">
      <w:startOverride w:val="1"/>
    </w:lvlOverride>
  </w:num>
  <w:num w:numId="83">
    <w:abstractNumId w:val="14"/>
    <w:lvlOverride w:ilvl="0">
      <w:startOverride w:val="1"/>
    </w:lvlOverride>
  </w:num>
  <w:num w:numId="84">
    <w:abstractNumId w:val="14"/>
    <w:lvlOverride w:ilvl="0">
      <w:startOverride w:val="1"/>
    </w:lvlOverride>
  </w:num>
  <w:num w:numId="85">
    <w:abstractNumId w:val="41"/>
    <w:lvlOverride w:ilvl="0">
      <w:startOverride w:val="1"/>
    </w:lvlOverride>
  </w:num>
  <w:num w:numId="86">
    <w:abstractNumId w:val="41"/>
    <w:lvlOverride w:ilvl="0">
      <w:startOverride w:val="1"/>
    </w:lvlOverride>
  </w:num>
  <w:num w:numId="87">
    <w:abstractNumId w:val="14"/>
    <w:lvlOverride w:ilvl="0">
      <w:startOverride w:val="1"/>
    </w:lvlOverride>
  </w:num>
  <w:num w:numId="88">
    <w:abstractNumId w:val="14"/>
    <w:lvlOverride w:ilvl="0">
      <w:startOverride w:val="1"/>
    </w:lvlOverride>
  </w:num>
  <w:num w:numId="89">
    <w:abstractNumId w:val="14"/>
    <w:lvlOverride w:ilvl="0">
      <w:startOverride w:val="1"/>
    </w:lvlOverride>
  </w:num>
  <w:num w:numId="90">
    <w:abstractNumId w:val="14"/>
    <w:lvlOverride w:ilvl="0">
      <w:startOverride w:val="1"/>
    </w:lvlOverride>
  </w:num>
  <w:num w:numId="91">
    <w:abstractNumId w:val="40"/>
    <w:lvlOverride w:ilvl="0">
      <w:startOverride w:val="1"/>
    </w:lvlOverride>
  </w:num>
  <w:num w:numId="92">
    <w:abstractNumId w:val="40"/>
    <w:lvlOverride w:ilvl="0">
      <w:startOverride w:val="1"/>
    </w:lvlOverride>
  </w:num>
  <w:num w:numId="93">
    <w:abstractNumId w:val="41"/>
    <w:lvlOverride w:ilvl="0">
      <w:startOverride w:val="1"/>
    </w:lvlOverride>
  </w:num>
  <w:num w:numId="94">
    <w:abstractNumId w:val="40"/>
    <w:lvlOverride w:ilvl="0">
      <w:startOverride w:val="1"/>
    </w:lvlOverride>
  </w:num>
  <w:num w:numId="95">
    <w:abstractNumId w:val="14"/>
    <w:lvlOverride w:ilvl="0">
      <w:startOverride w:val="1"/>
    </w:lvlOverride>
  </w:num>
  <w:num w:numId="96">
    <w:abstractNumId w:val="14"/>
    <w:lvlOverride w:ilvl="0">
      <w:startOverride w:val="1"/>
    </w:lvlOverride>
  </w:num>
  <w:num w:numId="97">
    <w:abstractNumId w:val="41"/>
    <w:lvlOverride w:ilvl="0">
      <w:startOverride w:val="1"/>
    </w:lvlOverride>
  </w:num>
  <w:num w:numId="98">
    <w:abstractNumId w:val="49"/>
  </w:num>
  <w:num w:numId="99">
    <w:abstractNumId w:val="41"/>
    <w:lvlOverride w:ilvl="0">
      <w:startOverride w:val="1"/>
    </w:lvlOverride>
  </w:num>
  <w:num w:numId="100">
    <w:abstractNumId w:val="41"/>
    <w:lvlOverride w:ilvl="0">
      <w:startOverride w:val="1"/>
    </w:lvlOverride>
  </w:num>
  <w:num w:numId="101">
    <w:abstractNumId w:val="2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4B"/>
    <w:rsid w:val="00001321"/>
    <w:rsid w:val="00002F19"/>
    <w:rsid w:val="00010022"/>
    <w:rsid w:val="000121A7"/>
    <w:rsid w:val="00014F94"/>
    <w:rsid w:val="00015DDA"/>
    <w:rsid w:val="00020F74"/>
    <w:rsid w:val="00037B8D"/>
    <w:rsid w:val="0005015B"/>
    <w:rsid w:val="000571FE"/>
    <w:rsid w:val="00074232"/>
    <w:rsid w:val="00083E32"/>
    <w:rsid w:val="0008715F"/>
    <w:rsid w:val="000A1BA7"/>
    <w:rsid w:val="000A7619"/>
    <w:rsid w:val="000C2EA8"/>
    <w:rsid w:val="000D5F92"/>
    <w:rsid w:val="000D6070"/>
    <w:rsid w:val="000D6B85"/>
    <w:rsid w:val="000D7BD4"/>
    <w:rsid w:val="000E4CE1"/>
    <w:rsid w:val="000F295B"/>
    <w:rsid w:val="000F578A"/>
    <w:rsid w:val="000F60EE"/>
    <w:rsid w:val="00103DCE"/>
    <w:rsid w:val="00111C07"/>
    <w:rsid w:val="0011393D"/>
    <w:rsid w:val="00115EA9"/>
    <w:rsid w:val="001409E5"/>
    <w:rsid w:val="00144820"/>
    <w:rsid w:val="00147E00"/>
    <w:rsid w:val="001500BF"/>
    <w:rsid w:val="0015707F"/>
    <w:rsid w:val="00160B19"/>
    <w:rsid w:val="00161BDC"/>
    <w:rsid w:val="0018332D"/>
    <w:rsid w:val="0019106B"/>
    <w:rsid w:val="00195AB7"/>
    <w:rsid w:val="001A3723"/>
    <w:rsid w:val="001A6469"/>
    <w:rsid w:val="001C5125"/>
    <w:rsid w:val="001C7AFE"/>
    <w:rsid w:val="001E3B5D"/>
    <w:rsid w:val="001F2E4A"/>
    <w:rsid w:val="002019B4"/>
    <w:rsid w:val="00202F03"/>
    <w:rsid w:val="00207AE5"/>
    <w:rsid w:val="0021276E"/>
    <w:rsid w:val="002163C4"/>
    <w:rsid w:val="0023251C"/>
    <w:rsid w:val="00234696"/>
    <w:rsid w:val="00234F10"/>
    <w:rsid w:val="002367EA"/>
    <w:rsid w:val="0024054F"/>
    <w:rsid w:val="002565CA"/>
    <w:rsid w:val="00257D34"/>
    <w:rsid w:val="00261332"/>
    <w:rsid w:val="00262449"/>
    <w:rsid w:val="00266204"/>
    <w:rsid w:val="002712D7"/>
    <w:rsid w:val="00277F75"/>
    <w:rsid w:val="0028006B"/>
    <w:rsid w:val="00292380"/>
    <w:rsid w:val="00292852"/>
    <w:rsid w:val="002B195E"/>
    <w:rsid w:val="002D2AB2"/>
    <w:rsid w:val="002D767E"/>
    <w:rsid w:val="002E11B9"/>
    <w:rsid w:val="002E7FB5"/>
    <w:rsid w:val="002F188E"/>
    <w:rsid w:val="002F1F53"/>
    <w:rsid w:val="002F3F3A"/>
    <w:rsid w:val="002F6A40"/>
    <w:rsid w:val="003041D6"/>
    <w:rsid w:val="00304DFC"/>
    <w:rsid w:val="00314DBB"/>
    <w:rsid w:val="003156E8"/>
    <w:rsid w:val="003202DC"/>
    <w:rsid w:val="00347643"/>
    <w:rsid w:val="00347B91"/>
    <w:rsid w:val="00356151"/>
    <w:rsid w:val="00357265"/>
    <w:rsid w:val="00366C13"/>
    <w:rsid w:val="003733C4"/>
    <w:rsid w:val="0037664D"/>
    <w:rsid w:val="00381897"/>
    <w:rsid w:val="00381B98"/>
    <w:rsid w:val="003916B6"/>
    <w:rsid w:val="003919C0"/>
    <w:rsid w:val="00391CAB"/>
    <w:rsid w:val="003945D8"/>
    <w:rsid w:val="003B17BD"/>
    <w:rsid w:val="003B4DBE"/>
    <w:rsid w:val="003B65CE"/>
    <w:rsid w:val="003B7035"/>
    <w:rsid w:val="003C401C"/>
    <w:rsid w:val="003D2B96"/>
    <w:rsid w:val="003E1920"/>
    <w:rsid w:val="00401D21"/>
    <w:rsid w:val="00402A6B"/>
    <w:rsid w:val="00404680"/>
    <w:rsid w:val="00404CAD"/>
    <w:rsid w:val="00414BBB"/>
    <w:rsid w:val="00421CD6"/>
    <w:rsid w:val="00422AAE"/>
    <w:rsid w:val="004313BF"/>
    <w:rsid w:val="004347AD"/>
    <w:rsid w:val="00436B95"/>
    <w:rsid w:val="0045412D"/>
    <w:rsid w:val="00490D26"/>
    <w:rsid w:val="0049204E"/>
    <w:rsid w:val="004A4CA0"/>
    <w:rsid w:val="004B28D9"/>
    <w:rsid w:val="004E2AA6"/>
    <w:rsid w:val="004E5FA0"/>
    <w:rsid w:val="004F0944"/>
    <w:rsid w:val="004F7C30"/>
    <w:rsid w:val="005030D8"/>
    <w:rsid w:val="0050619A"/>
    <w:rsid w:val="005155E1"/>
    <w:rsid w:val="00521FB7"/>
    <w:rsid w:val="005239DD"/>
    <w:rsid w:val="005255C6"/>
    <w:rsid w:val="00531472"/>
    <w:rsid w:val="00532B92"/>
    <w:rsid w:val="00537F35"/>
    <w:rsid w:val="00543F0E"/>
    <w:rsid w:val="0054744B"/>
    <w:rsid w:val="00567823"/>
    <w:rsid w:val="00567FDE"/>
    <w:rsid w:val="00581916"/>
    <w:rsid w:val="0059122E"/>
    <w:rsid w:val="0059600B"/>
    <w:rsid w:val="005979FE"/>
    <w:rsid w:val="005A35A0"/>
    <w:rsid w:val="005B4682"/>
    <w:rsid w:val="005B514C"/>
    <w:rsid w:val="005C4FF5"/>
    <w:rsid w:val="005C5B62"/>
    <w:rsid w:val="005E7D89"/>
    <w:rsid w:val="005F5731"/>
    <w:rsid w:val="005F6820"/>
    <w:rsid w:val="005F745E"/>
    <w:rsid w:val="005F7D72"/>
    <w:rsid w:val="00602296"/>
    <w:rsid w:val="0061585A"/>
    <w:rsid w:val="00616337"/>
    <w:rsid w:val="00621DFD"/>
    <w:rsid w:val="006316CC"/>
    <w:rsid w:val="00631824"/>
    <w:rsid w:val="00635D0B"/>
    <w:rsid w:val="00650DF5"/>
    <w:rsid w:val="006513F8"/>
    <w:rsid w:val="0065358D"/>
    <w:rsid w:val="006544BF"/>
    <w:rsid w:val="0066613F"/>
    <w:rsid w:val="00684BCA"/>
    <w:rsid w:val="00686808"/>
    <w:rsid w:val="006B29A1"/>
    <w:rsid w:val="006B3BE5"/>
    <w:rsid w:val="006B6E79"/>
    <w:rsid w:val="006C39B2"/>
    <w:rsid w:val="006C4B4B"/>
    <w:rsid w:val="006D56DF"/>
    <w:rsid w:val="006E2D57"/>
    <w:rsid w:val="006E4AA7"/>
    <w:rsid w:val="00703642"/>
    <w:rsid w:val="00706F41"/>
    <w:rsid w:val="007154B0"/>
    <w:rsid w:val="00717C08"/>
    <w:rsid w:val="007315C2"/>
    <w:rsid w:val="00744221"/>
    <w:rsid w:val="007459B9"/>
    <w:rsid w:val="007470A2"/>
    <w:rsid w:val="0075310A"/>
    <w:rsid w:val="00757412"/>
    <w:rsid w:val="00763768"/>
    <w:rsid w:val="00763AB8"/>
    <w:rsid w:val="007652CB"/>
    <w:rsid w:val="007732B9"/>
    <w:rsid w:val="007857CE"/>
    <w:rsid w:val="00793ECC"/>
    <w:rsid w:val="007B0B10"/>
    <w:rsid w:val="007B1884"/>
    <w:rsid w:val="007B2645"/>
    <w:rsid w:val="007B3438"/>
    <w:rsid w:val="007C0DDA"/>
    <w:rsid w:val="007C37A6"/>
    <w:rsid w:val="007C7C19"/>
    <w:rsid w:val="007D5FED"/>
    <w:rsid w:val="007E3821"/>
    <w:rsid w:val="008103A8"/>
    <w:rsid w:val="008127C6"/>
    <w:rsid w:val="008347D3"/>
    <w:rsid w:val="008442B0"/>
    <w:rsid w:val="00881F18"/>
    <w:rsid w:val="008848D5"/>
    <w:rsid w:val="00891895"/>
    <w:rsid w:val="00893D90"/>
    <w:rsid w:val="008A4EB4"/>
    <w:rsid w:val="008A6904"/>
    <w:rsid w:val="008B2108"/>
    <w:rsid w:val="008B4E0E"/>
    <w:rsid w:val="008C5381"/>
    <w:rsid w:val="008C5DA1"/>
    <w:rsid w:val="008D3BEC"/>
    <w:rsid w:val="008E771D"/>
    <w:rsid w:val="00915A52"/>
    <w:rsid w:val="00931404"/>
    <w:rsid w:val="00940387"/>
    <w:rsid w:val="00952F78"/>
    <w:rsid w:val="0096085C"/>
    <w:rsid w:val="00960E9D"/>
    <w:rsid w:val="009706AF"/>
    <w:rsid w:val="009915B2"/>
    <w:rsid w:val="00992B45"/>
    <w:rsid w:val="009955F4"/>
    <w:rsid w:val="00995F0A"/>
    <w:rsid w:val="00997DBB"/>
    <w:rsid w:val="009B7F89"/>
    <w:rsid w:val="009C09DF"/>
    <w:rsid w:val="009C6C88"/>
    <w:rsid w:val="009E1E5C"/>
    <w:rsid w:val="009F15D2"/>
    <w:rsid w:val="00A00D41"/>
    <w:rsid w:val="00A03F98"/>
    <w:rsid w:val="00A07C65"/>
    <w:rsid w:val="00A07EF3"/>
    <w:rsid w:val="00A1031B"/>
    <w:rsid w:val="00A2041F"/>
    <w:rsid w:val="00A343AE"/>
    <w:rsid w:val="00A42713"/>
    <w:rsid w:val="00A479D9"/>
    <w:rsid w:val="00A50071"/>
    <w:rsid w:val="00A52A66"/>
    <w:rsid w:val="00A54354"/>
    <w:rsid w:val="00A56F39"/>
    <w:rsid w:val="00A600B7"/>
    <w:rsid w:val="00A65755"/>
    <w:rsid w:val="00A66A34"/>
    <w:rsid w:val="00A74476"/>
    <w:rsid w:val="00A81C9D"/>
    <w:rsid w:val="00A838A3"/>
    <w:rsid w:val="00A9078A"/>
    <w:rsid w:val="00A92F10"/>
    <w:rsid w:val="00AA09CA"/>
    <w:rsid w:val="00AA2836"/>
    <w:rsid w:val="00AA4486"/>
    <w:rsid w:val="00AB470E"/>
    <w:rsid w:val="00AF335D"/>
    <w:rsid w:val="00AF37BF"/>
    <w:rsid w:val="00B047F8"/>
    <w:rsid w:val="00B2407D"/>
    <w:rsid w:val="00B3545B"/>
    <w:rsid w:val="00B36A1F"/>
    <w:rsid w:val="00B371B6"/>
    <w:rsid w:val="00B4119F"/>
    <w:rsid w:val="00B41BD3"/>
    <w:rsid w:val="00B50111"/>
    <w:rsid w:val="00B65492"/>
    <w:rsid w:val="00B65CEB"/>
    <w:rsid w:val="00B70087"/>
    <w:rsid w:val="00B71126"/>
    <w:rsid w:val="00B84360"/>
    <w:rsid w:val="00B854C3"/>
    <w:rsid w:val="00B958D5"/>
    <w:rsid w:val="00BA0948"/>
    <w:rsid w:val="00BA24DD"/>
    <w:rsid w:val="00BA45BC"/>
    <w:rsid w:val="00BA5EB0"/>
    <w:rsid w:val="00BC3E00"/>
    <w:rsid w:val="00BC6EFB"/>
    <w:rsid w:val="00BC7B1A"/>
    <w:rsid w:val="00BD5C50"/>
    <w:rsid w:val="00BE35B5"/>
    <w:rsid w:val="00BF028D"/>
    <w:rsid w:val="00BF0A91"/>
    <w:rsid w:val="00C01F3E"/>
    <w:rsid w:val="00C036B0"/>
    <w:rsid w:val="00C04933"/>
    <w:rsid w:val="00C12AA1"/>
    <w:rsid w:val="00C12B7B"/>
    <w:rsid w:val="00C14F60"/>
    <w:rsid w:val="00C17EB1"/>
    <w:rsid w:val="00C22D17"/>
    <w:rsid w:val="00C25D34"/>
    <w:rsid w:val="00C3418C"/>
    <w:rsid w:val="00C42EF1"/>
    <w:rsid w:val="00C453C6"/>
    <w:rsid w:val="00C459D6"/>
    <w:rsid w:val="00C47976"/>
    <w:rsid w:val="00C56093"/>
    <w:rsid w:val="00C6792E"/>
    <w:rsid w:val="00C67ED0"/>
    <w:rsid w:val="00C8011B"/>
    <w:rsid w:val="00C81221"/>
    <w:rsid w:val="00CB0C1E"/>
    <w:rsid w:val="00CB357C"/>
    <w:rsid w:val="00CB691B"/>
    <w:rsid w:val="00CC3318"/>
    <w:rsid w:val="00CD13E4"/>
    <w:rsid w:val="00CD73FB"/>
    <w:rsid w:val="00CE4566"/>
    <w:rsid w:val="00CE682D"/>
    <w:rsid w:val="00CF11E8"/>
    <w:rsid w:val="00CF2CF1"/>
    <w:rsid w:val="00D17EE5"/>
    <w:rsid w:val="00D228B4"/>
    <w:rsid w:val="00D23167"/>
    <w:rsid w:val="00D30860"/>
    <w:rsid w:val="00D37E44"/>
    <w:rsid w:val="00D53366"/>
    <w:rsid w:val="00D55F92"/>
    <w:rsid w:val="00D561DF"/>
    <w:rsid w:val="00D63541"/>
    <w:rsid w:val="00D868F7"/>
    <w:rsid w:val="00D93C9F"/>
    <w:rsid w:val="00D957BC"/>
    <w:rsid w:val="00D960FD"/>
    <w:rsid w:val="00DA1833"/>
    <w:rsid w:val="00DA3576"/>
    <w:rsid w:val="00DB39AE"/>
    <w:rsid w:val="00DC7D06"/>
    <w:rsid w:val="00DD620C"/>
    <w:rsid w:val="00DE16B9"/>
    <w:rsid w:val="00DE3414"/>
    <w:rsid w:val="00DE38EC"/>
    <w:rsid w:val="00DF5640"/>
    <w:rsid w:val="00E05725"/>
    <w:rsid w:val="00E06BB6"/>
    <w:rsid w:val="00E07A45"/>
    <w:rsid w:val="00E179DF"/>
    <w:rsid w:val="00E208E5"/>
    <w:rsid w:val="00E20BC7"/>
    <w:rsid w:val="00E23D67"/>
    <w:rsid w:val="00E25269"/>
    <w:rsid w:val="00E3105B"/>
    <w:rsid w:val="00E37041"/>
    <w:rsid w:val="00E42DFC"/>
    <w:rsid w:val="00E46234"/>
    <w:rsid w:val="00E61852"/>
    <w:rsid w:val="00E77C6C"/>
    <w:rsid w:val="00E77CC0"/>
    <w:rsid w:val="00E77DD4"/>
    <w:rsid w:val="00E8092A"/>
    <w:rsid w:val="00E84A5D"/>
    <w:rsid w:val="00E953BA"/>
    <w:rsid w:val="00EA2835"/>
    <w:rsid w:val="00EA2E50"/>
    <w:rsid w:val="00EA446B"/>
    <w:rsid w:val="00EC3294"/>
    <w:rsid w:val="00EC7769"/>
    <w:rsid w:val="00ED2E4A"/>
    <w:rsid w:val="00ED57C7"/>
    <w:rsid w:val="00EE3C98"/>
    <w:rsid w:val="00EE5C09"/>
    <w:rsid w:val="00EF026F"/>
    <w:rsid w:val="00EF625C"/>
    <w:rsid w:val="00F02696"/>
    <w:rsid w:val="00F12CD8"/>
    <w:rsid w:val="00F23B11"/>
    <w:rsid w:val="00F26964"/>
    <w:rsid w:val="00F2776B"/>
    <w:rsid w:val="00F42160"/>
    <w:rsid w:val="00F46FBA"/>
    <w:rsid w:val="00F63738"/>
    <w:rsid w:val="00F77ADD"/>
    <w:rsid w:val="00F91699"/>
    <w:rsid w:val="00FC4786"/>
    <w:rsid w:val="00FE6ED9"/>
    <w:rsid w:val="00FF54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C973"/>
  <w15:docId w15:val="{23C8A4A1-448C-4279-B985-23DC3662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52"/>
    <w:rPr>
      <w:rFonts w:ascii="Arial" w:eastAsia="Arial" w:hAnsi="Arial" w:cs="Arial"/>
    </w:rPr>
  </w:style>
  <w:style w:type="paragraph" w:styleId="Ttulo1">
    <w:name w:val="heading 1"/>
    <w:basedOn w:val="Normal"/>
    <w:next w:val="Normal2"/>
    <w:link w:val="Ttulo1Car"/>
    <w:uiPriority w:val="9"/>
    <w:qFormat/>
    <w:rsid w:val="0066613F"/>
    <w:pPr>
      <w:keepNext/>
      <w:widowControl/>
      <w:numPr>
        <w:numId w:val="71"/>
      </w:numPr>
      <w:spacing w:before="240"/>
      <w:ind w:left="0" w:firstLine="0"/>
      <w:outlineLvl w:val="0"/>
    </w:pPr>
    <w:rPr>
      <w:rFonts w:ascii="Source Sans Pro SemiBold" w:eastAsia="Calibri" w:hAnsi="Source Sans Pro SemiBold" w:cs="Calibri"/>
      <w:b/>
      <w:bCs/>
      <w:sz w:val="28"/>
      <w:szCs w:val="32"/>
    </w:rPr>
  </w:style>
  <w:style w:type="paragraph" w:styleId="Ttulo2">
    <w:name w:val="heading 2"/>
    <w:basedOn w:val="Normal"/>
    <w:next w:val="Normal2"/>
    <w:link w:val="Ttulo2Car"/>
    <w:uiPriority w:val="9"/>
    <w:unhideWhenUsed/>
    <w:qFormat/>
    <w:rsid w:val="0015707F"/>
    <w:pPr>
      <w:keepNext/>
      <w:widowControl/>
      <w:numPr>
        <w:numId w:val="68"/>
      </w:numPr>
      <w:spacing w:before="240" w:after="60"/>
      <w:ind w:left="0" w:firstLine="0"/>
      <w:outlineLvl w:val="1"/>
    </w:pPr>
    <w:rPr>
      <w:rFonts w:ascii="Source Sans Pro" w:eastAsia="Calibri" w:hAnsi="Source Sans Pro" w:cs="Calibri"/>
      <w:b/>
      <w:bCs/>
      <w:sz w:val="24"/>
      <w:szCs w:val="28"/>
    </w:rPr>
  </w:style>
  <w:style w:type="paragraph" w:styleId="Ttulo3">
    <w:name w:val="heading 3"/>
    <w:basedOn w:val="Normal"/>
    <w:next w:val="Normal2"/>
    <w:link w:val="Ttulo3Car"/>
    <w:uiPriority w:val="9"/>
    <w:unhideWhenUsed/>
    <w:qFormat/>
    <w:rsid w:val="0015707F"/>
    <w:pPr>
      <w:keepNext/>
      <w:widowControl/>
      <w:numPr>
        <w:numId w:val="67"/>
      </w:numPr>
      <w:spacing w:before="240" w:after="60" w:line="276" w:lineRule="auto"/>
      <w:outlineLvl w:val="2"/>
    </w:pPr>
    <w:rPr>
      <w:rFonts w:ascii="Source Sans Pro" w:hAnsi="Source Sans Pro"/>
      <w:b/>
    </w:rPr>
  </w:style>
  <w:style w:type="paragraph" w:styleId="Ttulo4">
    <w:name w:val="heading 4"/>
    <w:basedOn w:val="Normal"/>
    <w:uiPriority w:val="9"/>
    <w:unhideWhenUsed/>
    <w:qFormat/>
    <w:rsid w:val="00631824"/>
    <w:pPr>
      <w:keepNext/>
      <w:numPr>
        <w:numId w:val="66"/>
      </w:numPr>
      <w:tabs>
        <w:tab w:val="left" w:pos="1369"/>
        <w:tab w:val="left" w:pos="1370"/>
      </w:tabs>
      <w:ind w:left="1372" w:hanging="709"/>
      <w:outlineLvl w:val="3"/>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64"/>
      <w:ind w:left="1101" w:hanging="440"/>
    </w:pPr>
    <w:rPr>
      <w:rFonts w:ascii="Calibri" w:eastAsia="Calibri" w:hAnsi="Calibri" w:cs="Calibri"/>
      <w:sz w:val="24"/>
      <w:szCs w:val="24"/>
    </w:rPr>
  </w:style>
  <w:style w:type="paragraph" w:styleId="TDC2">
    <w:name w:val="toc 2"/>
    <w:basedOn w:val="Normal"/>
    <w:uiPriority w:val="39"/>
    <w:qFormat/>
    <w:pPr>
      <w:spacing w:before="37"/>
      <w:ind w:left="1101" w:hanging="440"/>
    </w:pPr>
    <w:rPr>
      <w:rFonts w:ascii="Calibri" w:eastAsia="Calibri" w:hAnsi="Calibri" w:cs="Calibri"/>
      <w:sz w:val="20"/>
      <w:szCs w:val="20"/>
    </w:rPr>
  </w:style>
  <w:style w:type="paragraph" w:styleId="TDC3">
    <w:name w:val="toc 3"/>
    <w:basedOn w:val="Normal"/>
    <w:uiPriority w:val="39"/>
    <w:qFormat/>
    <w:pPr>
      <w:spacing w:before="37"/>
      <w:ind w:left="1322" w:hanging="440"/>
    </w:pPr>
    <w:rPr>
      <w:rFonts w:ascii="Calibri" w:eastAsia="Calibri" w:hAnsi="Calibri" w:cs="Calibri"/>
      <w:sz w:val="20"/>
      <w:szCs w:val="20"/>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spacing w:before="125"/>
      <w:ind w:left="700" w:right="777" w:firstLine="1"/>
      <w:jc w:val="center"/>
    </w:pPr>
    <w:rPr>
      <w:rFonts w:ascii="Calibri" w:eastAsia="Calibri" w:hAnsi="Calibri" w:cs="Calibri"/>
      <w:b/>
      <w:bCs/>
      <w:sz w:val="76"/>
      <w:szCs w:val="76"/>
    </w:rPr>
  </w:style>
  <w:style w:type="paragraph" w:styleId="Prrafodelista">
    <w:name w:val="List Paragraph"/>
    <w:basedOn w:val="Normal"/>
    <w:uiPriority w:val="1"/>
    <w:qFormat/>
    <w:pPr>
      <w:ind w:left="1245" w:hanging="356"/>
    </w:pPr>
  </w:style>
  <w:style w:type="paragraph" w:customStyle="1" w:styleId="TableParagraph">
    <w:name w:val="Table Paragraph"/>
    <w:basedOn w:val="Normal"/>
    <w:link w:val="TableParagraphCar"/>
    <w:uiPriority w:val="1"/>
    <w:qFormat/>
  </w:style>
  <w:style w:type="paragraph" w:styleId="Textocomentario">
    <w:name w:val="annotation text"/>
    <w:basedOn w:val="Normal"/>
    <w:link w:val="TextocomentarioCar"/>
    <w:uiPriority w:val="99"/>
    <w:semiHidden/>
    <w:unhideWhenUsed/>
    <w:rPr>
      <w:sz w:val="20"/>
      <w:szCs w:val="20"/>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rsid w:val="0043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E61852"/>
    <w:rPr>
      <w:rFonts w:ascii="Arial" w:eastAsia="Arial" w:hAnsi="Arial" w:cs="Arial"/>
    </w:rPr>
  </w:style>
  <w:style w:type="paragraph" w:styleId="Textodeglobo">
    <w:name w:val="Balloon Text"/>
    <w:basedOn w:val="Normal"/>
    <w:link w:val="TextodegloboCar"/>
    <w:uiPriority w:val="99"/>
    <w:semiHidden/>
    <w:unhideWhenUsed/>
    <w:rsid w:val="00A427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713"/>
    <w:rPr>
      <w:rFonts w:ascii="Segoe UI" w:eastAsia="Arial"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42713"/>
    <w:rPr>
      <w:b/>
      <w:bCs/>
    </w:rPr>
  </w:style>
  <w:style w:type="character" w:customStyle="1" w:styleId="TextocomentarioCar">
    <w:name w:val="Texto comentario Car"/>
    <w:basedOn w:val="Fuentedeprrafopredeter"/>
    <w:link w:val="Textocomentario"/>
    <w:uiPriority w:val="99"/>
    <w:semiHidden/>
    <w:rsid w:val="00A42713"/>
    <w:rPr>
      <w:rFonts w:ascii="Arial" w:eastAsia="Arial" w:hAnsi="Arial" w:cs="Arial"/>
      <w:sz w:val="20"/>
      <w:szCs w:val="20"/>
    </w:rPr>
  </w:style>
  <w:style w:type="character" w:customStyle="1" w:styleId="AsuntodelcomentarioCar">
    <w:name w:val="Asunto del comentario Car"/>
    <w:basedOn w:val="TextocomentarioCar"/>
    <w:link w:val="Asuntodelcomentario"/>
    <w:uiPriority w:val="99"/>
    <w:semiHidden/>
    <w:rsid w:val="00A42713"/>
    <w:rPr>
      <w:rFonts w:ascii="Arial" w:eastAsia="Arial" w:hAnsi="Arial" w:cs="Arial"/>
      <w:b/>
      <w:bCs/>
      <w:sz w:val="20"/>
      <w:szCs w:val="20"/>
    </w:rPr>
  </w:style>
  <w:style w:type="paragraph" w:styleId="Revisin">
    <w:name w:val="Revision"/>
    <w:hidden/>
    <w:uiPriority w:val="99"/>
    <w:semiHidden/>
    <w:rsid w:val="00A74476"/>
    <w:pPr>
      <w:widowControl/>
      <w:autoSpaceDE/>
      <w:autoSpaceDN/>
    </w:pPr>
    <w:rPr>
      <w:rFonts w:ascii="Arial" w:eastAsia="Arial" w:hAnsi="Arial" w:cs="Arial"/>
    </w:rPr>
  </w:style>
  <w:style w:type="paragraph" w:styleId="Encabezado">
    <w:name w:val="header"/>
    <w:basedOn w:val="Normal"/>
    <w:link w:val="EncabezadoCar"/>
    <w:uiPriority w:val="99"/>
    <w:unhideWhenUsed/>
    <w:rsid w:val="00ED57C7"/>
    <w:pPr>
      <w:tabs>
        <w:tab w:val="center" w:pos="4252"/>
        <w:tab w:val="right" w:pos="8504"/>
      </w:tabs>
    </w:pPr>
  </w:style>
  <w:style w:type="character" w:customStyle="1" w:styleId="EncabezadoCar">
    <w:name w:val="Encabezado Car"/>
    <w:basedOn w:val="Fuentedeprrafopredeter"/>
    <w:link w:val="Encabezado"/>
    <w:uiPriority w:val="99"/>
    <w:rsid w:val="00ED57C7"/>
    <w:rPr>
      <w:rFonts w:ascii="Arial" w:eastAsia="Arial" w:hAnsi="Arial" w:cs="Arial"/>
    </w:rPr>
  </w:style>
  <w:style w:type="paragraph" w:styleId="Piedepgina">
    <w:name w:val="footer"/>
    <w:basedOn w:val="Normal"/>
    <w:link w:val="PiedepginaCar"/>
    <w:uiPriority w:val="99"/>
    <w:unhideWhenUsed/>
    <w:rsid w:val="00ED57C7"/>
    <w:pPr>
      <w:tabs>
        <w:tab w:val="center" w:pos="4252"/>
        <w:tab w:val="right" w:pos="8504"/>
      </w:tabs>
    </w:pPr>
  </w:style>
  <w:style w:type="character" w:customStyle="1" w:styleId="PiedepginaCar">
    <w:name w:val="Pie de página Car"/>
    <w:basedOn w:val="Fuentedeprrafopredeter"/>
    <w:link w:val="Piedepgina"/>
    <w:uiPriority w:val="99"/>
    <w:rsid w:val="00ED57C7"/>
    <w:rPr>
      <w:rFonts w:ascii="Arial" w:eastAsia="Arial" w:hAnsi="Arial" w:cs="Arial"/>
    </w:rPr>
  </w:style>
  <w:style w:type="character" w:styleId="Hipervnculo">
    <w:name w:val="Hyperlink"/>
    <w:basedOn w:val="Fuentedeprrafopredeter"/>
    <w:uiPriority w:val="99"/>
    <w:unhideWhenUsed/>
    <w:rsid w:val="002F1F53"/>
    <w:rPr>
      <w:color w:val="0000FF" w:themeColor="hyperlink"/>
      <w:u w:val="single"/>
    </w:rPr>
  </w:style>
  <w:style w:type="character" w:styleId="Mencinsinresolver">
    <w:name w:val="Unresolved Mention"/>
    <w:basedOn w:val="Fuentedeprrafopredeter"/>
    <w:uiPriority w:val="99"/>
    <w:semiHidden/>
    <w:unhideWhenUsed/>
    <w:rsid w:val="002F1F53"/>
    <w:rPr>
      <w:color w:val="605E5C"/>
      <w:shd w:val="clear" w:color="auto" w:fill="E1DFDD"/>
    </w:rPr>
  </w:style>
  <w:style w:type="paragraph" w:styleId="Textonotapie">
    <w:name w:val="footnote text"/>
    <w:basedOn w:val="Normal"/>
    <w:link w:val="TextonotapieCar"/>
    <w:uiPriority w:val="99"/>
    <w:semiHidden/>
    <w:unhideWhenUsed/>
    <w:rsid w:val="002019B4"/>
    <w:rPr>
      <w:sz w:val="20"/>
      <w:szCs w:val="20"/>
    </w:rPr>
  </w:style>
  <w:style w:type="character" w:customStyle="1" w:styleId="TextonotapieCar">
    <w:name w:val="Texto nota pie Car"/>
    <w:basedOn w:val="Fuentedeprrafopredeter"/>
    <w:link w:val="Textonotapie"/>
    <w:uiPriority w:val="99"/>
    <w:semiHidden/>
    <w:rsid w:val="002019B4"/>
    <w:rPr>
      <w:rFonts w:ascii="Arial" w:eastAsia="Arial" w:hAnsi="Arial" w:cs="Arial"/>
      <w:sz w:val="20"/>
      <w:szCs w:val="20"/>
    </w:rPr>
  </w:style>
  <w:style w:type="character" w:styleId="Refdenotaalpie">
    <w:name w:val="footnote reference"/>
    <w:basedOn w:val="Fuentedeprrafopredeter"/>
    <w:uiPriority w:val="99"/>
    <w:semiHidden/>
    <w:unhideWhenUsed/>
    <w:rsid w:val="002019B4"/>
    <w:rPr>
      <w:vertAlign w:val="superscript"/>
    </w:rPr>
  </w:style>
  <w:style w:type="paragraph" w:styleId="TtuloTDC">
    <w:name w:val="TOC Heading"/>
    <w:basedOn w:val="Ttulo1"/>
    <w:next w:val="Normal"/>
    <w:uiPriority w:val="39"/>
    <w:unhideWhenUsed/>
    <w:qFormat/>
    <w:rsid w:val="00DA3576"/>
    <w:pPr>
      <w:keepLines/>
      <w:numPr>
        <w:numId w:val="0"/>
      </w:numPr>
      <w:autoSpaceDE/>
      <w:autoSpaceDN/>
      <w:spacing w:line="259" w:lineRule="auto"/>
      <w:outlineLvl w:val="9"/>
    </w:pPr>
    <w:rPr>
      <w:rFonts w:eastAsiaTheme="majorEastAsia" w:cstheme="majorBidi"/>
      <w:bCs w:val="0"/>
      <w:sz w:val="32"/>
      <w:lang w:val="es-ES" w:eastAsia="es-ES"/>
    </w:rPr>
  </w:style>
  <w:style w:type="paragraph" w:customStyle="1" w:styleId="Figura">
    <w:name w:val="Figura"/>
    <w:basedOn w:val="Normal"/>
    <w:link w:val="FiguraCar"/>
    <w:qFormat/>
    <w:rsid w:val="001409E5"/>
    <w:pPr>
      <w:keepNext/>
      <w:widowControl/>
      <w:spacing w:after="120" w:line="200" w:lineRule="atLeast"/>
      <w:jc w:val="center"/>
    </w:pPr>
    <w:rPr>
      <w:noProof/>
      <w:lang w:val="es-ES" w:eastAsia="es-ES"/>
    </w:rPr>
  </w:style>
  <w:style w:type="character" w:customStyle="1" w:styleId="FiguraCar">
    <w:name w:val="Figura Car"/>
    <w:basedOn w:val="TextoindependienteCar"/>
    <w:link w:val="Figura"/>
    <w:rsid w:val="001409E5"/>
    <w:rPr>
      <w:rFonts w:ascii="Arial" w:eastAsia="Arial" w:hAnsi="Arial" w:cs="Arial"/>
      <w:noProof/>
      <w:lang w:val="es-ES" w:eastAsia="es-ES"/>
    </w:rPr>
  </w:style>
  <w:style w:type="paragraph" w:customStyle="1" w:styleId="Normal2">
    <w:name w:val="Normal2"/>
    <w:basedOn w:val="Normal"/>
    <w:link w:val="Normal2Car"/>
    <w:qFormat/>
    <w:rsid w:val="00532B92"/>
    <w:pPr>
      <w:widowControl/>
      <w:spacing w:before="120" w:line="260" w:lineRule="exact"/>
      <w:ind w:firstLine="284"/>
      <w:jc w:val="both"/>
    </w:pPr>
  </w:style>
  <w:style w:type="paragraph" w:customStyle="1" w:styleId="Titulo">
    <w:name w:val="Titulo"/>
    <w:basedOn w:val="Normal"/>
    <w:next w:val="Normal2"/>
    <w:link w:val="TituloCar"/>
    <w:qFormat/>
    <w:rsid w:val="002F3F3A"/>
    <w:pPr>
      <w:widowControl/>
      <w:spacing w:before="120" w:after="120"/>
      <w:jc w:val="center"/>
    </w:pPr>
    <w:rPr>
      <w:rFonts w:ascii="Source Sans Pro" w:hAnsi="Source Sans Pro"/>
      <w:sz w:val="32"/>
    </w:rPr>
  </w:style>
  <w:style w:type="character" w:customStyle="1" w:styleId="TtuloCar">
    <w:name w:val="Título Car"/>
    <w:basedOn w:val="Fuentedeprrafopredeter"/>
    <w:link w:val="Ttulo"/>
    <w:uiPriority w:val="10"/>
    <w:rsid w:val="0096085C"/>
    <w:rPr>
      <w:rFonts w:ascii="Calibri" w:eastAsia="Calibri" w:hAnsi="Calibri" w:cs="Calibri"/>
      <w:b/>
      <w:bCs/>
      <w:sz w:val="76"/>
      <w:szCs w:val="76"/>
    </w:rPr>
  </w:style>
  <w:style w:type="character" w:customStyle="1" w:styleId="Normal2Car">
    <w:name w:val="Normal2 Car"/>
    <w:basedOn w:val="TtuloCar"/>
    <w:link w:val="Normal2"/>
    <w:rsid w:val="00532B92"/>
    <w:rPr>
      <w:rFonts w:ascii="Arial" w:eastAsia="Arial" w:hAnsi="Arial" w:cs="Arial"/>
      <w:b w:val="0"/>
      <w:bCs w:val="0"/>
      <w:sz w:val="76"/>
      <w:szCs w:val="76"/>
    </w:rPr>
  </w:style>
  <w:style w:type="character" w:customStyle="1" w:styleId="Ttulo1Car">
    <w:name w:val="Título 1 Car"/>
    <w:basedOn w:val="Fuentedeprrafopredeter"/>
    <w:link w:val="Ttulo1"/>
    <w:uiPriority w:val="9"/>
    <w:rsid w:val="0066613F"/>
    <w:rPr>
      <w:rFonts w:ascii="Source Sans Pro SemiBold" w:eastAsia="Calibri" w:hAnsi="Source Sans Pro SemiBold" w:cs="Calibri"/>
      <w:b/>
      <w:bCs/>
      <w:sz w:val="28"/>
      <w:szCs w:val="32"/>
    </w:rPr>
  </w:style>
  <w:style w:type="character" w:customStyle="1" w:styleId="TituloCar">
    <w:name w:val="Titulo Car"/>
    <w:basedOn w:val="Fuentedeprrafopredeter"/>
    <w:link w:val="Titulo"/>
    <w:rsid w:val="002F3F3A"/>
    <w:rPr>
      <w:rFonts w:ascii="Source Sans Pro" w:eastAsia="Arial" w:hAnsi="Source Sans Pro" w:cs="Arial"/>
      <w:sz w:val="32"/>
    </w:rPr>
  </w:style>
  <w:style w:type="paragraph" w:customStyle="1" w:styleId="Topo1">
    <w:name w:val="Topo1"/>
    <w:basedOn w:val="Normal2"/>
    <w:link w:val="Topo1Car"/>
    <w:qFormat/>
    <w:rsid w:val="00AA09CA"/>
    <w:pPr>
      <w:numPr>
        <w:ilvl w:val="1"/>
        <w:numId w:val="69"/>
      </w:numPr>
      <w:spacing w:before="60"/>
      <w:ind w:left="584" w:hanging="357"/>
    </w:pPr>
  </w:style>
  <w:style w:type="paragraph" w:customStyle="1" w:styleId="Topo2">
    <w:name w:val="Topo2"/>
    <w:basedOn w:val="Topo1"/>
    <w:link w:val="Topo2Car"/>
    <w:qFormat/>
    <w:rsid w:val="00304DFC"/>
    <w:pPr>
      <w:numPr>
        <w:ilvl w:val="0"/>
      </w:numPr>
    </w:pPr>
  </w:style>
  <w:style w:type="character" w:customStyle="1" w:styleId="Topo1Car">
    <w:name w:val="Topo1 Car"/>
    <w:basedOn w:val="Normal2Car"/>
    <w:link w:val="Topo1"/>
    <w:rsid w:val="00AA09CA"/>
    <w:rPr>
      <w:rFonts w:ascii="Arial" w:eastAsia="Arial" w:hAnsi="Arial" w:cs="Arial"/>
      <w:b w:val="0"/>
      <w:bCs w:val="0"/>
      <w:sz w:val="76"/>
      <w:szCs w:val="76"/>
    </w:rPr>
  </w:style>
  <w:style w:type="paragraph" w:customStyle="1" w:styleId="Char">
    <w:name w:val="Char"/>
    <w:basedOn w:val="Normal"/>
    <w:next w:val="Textonotapie"/>
    <w:link w:val="CharCar"/>
    <w:qFormat/>
    <w:rsid w:val="00015DDA"/>
    <w:pPr>
      <w:widowControl/>
      <w:jc w:val="both"/>
    </w:pPr>
    <w:rPr>
      <w:rFonts w:ascii="Arial Narrow"/>
      <w:sz w:val="18"/>
    </w:rPr>
  </w:style>
  <w:style w:type="character" w:customStyle="1" w:styleId="Topo2Car">
    <w:name w:val="Topo2 Car"/>
    <w:basedOn w:val="Topo1Car"/>
    <w:link w:val="Topo2"/>
    <w:rsid w:val="00F91699"/>
    <w:rPr>
      <w:rFonts w:ascii="Arial" w:eastAsia="Arial" w:hAnsi="Arial" w:cs="Arial"/>
      <w:b w:val="0"/>
      <w:bCs w:val="0"/>
      <w:sz w:val="76"/>
      <w:szCs w:val="76"/>
    </w:rPr>
  </w:style>
  <w:style w:type="character" w:customStyle="1" w:styleId="Ttulo2Car">
    <w:name w:val="Título 2 Car"/>
    <w:basedOn w:val="Fuentedeprrafopredeter"/>
    <w:link w:val="Ttulo2"/>
    <w:uiPriority w:val="9"/>
    <w:rsid w:val="0015707F"/>
    <w:rPr>
      <w:rFonts w:ascii="Source Sans Pro" w:eastAsia="Calibri" w:hAnsi="Source Sans Pro" w:cs="Calibri"/>
      <w:b/>
      <w:bCs/>
      <w:sz w:val="24"/>
      <w:szCs w:val="28"/>
    </w:rPr>
  </w:style>
  <w:style w:type="character" w:customStyle="1" w:styleId="CharCar">
    <w:name w:val="Char Car"/>
    <w:basedOn w:val="Fuentedeprrafopredeter"/>
    <w:link w:val="Char"/>
    <w:rsid w:val="00015DDA"/>
    <w:rPr>
      <w:rFonts w:ascii="Arial Narrow" w:eastAsia="Arial" w:hAnsi="Arial" w:cs="Arial"/>
      <w:sz w:val="18"/>
    </w:rPr>
  </w:style>
  <w:style w:type="paragraph" w:styleId="Cita">
    <w:name w:val="Quote"/>
    <w:basedOn w:val="Normal2"/>
    <w:next w:val="Normal2"/>
    <w:link w:val="CitaCar"/>
    <w:uiPriority w:val="29"/>
    <w:qFormat/>
    <w:rsid w:val="001409E5"/>
    <w:pPr>
      <w:ind w:left="567" w:firstLine="0"/>
    </w:pPr>
    <w:rPr>
      <w:i/>
      <w:iCs/>
    </w:rPr>
  </w:style>
  <w:style w:type="character" w:customStyle="1" w:styleId="CitaCar">
    <w:name w:val="Cita Car"/>
    <w:basedOn w:val="Fuentedeprrafopredeter"/>
    <w:link w:val="Cita"/>
    <w:uiPriority w:val="29"/>
    <w:rsid w:val="001409E5"/>
    <w:rPr>
      <w:rFonts w:ascii="Arial" w:eastAsia="Arial" w:hAnsi="Arial" w:cs="Arial"/>
      <w:i/>
      <w:iCs/>
    </w:rPr>
  </w:style>
  <w:style w:type="paragraph" w:customStyle="1" w:styleId="Descripcion">
    <w:name w:val="Descripcion"/>
    <w:basedOn w:val="Normal"/>
    <w:next w:val="Normal"/>
    <w:qFormat/>
    <w:rsid w:val="00C453C6"/>
    <w:pPr>
      <w:widowControl/>
      <w:spacing w:after="130" w:line="200" w:lineRule="atLeast"/>
      <w:jc w:val="center"/>
    </w:pPr>
    <w:rPr>
      <w:sz w:val="20"/>
    </w:rPr>
  </w:style>
  <w:style w:type="character" w:customStyle="1" w:styleId="Ttulo3Car">
    <w:name w:val="Título 3 Car"/>
    <w:basedOn w:val="Fuentedeprrafopredeter"/>
    <w:link w:val="Ttulo3"/>
    <w:uiPriority w:val="9"/>
    <w:rsid w:val="0015707F"/>
    <w:rPr>
      <w:rFonts w:ascii="Source Sans Pro" w:eastAsia="Arial" w:hAnsi="Source Sans Pro" w:cs="Arial"/>
      <w:b/>
    </w:rPr>
  </w:style>
  <w:style w:type="paragraph" w:customStyle="1" w:styleId="Tabla111pto">
    <w:name w:val="Tabla1 +11pto"/>
    <w:basedOn w:val="Tabla1"/>
    <w:link w:val="Tabla111ptoCar"/>
    <w:qFormat/>
    <w:rsid w:val="00161BDC"/>
    <w:rPr>
      <w:bCs/>
    </w:rPr>
  </w:style>
  <w:style w:type="paragraph" w:customStyle="1" w:styleId="Tabla1">
    <w:name w:val="Tabla1"/>
    <w:basedOn w:val="Normal2"/>
    <w:link w:val="Tabla1Car"/>
    <w:qFormat/>
    <w:rsid w:val="0011393D"/>
    <w:pPr>
      <w:ind w:left="142" w:right="139" w:firstLine="0"/>
    </w:pPr>
    <w:rPr>
      <w:sz w:val="20"/>
      <w:szCs w:val="20"/>
    </w:rPr>
  </w:style>
  <w:style w:type="character" w:customStyle="1" w:styleId="Tabla111ptoCar">
    <w:name w:val="Tabla1 +11pto Car"/>
    <w:basedOn w:val="Normal2Car"/>
    <w:link w:val="Tabla111pto"/>
    <w:rsid w:val="00161BDC"/>
    <w:rPr>
      <w:rFonts w:ascii="Arial" w:eastAsia="Arial" w:hAnsi="Arial" w:cs="Arial"/>
      <w:b w:val="0"/>
      <w:bCs/>
      <w:sz w:val="20"/>
      <w:szCs w:val="20"/>
    </w:rPr>
  </w:style>
  <w:style w:type="paragraph" w:customStyle="1" w:styleId="EstiloCitaIzquierda177cm">
    <w:name w:val="Estilo Cita + Izquierda: 177cm"/>
    <w:basedOn w:val="Cita"/>
    <w:link w:val="EstiloCitaIzquierda177cmCar"/>
    <w:qFormat/>
    <w:rsid w:val="005030D8"/>
    <w:pPr>
      <w:ind w:left="1004"/>
    </w:pPr>
  </w:style>
  <w:style w:type="character" w:customStyle="1" w:styleId="Tabla1Car">
    <w:name w:val="Tabla1 Car"/>
    <w:basedOn w:val="Normal2Car"/>
    <w:link w:val="Tabla1"/>
    <w:rsid w:val="0011393D"/>
    <w:rPr>
      <w:rFonts w:ascii="Arial" w:eastAsia="Arial" w:hAnsi="Arial" w:cs="Arial"/>
      <w:b w:val="0"/>
      <w:bCs w:val="0"/>
      <w:sz w:val="20"/>
      <w:szCs w:val="20"/>
    </w:rPr>
  </w:style>
  <w:style w:type="paragraph" w:customStyle="1" w:styleId="EstiloNormal2Izquierda175cmPrimeralnea0cm">
    <w:name w:val="Estilo Normal2 + Izquierda:  175 cm Primera línea:  0 cm"/>
    <w:basedOn w:val="Normal2"/>
    <w:link w:val="EstiloNormal2Izquierda175cmPrimeralnea0cmCar"/>
    <w:qFormat/>
    <w:rsid w:val="00A07EF3"/>
    <w:pPr>
      <w:ind w:left="992" w:firstLine="0"/>
    </w:pPr>
  </w:style>
  <w:style w:type="character" w:customStyle="1" w:styleId="EstiloCitaIzquierda177cmCar">
    <w:name w:val="Estilo Cita + Izquierda: 177cm Car"/>
    <w:basedOn w:val="CitaCar"/>
    <w:link w:val="EstiloCitaIzquierda177cm"/>
    <w:rsid w:val="005030D8"/>
    <w:rPr>
      <w:rFonts w:ascii="Arial" w:eastAsia="Arial" w:hAnsi="Arial" w:cs="Arial"/>
      <w:i/>
      <w:iCs/>
    </w:rPr>
  </w:style>
  <w:style w:type="paragraph" w:customStyle="1" w:styleId="ListaNumerada">
    <w:name w:val="ListaNumerada"/>
    <w:basedOn w:val="Topo1"/>
    <w:link w:val="ListaNumeradaCar"/>
    <w:qFormat/>
    <w:rsid w:val="00147E00"/>
    <w:pPr>
      <w:numPr>
        <w:ilvl w:val="0"/>
        <w:numId w:val="61"/>
      </w:numPr>
      <w:tabs>
        <w:tab w:val="left" w:pos="1666"/>
      </w:tabs>
    </w:pPr>
  </w:style>
  <w:style w:type="character" w:customStyle="1" w:styleId="EstiloNormal2Izquierda175cmPrimeralnea0cmCar">
    <w:name w:val="Estilo Normal2 + Izquierda:  175 cm Primera línea:  0 cm Car"/>
    <w:basedOn w:val="Normal2Car"/>
    <w:link w:val="EstiloNormal2Izquierda175cmPrimeralnea0cm"/>
    <w:rsid w:val="00A07EF3"/>
    <w:rPr>
      <w:rFonts w:ascii="Arial" w:eastAsia="Arial" w:hAnsi="Arial" w:cs="Arial"/>
      <w:b w:val="0"/>
      <w:bCs w:val="0"/>
      <w:sz w:val="76"/>
      <w:szCs w:val="76"/>
    </w:rPr>
  </w:style>
  <w:style w:type="paragraph" w:styleId="Citadestacada">
    <w:name w:val="Intense Quote"/>
    <w:basedOn w:val="Normal"/>
    <w:next w:val="Normal"/>
    <w:link w:val="CitadestacadaCar"/>
    <w:uiPriority w:val="30"/>
    <w:qFormat/>
    <w:rsid w:val="008918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ListaNumeradaCar">
    <w:name w:val="ListaNumerada Car"/>
    <w:basedOn w:val="Topo1Car"/>
    <w:link w:val="ListaNumerada"/>
    <w:rsid w:val="00147E00"/>
    <w:rPr>
      <w:rFonts w:ascii="Arial" w:eastAsia="Arial" w:hAnsi="Arial" w:cs="Arial"/>
      <w:b w:val="0"/>
      <w:bCs w:val="0"/>
      <w:sz w:val="76"/>
      <w:szCs w:val="76"/>
    </w:rPr>
  </w:style>
  <w:style w:type="character" w:customStyle="1" w:styleId="CitadestacadaCar">
    <w:name w:val="Cita destacada Car"/>
    <w:basedOn w:val="Fuentedeprrafopredeter"/>
    <w:link w:val="Citadestacada"/>
    <w:uiPriority w:val="30"/>
    <w:rsid w:val="00891895"/>
    <w:rPr>
      <w:rFonts w:ascii="Arial" w:eastAsia="Arial" w:hAnsi="Arial" w:cs="Arial"/>
      <w:i/>
      <w:iCs/>
      <w:color w:val="4F81BD" w:themeColor="accent1"/>
    </w:rPr>
  </w:style>
  <w:style w:type="paragraph" w:styleId="Descripcin">
    <w:name w:val="caption"/>
    <w:basedOn w:val="Normal"/>
    <w:next w:val="Normal"/>
    <w:uiPriority w:val="35"/>
    <w:unhideWhenUsed/>
    <w:qFormat/>
    <w:rsid w:val="00E23D67"/>
    <w:pPr>
      <w:spacing w:after="200"/>
    </w:pPr>
    <w:rPr>
      <w:i/>
      <w:iCs/>
      <w:color w:val="1F497D" w:themeColor="text2"/>
      <w:sz w:val="18"/>
      <w:szCs w:val="18"/>
    </w:rPr>
  </w:style>
  <w:style w:type="paragraph" w:styleId="Tabladeilustraciones">
    <w:name w:val="table of figures"/>
    <w:basedOn w:val="Normal"/>
    <w:next w:val="Normal"/>
    <w:uiPriority w:val="99"/>
    <w:unhideWhenUsed/>
    <w:rsid w:val="00E23D67"/>
  </w:style>
  <w:style w:type="paragraph" w:customStyle="1" w:styleId="Normal2Centrado">
    <w:name w:val="Normal2+Centrado"/>
    <w:basedOn w:val="Normal2"/>
    <w:link w:val="Normal2CentradoCar"/>
    <w:qFormat/>
    <w:rsid w:val="00161BDC"/>
    <w:pPr>
      <w:spacing w:line="247" w:lineRule="auto"/>
      <w:ind w:right="142"/>
      <w:jc w:val="center"/>
    </w:pPr>
  </w:style>
  <w:style w:type="character" w:customStyle="1" w:styleId="TableParagraphCar">
    <w:name w:val="Table Paragraph Car"/>
    <w:basedOn w:val="Fuentedeprrafopredeter"/>
    <w:link w:val="TableParagraph"/>
    <w:uiPriority w:val="1"/>
    <w:rsid w:val="00757412"/>
    <w:rPr>
      <w:rFonts w:ascii="Arial" w:eastAsia="Arial" w:hAnsi="Arial" w:cs="Arial"/>
    </w:rPr>
  </w:style>
  <w:style w:type="character" w:customStyle="1" w:styleId="Normal2CentradoCar">
    <w:name w:val="Normal2+Centrado Car"/>
    <w:basedOn w:val="TableParagraphCar"/>
    <w:link w:val="Normal2Centrado"/>
    <w:rsid w:val="00161BDC"/>
    <w:rPr>
      <w:rFonts w:ascii="Arial" w:eastAsia="Arial" w:hAnsi="Arial" w:cs="Arial"/>
    </w:rPr>
  </w:style>
  <w:style w:type="paragraph" w:styleId="TDC4">
    <w:name w:val="toc 4"/>
    <w:basedOn w:val="Normal"/>
    <w:next w:val="Normal"/>
    <w:autoRedefine/>
    <w:uiPriority w:val="39"/>
    <w:unhideWhenUsed/>
    <w:rsid w:val="008A6904"/>
    <w:pPr>
      <w:widowControl/>
      <w:autoSpaceDE/>
      <w:autoSpaceDN/>
      <w:spacing w:after="100" w:line="259" w:lineRule="auto"/>
      <w:ind w:left="660"/>
    </w:pPr>
    <w:rPr>
      <w:rFonts w:asciiTheme="minorHAnsi" w:eastAsiaTheme="minorEastAsia" w:hAnsiTheme="minorHAnsi" w:cstheme="minorBidi"/>
      <w:lang w:val="es-ES" w:eastAsia="es-ES"/>
    </w:rPr>
  </w:style>
  <w:style w:type="paragraph" w:styleId="TDC5">
    <w:name w:val="toc 5"/>
    <w:basedOn w:val="Normal"/>
    <w:next w:val="Normal"/>
    <w:autoRedefine/>
    <w:uiPriority w:val="39"/>
    <w:unhideWhenUsed/>
    <w:rsid w:val="008A6904"/>
    <w:pPr>
      <w:widowControl/>
      <w:autoSpaceDE/>
      <w:autoSpaceDN/>
      <w:spacing w:after="100" w:line="259" w:lineRule="auto"/>
      <w:ind w:left="880"/>
    </w:pPr>
    <w:rPr>
      <w:rFonts w:asciiTheme="minorHAnsi" w:eastAsiaTheme="minorEastAsia" w:hAnsiTheme="minorHAnsi" w:cstheme="minorBidi"/>
      <w:lang w:val="es-ES" w:eastAsia="es-ES"/>
    </w:rPr>
  </w:style>
  <w:style w:type="paragraph" w:styleId="TDC6">
    <w:name w:val="toc 6"/>
    <w:basedOn w:val="Normal"/>
    <w:next w:val="Normal"/>
    <w:autoRedefine/>
    <w:uiPriority w:val="39"/>
    <w:unhideWhenUsed/>
    <w:rsid w:val="008A6904"/>
    <w:pPr>
      <w:widowControl/>
      <w:autoSpaceDE/>
      <w:autoSpaceDN/>
      <w:spacing w:after="100" w:line="259" w:lineRule="auto"/>
      <w:ind w:left="1100"/>
    </w:pPr>
    <w:rPr>
      <w:rFonts w:asciiTheme="minorHAnsi" w:eastAsiaTheme="minorEastAsia" w:hAnsiTheme="minorHAnsi" w:cstheme="minorBidi"/>
      <w:lang w:val="es-ES" w:eastAsia="es-ES"/>
    </w:rPr>
  </w:style>
  <w:style w:type="paragraph" w:styleId="TDC7">
    <w:name w:val="toc 7"/>
    <w:basedOn w:val="Normal"/>
    <w:next w:val="Normal"/>
    <w:autoRedefine/>
    <w:uiPriority w:val="39"/>
    <w:unhideWhenUsed/>
    <w:rsid w:val="008A6904"/>
    <w:pPr>
      <w:widowControl/>
      <w:autoSpaceDE/>
      <w:autoSpaceDN/>
      <w:spacing w:after="100" w:line="259" w:lineRule="auto"/>
      <w:ind w:left="1320"/>
    </w:pPr>
    <w:rPr>
      <w:rFonts w:asciiTheme="minorHAnsi" w:eastAsiaTheme="minorEastAsia" w:hAnsiTheme="minorHAnsi" w:cstheme="minorBidi"/>
      <w:lang w:val="es-ES" w:eastAsia="es-ES"/>
    </w:rPr>
  </w:style>
  <w:style w:type="paragraph" w:styleId="TDC8">
    <w:name w:val="toc 8"/>
    <w:basedOn w:val="Normal"/>
    <w:next w:val="Normal"/>
    <w:autoRedefine/>
    <w:uiPriority w:val="39"/>
    <w:unhideWhenUsed/>
    <w:rsid w:val="008A6904"/>
    <w:pPr>
      <w:widowControl/>
      <w:autoSpaceDE/>
      <w:autoSpaceDN/>
      <w:spacing w:after="100" w:line="259" w:lineRule="auto"/>
      <w:ind w:left="1540"/>
    </w:pPr>
    <w:rPr>
      <w:rFonts w:asciiTheme="minorHAnsi" w:eastAsiaTheme="minorEastAsia" w:hAnsiTheme="minorHAnsi" w:cstheme="minorBidi"/>
      <w:lang w:val="es-ES" w:eastAsia="es-ES"/>
    </w:rPr>
  </w:style>
  <w:style w:type="paragraph" w:styleId="TDC9">
    <w:name w:val="toc 9"/>
    <w:basedOn w:val="Normal"/>
    <w:next w:val="Normal"/>
    <w:autoRedefine/>
    <w:uiPriority w:val="39"/>
    <w:unhideWhenUsed/>
    <w:rsid w:val="008A6904"/>
    <w:pPr>
      <w:widowControl/>
      <w:autoSpaceDE/>
      <w:autoSpaceDN/>
      <w:spacing w:after="100" w:line="259" w:lineRule="auto"/>
      <w:ind w:left="1760"/>
    </w:pPr>
    <w:rPr>
      <w:rFonts w:asciiTheme="minorHAnsi" w:eastAsiaTheme="minorEastAsia" w:hAnsiTheme="minorHAnsi" w:cstheme="minorBid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cn-cert.cni.es/publico/ens/ens/1087.htm" TargetMode="External"/><Relationship Id="rId117" Type="http://schemas.openxmlformats.org/officeDocument/2006/relationships/hyperlink" Target="https://www.ccn-cert.cni.es/publico/ens/ens/1127.htm" TargetMode="External"/><Relationship Id="rId21" Type="http://schemas.openxmlformats.org/officeDocument/2006/relationships/hyperlink" Target="https://www.ccn-cert.cni.es/publico/ens/ens/1082.htm" TargetMode="External"/><Relationship Id="rId42" Type="http://schemas.openxmlformats.org/officeDocument/2006/relationships/hyperlink" Target="https://www.ccn-cert.cni.es/publico/ens/ens/1103.htm" TargetMode="External"/><Relationship Id="rId47" Type="http://schemas.openxmlformats.org/officeDocument/2006/relationships/hyperlink" Target="https://www.ccn-cert.cni.es/publico/ens/ens/1108.htm" TargetMode="External"/><Relationship Id="rId63" Type="http://schemas.openxmlformats.org/officeDocument/2006/relationships/hyperlink" Target="https://www.ccn-cert.cni.es/publico/ens/ens/1125.htm" TargetMode="External"/><Relationship Id="rId68" Type="http://schemas.openxmlformats.org/officeDocument/2006/relationships/hyperlink" Target="https://www.ccn-cert.cni.es/publico/ens/ens/1130.htm" TargetMode="External"/><Relationship Id="rId84" Type="http://schemas.openxmlformats.org/officeDocument/2006/relationships/hyperlink" Target="https://www.ccn-cert.cni.es/publico/ens/ens/1146.htm" TargetMode="External"/><Relationship Id="rId89" Type="http://schemas.openxmlformats.org/officeDocument/2006/relationships/hyperlink" Target="https://www.ccn-cert.cni.es/publico/ens/ens/1151.htm" TargetMode="External"/><Relationship Id="rId112" Type="http://schemas.openxmlformats.org/officeDocument/2006/relationships/hyperlink" Target="https://www.ccn-cert.cni.es/publico/ens/ens/1101.htm" TargetMode="External"/><Relationship Id="rId16" Type="http://schemas.openxmlformats.org/officeDocument/2006/relationships/hyperlink" Target="https://www.ccn-cert.cni.es/publico/ens/ens/1076.htm" TargetMode="External"/><Relationship Id="rId107" Type="http://schemas.openxmlformats.org/officeDocument/2006/relationships/hyperlink" Target="https://www.ccn-cert.cni.es/publico/ens/ens/1085.htm" TargetMode="External"/><Relationship Id="rId11" Type="http://schemas.openxmlformats.org/officeDocument/2006/relationships/footer" Target="footer1.xml"/><Relationship Id="rId32" Type="http://schemas.openxmlformats.org/officeDocument/2006/relationships/hyperlink" Target="https://www.ccn-cert.cni.es/publico/ens/ens/1093.htm" TargetMode="External"/><Relationship Id="rId37" Type="http://schemas.openxmlformats.org/officeDocument/2006/relationships/hyperlink" Target="https://www.ccn-cert.cni.es/publico/ens/ens/1098.htm" TargetMode="External"/><Relationship Id="rId53" Type="http://schemas.openxmlformats.org/officeDocument/2006/relationships/hyperlink" Target="https://www.ccn-cert.cni.es/publico/ens/ens/1114.htm" TargetMode="External"/><Relationship Id="rId58" Type="http://schemas.openxmlformats.org/officeDocument/2006/relationships/hyperlink" Target="https://www.ccn-cert.cni.es/publico/ens/ens/1120.htm" TargetMode="External"/><Relationship Id="rId74" Type="http://schemas.openxmlformats.org/officeDocument/2006/relationships/hyperlink" Target="https://www.ccn-cert.cni.es/publico/ens/ens/1136.htm" TargetMode="External"/><Relationship Id="rId79" Type="http://schemas.openxmlformats.org/officeDocument/2006/relationships/hyperlink" Target="https://www.ccn-cert.cni.es/publico/ens/ens/1141.htm" TargetMode="External"/><Relationship Id="rId102" Type="http://schemas.openxmlformats.org/officeDocument/2006/relationships/hyperlink" Target="https://www.ccn-cert.cni.es/publico/ens/ens/1164.htm" TargetMode="External"/><Relationship Id="rId123" Type="http://schemas.openxmlformats.org/officeDocument/2006/relationships/header" Target="header2.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ccn-cert.cni.es/publico/ens/ens/1152.htm" TargetMode="External"/><Relationship Id="rId95" Type="http://schemas.openxmlformats.org/officeDocument/2006/relationships/hyperlink" Target="https://www.ccn-cert.cni.es/publico/ens/ens/1157.htm" TargetMode="External"/><Relationship Id="rId22" Type="http://schemas.openxmlformats.org/officeDocument/2006/relationships/hyperlink" Target="https://www.ccn-cert.cni.es/publico/ens/ens/1083.htm" TargetMode="External"/><Relationship Id="rId27" Type="http://schemas.openxmlformats.org/officeDocument/2006/relationships/hyperlink" Target="https://www.ccn-cert.cni.es/publico/ens/ens/1088.htm" TargetMode="External"/><Relationship Id="rId43" Type="http://schemas.openxmlformats.org/officeDocument/2006/relationships/hyperlink" Target="https://www.ccn-cert.cni.es/publico/ens/ens/1104.htm" TargetMode="External"/><Relationship Id="rId48" Type="http://schemas.openxmlformats.org/officeDocument/2006/relationships/hyperlink" Target="https://www.ccn-cert.cni.es/publico/ens/ens/1109.htm" TargetMode="External"/><Relationship Id="rId64" Type="http://schemas.openxmlformats.org/officeDocument/2006/relationships/hyperlink" Target="https://www.ccn-cert.cni.es/publico/ens/ens/1126.htm" TargetMode="External"/><Relationship Id="rId69" Type="http://schemas.openxmlformats.org/officeDocument/2006/relationships/hyperlink" Target="https://www.ccn-cert.cni.es/publico/ens/ens/1131.htm" TargetMode="External"/><Relationship Id="rId113" Type="http://schemas.openxmlformats.org/officeDocument/2006/relationships/hyperlink" Target="https://www.ccn-cert.cni.es/publico/ens/ens/1103.htm" TargetMode="External"/><Relationship Id="rId118" Type="http://schemas.openxmlformats.org/officeDocument/2006/relationships/hyperlink" Target="https://www.ccn-cert.cni.es/publico/ens/ens/1130.htm" TargetMode="External"/><Relationship Id="rId80" Type="http://schemas.openxmlformats.org/officeDocument/2006/relationships/hyperlink" Target="https://www.ccn-cert.cni.es/publico/ens/ens/1142.htm" TargetMode="External"/><Relationship Id="rId85" Type="http://schemas.openxmlformats.org/officeDocument/2006/relationships/hyperlink" Target="https://www.ccn-cert.cni.es/publico/ens/ens/1147.htm" TargetMode="External"/><Relationship Id="rId12" Type="http://schemas.openxmlformats.org/officeDocument/2006/relationships/hyperlink" Target="https://www.aepd.es/media/guias/guia-proteccion-datos-por-defecto.pdf" TargetMode="External"/><Relationship Id="rId17" Type="http://schemas.openxmlformats.org/officeDocument/2006/relationships/hyperlink" Target="https://www.ccn-cert.cni.es/publico/ens/ens/1077.htm" TargetMode="External"/><Relationship Id="rId33" Type="http://schemas.openxmlformats.org/officeDocument/2006/relationships/hyperlink" Target="https://www.ccn-cert.cni.es/publico/ens/ens/1094.htm" TargetMode="External"/><Relationship Id="rId38" Type="http://schemas.openxmlformats.org/officeDocument/2006/relationships/hyperlink" Target="https://www.ccn-cert.cni.es/publico/ens/ens/1099.htm" TargetMode="External"/><Relationship Id="rId59" Type="http://schemas.openxmlformats.org/officeDocument/2006/relationships/hyperlink" Target="https://www.ccn-cert.cni.es/publico/ens/ens/1121.htm" TargetMode="External"/><Relationship Id="rId103" Type="http://schemas.openxmlformats.org/officeDocument/2006/relationships/hyperlink" Target="https://www.ccn-cert.cni.es/publico/ens/ens/1165.htm" TargetMode="External"/><Relationship Id="rId108" Type="http://schemas.openxmlformats.org/officeDocument/2006/relationships/hyperlink" Target="https://www.ccn-cert.cni.es/publico/ens/ens/1094.htm" TargetMode="External"/><Relationship Id="rId124" Type="http://schemas.openxmlformats.org/officeDocument/2006/relationships/footer" Target="footer2.xml"/><Relationship Id="rId54" Type="http://schemas.openxmlformats.org/officeDocument/2006/relationships/hyperlink" Target="https://www.ccn-cert.cni.es/publico/ens/ens/1115.htm" TargetMode="External"/><Relationship Id="rId70" Type="http://schemas.openxmlformats.org/officeDocument/2006/relationships/hyperlink" Target="https://www.ccn-cert.cni.es/publico/ens/ens/1132.htm" TargetMode="External"/><Relationship Id="rId75" Type="http://schemas.openxmlformats.org/officeDocument/2006/relationships/hyperlink" Target="https://www.ccn-cert.cni.es/publico/ens/ens/1137.htm" TargetMode="External"/><Relationship Id="rId91" Type="http://schemas.openxmlformats.org/officeDocument/2006/relationships/hyperlink" Target="https://www.ccn-cert.cni.es/publico/ens/ens/1153.htm" TargetMode="External"/><Relationship Id="rId96" Type="http://schemas.openxmlformats.org/officeDocument/2006/relationships/hyperlink" Target="https://www.ccn-cert.cni.es/publico/ens/ens/1158.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cn-cert.cni.es/publico/ens/ens/1084.htm" TargetMode="External"/><Relationship Id="rId28" Type="http://schemas.openxmlformats.org/officeDocument/2006/relationships/hyperlink" Target="https://www.ccn-cert.cni.es/publico/ens/ens/1089.htm" TargetMode="External"/><Relationship Id="rId49" Type="http://schemas.openxmlformats.org/officeDocument/2006/relationships/hyperlink" Target="https://www.ccn-cert.cni.es/publico/ens/ens/1110.htm" TargetMode="External"/><Relationship Id="rId114" Type="http://schemas.openxmlformats.org/officeDocument/2006/relationships/hyperlink" Target="https://www.ccn-cert.cni.es/publico/ens/ens/1106.htm" TargetMode="External"/><Relationship Id="rId119" Type="http://schemas.openxmlformats.org/officeDocument/2006/relationships/hyperlink" Target="https://www.ccn-cert.cni.es/publico/ens/ens/1131.htm" TargetMode="External"/><Relationship Id="rId44" Type="http://schemas.openxmlformats.org/officeDocument/2006/relationships/hyperlink" Target="https://www.ccn-cert.cni.es/publico/ens/ens/1105.htm" TargetMode="External"/><Relationship Id="rId60" Type="http://schemas.openxmlformats.org/officeDocument/2006/relationships/hyperlink" Target="https://www.ccn-cert.cni.es/publico/ens/ens/1122.htm" TargetMode="External"/><Relationship Id="rId65" Type="http://schemas.openxmlformats.org/officeDocument/2006/relationships/hyperlink" Target="https://www.ccn-cert.cni.es/publico/ens/ens/1127.htm" TargetMode="External"/><Relationship Id="rId81" Type="http://schemas.openxmlformats.org/officeDocument/2006/relationships/hyperlink" Target="https://www.ccn-cert.cni.es/publico/ens/ens/1143.htm" TargetMode="External"/><Relationship Id="rId86" Type="http://schemas.openxmlformats.org/officeDocument/2006/relationships/hyperlink" Target="https://www.ccn-cert.cni.es/publico/ens/ens/1148.htm" TargetMode="External"/><Relationship Id="rId13" Type="http://schemas.openxmlformats.org/officeDocument/2006/relationships/hyperlink" Target="https://www.aepd.es/es/derechos-y-deberes/cumple-tus-deberes/medidas-de-cumplnto/brechas-de-seguridad" TargetMode="External"/><Relationship Id="rId18" Type="http://schemas.openxmlformats.org/officeDocument/2006/relationships/hyperlink" Target="https://www.ccn-cert.cni.es/publico/ens/ens/1078.htm" TargetMode="External"/><Relationship Id="rId39" Type="http://schemas.openxmlformats.org/officeDocument/2006/relationships/hyperlink" Target="https://www.ccn-cert.cni.es/publico/ens/ens/1100.htm" TargetMode="External"/><Relationship Id="rId109" Type="http://schemas.openxmlformats.org/officeDocument/2006/relationships/hyperlink" Target="https://www.ccn-cert.cni.es/publico/ens/ens/1097.htm" TargetMode="External"/><Relationship Id="rId34" Type="http://schemas.openxmlformats.org/officeDocument/2006/relationships/hyperlink" Target="https://www.ccn-cert.cni.es/publico/ens/ens/1095.htm" TargetMode="External"/><Relationship Id="rId50" Type="http://schemas.openxmlformats.org/officeDocument/2006/relationships/hyperlink" Target="https://www.ccn-cert.cni.es/publico/ens/ens/1111.htm" TargetMode="External"/><Relationship Id="rId55" Type="http://schemas.openxmlformats.org/officeDocument/2006/relationships/hyperlink" Target="https://www.ccn-cert.cni.es/publico/ens/ens/1116.htm" TargetMode="External"/><Relationship Id="rId76" Type="http://schemas.openxmlformats.org/officeDocument/2006/relationships/hyperlink" Target="https://www.ccn-cert.cni.es/publico/ens/ens/1138.htm" TargetMode="External"/><Relationship Id="rId97" Type="http://schemas.openxmlformats.org/officeDocument/2006/relationships/hyperlink" Target="https://www.ccn-cert.cni.es/publico/ens/ens/1159.htm" TargetMode="External"/><Relationship Id="rId104" Type="http://schemas.openxmlformats.org/officeDocument/2006/relationships/hyperlink" Target="https://www.ccn-cert.cni.es/publico/ens/ens/1078.htm" TargetMode="External"/><Relationship Id="rId120" Type="http://schemas.openxmlformats.org/officeDocument/2006/relationships/hyperlink" Target="https://www.ccn-cert.cni.es/publico/ens/ens/1150.htm" TargetMode="External"/><Relationship Id="rId125"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ccn-cert.cni.es/publico/ens/ens/1133.htm" TargetMode="External"/><Relationship Id="rId92" Type="http://schemas.openxmlformats.org/officeDocument/2006/relationships/hyperlink" Target="https://www.ccn-cert.cni.es/publico/ens/ens/1154.htm" TargetMode="External"/><Relationship Id="rId2" Type="http://schemas.openxmlformats.org/officeDocument/2006/relationships/numbering" Target="numbering.xml"/><Relationship Id="rId29" Type="http://schemas.openxmlformats.org/officeDocument/2006/relationships/hyperlink" Target="https://www.ccn-cert.cni.es/publico/ens/ens/1090.htm" TargetMode="External"/><Relationship Id="rId24" Type="http://schemas.openxmlformats.org/officeDocument/2006/relationships/hyperlink" Target="https://www.ccn-cert.cni.es/publico/ens/ens/1085.htm" TargetMode="External"/><Relationship Id="rId40" Type="http://schemas.openxmlformats.org/officeDocument/2006/relationships/hyperlink" Target="https://www.ccn-cert.cni.es/publico/ens/ens/1101.htm" TargetMode="External"/><Relationship Id="rId45" Type="http://schemas.openxmlformats.org/officeDocument/2006/relationships/hyperlink" Target="https://www.ccn-cert.cni.es/publico/ens/ens/1106.htm" TargetMode="External"/><Relationship Id="rId66" Type="http://schemas.openxmlformats.org/officeDocument/2006/relationships/hyperlink" Target="https://www.ccn-cert.cni.es/publico/ens/ens/1128.htm" TargetMode="External"/><Relationship Id="rId87" Type="http://schemas.openxmlformats.org/officeDocument/2006/relationships/hyperlink" Target="https://www.ccn-cert.cni.es/publico/ens/ens/1149.htm" TargetMode="External"/><Relationship Id="rId110" Type="http://schemas.openxmlformats.org/officeDocument/2006/relationships/hyperlink" Target="https://www.ccn-cert.cni.es/publico/ens/ens/1098.htm" TargetMode="External"/><Relationship Id="rId115" Type="http://schemas.openxmlformats.org/officeDocument/2006/relationships/hyperlink" Target="https://www.ccn-cert.cni.es/publico/ens/ens/1107.htm" TargetMode="External"/><Relationship Id="rId61" Type="http://schemas.openxmlformats.org/officeDocument/2006/relationships/hyperlink" Target="https://www.ccn-cert.cni.es/publico/ens/ens/1123.htm" TargetMode="External"/><Relationship Id="rId82" Type="http://schemas.openxmlformats.org/officeDocument/2006/relationships/hyperlink" Target="https://www.ccn-cert.cni.es/publico/ens/ens/1144.htm" TargetMode="External"/><Relationship Id="rId19" Type="http://schemas.openxmlformats.org/officeDocument/2006/relationships/hyperlink" Target="https://www.ccn-cert.cni.es/publico/ens/ens/1080.htm" TargetMode="External"/><Relationship Id="rId14" Type="http://schemas.openxmlformats.org/officeDocument/2006/relationships/image" Target="media/image4.png"/><Relationship Id="rId30" Type="http://schemas.openxmlformats.org/officeDocument/2006/relationships/hyperlink" Target="https://www.ccn-cert.cni.es/publico/ens/ens/1091.htm" TargetMode="External"/><Relationship Id="rId35" Type="http://schemas.openxmlformats.org/officeDocument/2006/relationships/hyperlink" Target="https://www.ccn-cert.cni.es/publico/ens/ens/1096.htm" TargetMode="External"/><Relationship Id="rId56" Type="http://schemas.openxmlformats.org/officeDocument/2006/relationships/hyperlink" Target="https://www.ccn-cert.cni.es/publico/ens/ens/1118.htm" TargetMode="External"/><Relationship Id="rId77" Type="http://schemas.openxmlformats.org/officeDocument/2006/relationships/hyperlink" Target="https://www.ccn-cert.cni.es/publico/ens/ens/1139.htm" TargetMode="External"/><Relationship Id="rId100" Type="http://schemas.openxmlformats.org/officeDocument/2006/relationships/hyperlink" Target="https://www.ccn-cert.cni.es/publico/ens/ens/1162.htm" TargetMode="External"/><Relationship Id="rId105" Type="http://schemas.openxmlformats.org/officeDocument/2006/relationships/hyperlink" Target="https://www.ccn-cert.cni.es/publico/ens/ens/1080.htm" TargetMode="External"/><Relationship Id="rId12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www.ccn-cert.cni.es/publico/ens/ens/1112.htm" TargetMode="External"/><Relationship Id="rId72" Type="http://schemas.openxmlformats.org/officeDocument/2006/relationships/hyperlink" Target="https://www.ccn-cert.cni.es/publico/ens/ens/1134.htm" TargetMode="External"/><Relationship Id="rId93" Type="http://schemas.openxmlformats.org/officeDocument/2006/relationships/hyperlink" Target="https://www.ccn-cert.cni.es/publico/ens/ens/1155.htm" TargetMode="External"/><Relationship Id="rId98" Type="http://schemas.openxmlformats.org/officeDocument/2006/relationships/hyperlink" Target="https://www.ccn-cert.cni.es/publico/ens/ens/1160.htm" TargetMode="External"/><Relationship Id="rId121" Type="http://schemas.openxmlformats.org/officeDocument/2006/relationships/hyperlink" Target="https://www.ccn-cert.cni.es/publico/ens/ens/1151.htm" TargetMode="External"/><Relationship Id="rId3" Type="http://schemas.openxmlformats.org/officeDocument/2006/relationships/styles" Target="styles.xml"/><Relationship Id="rId25" Type="http://schemas.openxmlformats.org/officeDocument/2006/relationships/hyperlink" Target="https://www.ccn-cert.cni.es/publico/ens/ens/1086.htm" TargetMode="External"/><Relationship Id="rId46" Type="http://schemas.openxmlformats.org/officeDocument/2006/relationships/hyperlink" Target="https://www.ccn-cert.cni.es/publico/ens/ens/1107.htm" TargetMode="External"/><Relationship Id="rId67" Type="http://schemas.openxmlformats.org/officeDocument/2006/relationships/hyperlink" Target="https://www.ccn-cert.cni.es/publico/ens/ens/1129.htm" TargetMode="External"/><Relationship Id="rId116" Type="http://schemas.openxmlformats.org/officeDocument/2006/relationships/hyperlink" Target="https://www.ccn-cert.cni.es/publico/ens/ens/1108.htm" TargetMode="External"/><Relationship Id="rId20" Type="http://schemas.openxmlformats.org/officeDocument/2006/relationships/hyperlink" Target="https://www.ccn-cert.cni.es/publico/ens/ens/1081.htm" TargetMode="External"/><Relationship Id="rId41" Type="http://schemas.openxmlformats.org/officeDocument/2006/relationships/hyperlink" Target="https://www.ccn-cert.cni.es/publico/ens/ens/1102.htm" TargetMode="External"/><Relationship Id="rId62" Type="http://schemas.openxmlformats.org/officeDocument/2006/relationships/hyperlink" Target="https://www.ccn-cert.cni.es/publico/ens/ens/1124.htm" TargetMode="External"/><Relationship Id="rId83" Type="http://schemas.openxmlformats.org/officeDocument/2006/relationships/hyperlink" Target="https://www.ccn-cert.cni.es/publico/ens/ens/1145.htm" TargetMode="External"/><Relationship Id="rId88" Type="http://schemas.openxmlformats.org/officeDocument/2006/relationships/hyperlink" Target="https://www.ccn-cert.cni.es/publico/ens/ens/1150.htm" TargetMode="External"/><Relationship Id="rId111" Type="http://schemas.openxmlformats.org/officeDocument/2006/relationships/hyperlink" Target="https://www.ccn-cert.cni.es/publico/ens/ens/1099.htm" TargetMode="External"/><Relationship Id="rId15" Type="http://schemas.openxmlformats.org/officeDocument/2006/relationships/hyperlink" Target="https://www.ccn-cert.cni.es/publico/ens/ens/1075.htm" TargetMode="External"/><Relationship Id="rId36" Type="http://schemas.openxmlformats.org/officeDocument/2006/relationships/hyperlink" Target="https://www.ccn-cert.cni.es/publico/ens/ens/1097.htm" TargetMode="External"/><Relationship Id="rId57" Type="http://schemas.openxmlformats.org/officeDocument/2006/relationships/hyperlink" Target="https://www.ccn-cert.cni.es/publico/ens/ens/1119.htm" TargetMode="External"/><Relationship Id="rId106" Type="http://schemas.openxmlformats.org/officeDocument/2006/relationships/hyperlink" Target="https://www.ccn-cert.cni.es/publico/ens/ens/1081.htm" TargetMode="External"/><Relationship Id="rId12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www.ccn-cert.cni.es/publico/ens/ens/1092.htm" TargetMode="External"/><Relationship Id="rId52" Type="http://schemas.openxmlformats.org/officeDocument/2006/relationships/hyperlink" Target="https://www.ccn-cert.cni.es/publico/ens/ens/1113.htm" TargetMode="External"/><Relationship Id="rId73" Type="http://schemas.openxmlformats.org/officeDocument/2006/relationships/hyperlink" Target="https://www.ccn-cert.cni.es/publico/ens/ens/1135.htm" TargetMode="External"/><Relationship Id="rId78" Type="http://schemas.openxmlformats.org/officeDocument/2006/relationships/hyperlink" Target="https://www.ccn-cert.cni.es/publico/ens/ens/1140.htm" TargetMode="External"/><Relationship Id="rId94" Type="http://schemas.openxmlformats.org/officeDocument/2006/relationships/hyperlink" Target="https://www.ccn-cert.cni.es/publico/ens/ens/1156.htm" TargetMode="External"/><Relationship Id="rId99" Type="http://schemas.openxmlformats.org/officeDocument/2006/relationships/hyperlink" Target="https://www.ccn-cert.cni.es/publico/ens/ens/1161.htm" TargetMode="External"/><Relationship Id="rId101" Type="http://schemas.openxmlformats.org/officeDocument/2006/relationships/hyperlink" Target="https://www.ccn-cert.cni.es/publico/ens/ens/1163.htm" TargetMode="External"/><Relationship Id="rId122" Type="http://schemas.openxmlformats.org/officeDocument/2006/relationships/hyperlink" Target="https://www.ccn-cert.cni.es/publico/ens/ens/1152.htm"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93E3A-0622-4DA6-99FA-A7AF489B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4044</TotalTime>
  <Pages>65</Pages>
  <Words>15068</Words>
  <Characters>82878</Characters>
  <DocSecurity>0</DocSecurity>
  <Lines>690</Lines>
  <Paragraphs>195</Paragraphs>
  <ScaleCrop>false</ScaleCrop>
  <HeadingPairs>
    <vt:vector size="2" baseType="variant">
      <vt:variant>
        <vt:lpstr>Título</vt:lpstr>
      </vt:variant>
      <vt:variant>
        <vt:i4>1</vt:i4>
      </vt:variant>
    </vt:vector>
  </HeadingPairs>
  <TitlesOfParts>
    <vt:vector size="1" baseType="lpstr">
      <vt:lpstr>Gestión del riesgo y evaluación de impacto en tratamientos de datos personales</vt:lpstr>
    </vt:vector>
  </TitlesOfParts>
  <Company/>
  <LinksUpToDate>false</LinksUpToDate>
  <CharactersWithSpaces>97751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2021-10-18T08:34:00Z</cp:lastPrinted>
  <dcterms:created xsi:type="dcterms:W3CDTF">2022-02-18T13:17:00Z</dcterms:created>
  <dcterms:modified xsi:type="dcterms:W3CDTF">2022-02-21T09:53:00Z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 para Microsoft 365</vt:lpwstr>
  </property>
  <property fmtid="{D5CDD505-2E9C-101B-9397-08002B2CF9AE}" pid="4" name="LastSaved">
    <vt:filetime>2021-06-29T00:00:00Z</vt:filetime>
  </property>
</Properties>
</file>